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E87" w:rsidRDefault="004B7E87" w:rsidP="004B7E87">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1</w:t>
      </w:r>
      <w:r w:rsidR="007B412D">
        <w:rPr>
          <w:rFonts w:ascii="Times New Roman" w:eastAsia="Times New Roman" w:hAnsi="Times New Roman" w:cs="Times New Roman"/>
          <w:sz w:val="52"/>
          <w:szCs w:val="52"/>
          <w:lang w:eastAsia="ru-RU"/>
        </w:rPr>
        <w:t>7</w:t>
      </w:r>
      <w:r>
        <w:rPr>
          <w:rFonts w:ascii="Times New Roman" w:eastAsia="Times New Roman" w:hAnsi="Times New Roman" w:cs="Times New Roman"/>
          <w:sz w:val="52"/>
          <w:szCs w:val="52"/>
          <w:lang w:eastAsia="ru-RU"/>
        </w:rPr>
        <w:t xml:space="preserve">                                                                                                </w:t>
      </w:r>
    </w:p>
    <w:p w:rsidR="004B7E87" w:rsidRPr="004B7E87" w:rsidRDefault="004B7E87" w:rsidP="004B7E87">
      <w:pPr>
        <w:spacing w:after="0" w:line="240" w:lineRule="auto"/>
        <w:rPr>
          <w:rFonts w:ascii="Times New Roman" w:eastAsia="Times New Roman" w:hAnsi="Times New Roman" w:cs="Times New Roman"/>
          <w:sz w:val="28"/>
          <w:szCs w:val="28"/>
          <w:lang w:eastAsia="ru-RU"/>
        </w:rPr>
      </w:pPr>
      <w:r w:rsidRPr="004B7E87">
        <w:rPr>
          <w:rFonts w:ascii="Times New Roman" w:eastAsia="Times New Roman" w:hAnsi="Times New Roman" w:cs="Times New Roman"/>
          <w:color w:val="FF0000"/>
          <w:sz w:val="28"/>
          <w:szCs w:val="28"/>
          <w:lang w:eastAsia="ru-RU"/>
        </w:rPr>
        <w:t xml:space="preserve">                                                                                                     </w:t>
      </w:r>
      <w:r w:rsidRPr="004B7E87">
        <w:rPr>
          <w:rFonts w:ascii="Times New Roman" w:eastAsia="Times New Roman" w:hAnsi="Times New Roman" w:cs="Times New Roman"/>
          <w:sz w:val="28"/>
          <w:szCs w:val="28"/>
          <w:lang w:eastAsia="ru-RU"/>
        </w:rPr>
        <w:t>14 сентября  2018</w:t>
      </w:r>
    </w:p>
    <w:p w:rsidR="004B7E87" w:rsidRDefault="004B7E87" w:rsidP="004B7E87">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 xml:space="preserve">  СЕЛЬСКИЕ ВЕДОМОСТИ</w:t>
      </w:r>
    </w:p>
    <w:p w:rsidR="004B7E87" w:rsidRDefault="004B7E87" w:rsidP="004B7E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Газета администрации и Совета депутатов Бочкаревского сельсовета</w:t>
      </w:r>
    </w:p>
    <w:p w:rsidR="004B7E87" w:rsidRDefault="004B7E87" w:rsidP="004B7E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Черепановского района Новосибирской области</w:t>
      </w:r>
    </w:p>
    <w:p w:rsidR="006171CB" w:rsidRDefault="006171CB"/>
    <w:p w:rsidR="004B7E87" w:rsidRPr="004B7E87" w:rsidRDefault="004B7E87" w:rsidP="004B7E87">
      <w:pPr>
        <w:ind w:firstLine="851"/>
        <w:jc w:val="center"/>
        <w:rPr>
          <w:rFonts w:ascii="Times New Roman" w:hAnsi="Times New Roman" w:cs="Times New Roman"/>
          <w:b/>
          <w:sz w:val="24"/>
          <w:szCs w:val="24"/>
        </w:rPr>
      </w:pPr>
      <w:r w:rsidRPr="004B7E87">
        <w:rPr>
          <w:rFonts w:ascii="Times New Roman" w:hAnsi="Times New Roman" w:cs="Times New Roman"/>
          <w:b/>
          <w:sz w:val="24"/>
          <w:szCs w:val="24"/>
        </w:rPr>
        <w:t>Пожарная безопасность в быту.</w:t>
      </w:r>
    </w:p>
    <w:p w:rsidR="004B7E87" w:rsidRPr="004B7E87" w:rsidRDefault="004B7E87" w:rsidP="004B7E87">
      <w:pPr>
        <w:ind w:firstLine="851"/>
        <w:jc w:val="both"/>
        <w:rPr>
          <w:rFonts w:ascii="Times New Roman" w:hAnsi="Times New Roman" w:cs="Times New Roman"/>
          <w:sz w:val="24"/>
          <w:szCs w:val="24"/>
        </w:rPr>
      </w:pPr>
      <w:r w:rsidRPr="004B7E87">
        <w:rPr>
          <w:rFonts w:ascii="Times New Roman" w:hAnsi="Times New Roman" w:cs="Times New Roman"/>
          <w:sz w:val="24"/>
          <w:szCs w:val="24"/>
        </w:rPr>
        <w:t>Ежегодно, с</w:t>
      </w:r>
      <w:r>
        <w:rPr>
          <w:rFonts w:ascii="Times New Roman" w:hAnsi="Times New Roman" w:cs="Times New Roman"/>
          <w:sz w:val="24"/>
          <w:szCs w:val="24"/>
        </w:rPr>
        <w:t xml:space="preserve"> </w:t>
      </w:r>
      <w:r w:rsidRPr="004B7E87">
        <w:rPr>
          <w:rFonts w:ascii="Times New Roman" w:hAnsi="Times New Roman" w:cs="Times New Roman"/>
          <w:sz w:val="24"/>
          <w:szCs w:val="24"/>
        </w:rPr>
        <w:t xml:space="preserve">наступлением холодов, наблюдается активный всплеск пожаров и, соответственно, растет гибель людей в огне. </w:t>
      </w:r>
    </w:p>
    <w:p w:rsidR="004B7E87" w:rsidRPr="004B7E87" w:rsidRDefault="004B7E87" w:rsidP="004B7E87">
      <w:pPr>
        <w:jc w:val="both"/>
        <w:rPr>
          <w:rFonts w:ascii="Times New Roman" w:hAnsi="Times New Roman" w:cs="Times New Roman"/>
          <w:sz w:val="24"/>
          <w:szCs w:val="24"/>
        </w:rPr>
      </w:pPr>
      <w:r w:rsidRPr="004B7E87">
        <w:rPr>
          <w:rFonts w:ascii="Times New Roman" w:hAnsi="Times New Roman" w:cs="Times New Roman"/>
          <w:sz w:val="24"/>
          <w:szCs w:val="24"/>
        </w:rPr>
        <w:t xml:space="preserve">     Резкое похолодание и ночные заморозки заставляют граждан затопить печи и включить электронагревательные приборы, нередко самодельного производства. В каждом втором случае происходит нарушение правил устройства и эксплуатации отопительных печей и нагревательных приборов. Пожары по этой причине в наших квартирах, домах, банях и дачах осенью и зимой становятся доминирующими. Граждане гибнут и получают травмы. Ухудшению обстановки способствует незнание нашими гражданами элементарных правил пожарной безопасности. А всего-то нужно – быть осторожным при курении, не допускать детской шалости с огнем, не пользоваться неисправными электроприборами и не оставлять без присмотра топящиеся печи. Эти несложные правила действительно могут помочь избежать трагедии.</w:t>
      </w:r>
    </w:p>
    <w:p w:rsidR="004B7E87" w:rsidRPr="004B7E87" w:rsidRDefault="004B7E87" w:rsidP="004B7E87">
      <w:pPr>
        <w:jc w:val="both"/>
        <w:rPr>
          <w:rFonts w:ascii="Times New Roman" w:hAnsi="Times New Roman" w:cs="Times New Roman"/>
          <w:sz w:val="24"/>
          <w:szCs w:val="24"/>
        </w:rPr>
      </w:pPr>
      <w:r w:rsidRPr="004B7E87">
        <w:rPr>
          <w:rFonts w:ascii="Times New Roman" w:hAnsi="Times New Roman" w:cs="Times New Roman"/>
          <w:sz w:val="24"/>
          <w:szCs w:val="24"/>
        </w:rPr>
        <w:t xml:space="preserve">     Большая доля пожаров происходит по причине нарушения требований правил пожарной безопасности при эксплуатации и устройстве печного отопления. В большинстве случаев домовладельцы не уделяют должного внимания печному отоплению и допускают его эксплуатацию в неисправном состоянии. Возгорания по причине нарушения требований пожарной безопасности при устройстве печей и дымоходов имеют массовый характер. Недостаточные разделки перекрытия и малые отступки между стенками печи и деревянными перегородками в доме являются нарушением при кладке печи. Зачастую при строительстве дома к этим работам привлекаются не профессионалы, имеющие соответствующую квалификацию, а печники-калымщики. Поэтому печь возводится не на самостоятельном фундаменте, и в последствии при усадке здания она растрескивается. </w:t>
      </w:r>
    </w:p>
    <w:p w:rsidR="004B7E87" w:rsidRPr="004B7E87" w:rsidRDefault="004B7E87" w:rsidP="004B7E87">
      <w:pPr>
        <w:jc w:val="both"/>
        <w:rPr>
          <w:rFonts w:ascii="Times New Roman" w:hAnsi="Times New Roman" w:cs="Times New Roman"/>
          <w:sz w:val="24"/>
          <w:szCs w:val="24"/>
        </w:rPr>
      </w:pPr>
      <w:r w:rsidRPr="004B7E87">
        <w:rPr>
          <w:rFonts w:ascii="Times New Roman" w:hAnsi="Times New Roman" w:cs="Times New Roman"/>
          <w:sz w:val="24"/>
          <w:szCs w:val="24"/>
        </w:rPr>
        <w:t xml:space="preserve">     При эксплуатации печного отопления также допускаются нарушения пожарной безопасности. Часто заканчивается пожарами и травмами розжиги печей легковоспламеняющимися жидкостями. </w:t>
      </w:r>
    </w:p>
    <w:p w:rsidR="004B7E87" w:rsidRPr="004B7E87" w:rsidRDefault="004B7E87" w:rsidP="004B7E87">
      <w:pPr>
        <w:jc w:val="both"/>
        <w:rPr>
          <w:rFonts w:ascii="Times New Roman" w:hAnsi="Times New Roman" w:cs="Times New Roman"/>
          <w:sz w:val="24"/>
          <w:szCs w:val="24"/>
        </w:rPr>
      </w:pPr>
      <w:r w:rsidRPr="004B7E87">
        <w:rPr>
          <w:rFonts w:ascii="Times New Roman" w:hAnsi="Times New Roman" w:cs="Times New Roman"/>
          <w:sz w:val="24"/>
          <w:szCs w:val="24"/>
        </w:rPr>
        <w:t xml:space="preserve">     Кроме того, нельзя топить печи с открытыми дверками, сушить на них одежду и дрова. Дымоходы должны быть очищены от пыли и побелены, трещины заделаны. Предтопочный лист возле отопительной печи должен быть размером 0,5 на 0,7 м. </w:t>
      </w:r>
    </w:p>
    <w:p w:rsidR="004B7E87" w:rsidRPr="004B7E87" w:rsidRDefault="004B7E87" w:rsidP="004B7E87">
      <w:pPr>
        <w:jc w:val="both"/>
        <w:rPr>
          <w:rFonts w:ascii="Times New Roman" w:hAnsi="Times New Roman" w:cs="Times New Roman"/>
          <w:sz w:val="24"/>
          <w:szCs w:val="24"/>
        </w:rPr>
      </w:pPr>
      <w:r w:rsidRPr="004B7E87">
        <w:rPr>
          <w:rFonts w:ascii="Times New Roman" w:hAnsi="Times New Roman" w:cs="Times New Roman"/>
          <w:sz w:val="24"/>
          <w:szCs w:val="24"/>
        </w:rPr>
        <w:t xml:space="preserve">     К отопительному сезону все печи должны быть отремонтированы и тщательно проверены. Ведь последствия пожара, несопоставимы ни с какими расходами на ремонт.</w:t>
      </w:r>
      <w:r w:rsidRPr="004B7E87">
        <w:rPr>
          <w:rFonts w:ascii="Times New Roman" w:hAnsi="Times New Roman" w:cs="Times New Roman"/>
          <w:sz w:val="24"/>
          <w:szCs w:val="24"/>
        </w:rPr>
        <w:cr/>
        <w:t xml:space="preserve">     «Пьяные пожары» - острая тема. Проведенный анализ показывает, что алкогольные </w:t>
      </w:r>
      <w:r w:rsidRPr="004B7E87">
        <w:rPr>
          <w:rFonts w:ascii="Times New Roman" w:hAnsi="Times New Roman" w:cs="Times New Roman"/>
          <w:sz w:val="24"/>
          <w:szCs w:val="24"/>
        </w:rPr>
        <w:lastRenderedPageBreak/>
        <w:t xml:space="preserve">напитки являются непременными спутниками пожаров. Зачастую люди в состоянии сильнейшего алкогольного опьянения засыпают с сигаретой в руках и больше не просыпаются. На небрежности при курении следует остановиться особо. Причину возникновения пожара по этой причине определить не всегда легко, численность курящих людей пока еще очень велика. Нередко можно наблюдать как отдельные люди, прикуривая сигарету, бросают спички, а покурив, и непотушенные окурки куда попало, курят в запрещенных местах, где это особенно опасно, кладут окурки на деревянные предметы, вблизи вещей способных к воспламенению при малейшем прикосновении с огнём. Пожары, вызванные папиросой или сигаретой, более распространены, чем может показаться на первый взгляд. Очень опасно курить лёжа, особенно в нетрезвом состоянии. Иногда подобные пожары с натяжкой можно назвать пожарами, ведь выгорают только постельные принадлежности на незначительной площади, но любители «Зеленого змия» этого не чувствуют и задыхаются от дыма. По вине лиц, находящихся в нетрезвом состоянии, происходят действительно страшные пожары, подчас с массовой гибелью людей. </w:t>
      </w:r>
    </w:p>
    <w:p w:rsidR="004B7E87" w:rsidRPr="004B7E87" w:rsidRDefault="004B7E87" w:rsidP="004B7E87">
      <w:pPr>
        <w:spacing w:after="0" w:line="240" w:lineRule="auto"/>
        <w:jc w:val="both"/>
        <w:rPr>
          <w:rFonts w:ascii="Times New Roman" w:hAnsi="Times New Roman" w:cs="Times New Roman"/>
          <w:sz w:val="24"/>
          <w:szCs w:val="24"/>
        </w:rPr>
      </w:pPr>
      <w:r w:rsidRPr="004B7E87">
        <w:rPr>
          <w:rFonts w:ascii="Times New Roman" w:hAnsi="Times New Roman" w:cs="Times New Roman"/>
          <w:sz w:val="24"/>
          <w:szCs w:val="24"/>
        </w:rPr>
        <w:t xml:space="preserve">     Сотрудники отдела надзорной деятельности совместно с органами местного самоуправления проводят многочисленные инструктажи и беседы с неблагополучными семьями, стараются обучить их правилам пожарной безопасности. Однако пока люди сами не осознают лежащей на них ответственности за жизнь и здоровье своих близких и окружающих, пока они будут наплевательски относится к себе и своим детям, никакой инспектор, никакая комиссия не решат их проблем, и никто не сможет предотвратить трагедию.</w:t>
      </w:r>
    </w:p>
    <w:p w:rsidR="004B7E87" w:rsidRPr="004B7E87" w:rsidRDefault="004B7E87" w:rsidP="004B7E87">
      <w:pPr>
        <w:spacing w:after="0" w:line="240" w:lineRule="auto"/>
        <w:jc w:val="both"/>
        <w:rPr>
          <w:rFonts w:ascii="Times New Roman" w:hAnsi="Times New Roman" w:cs="Times New Roman"/>
          <w:sz w:val="24"/>
          <w:szCs w:val="24"/>
        </w:rPr>
      </w:pPr>
      <w:r w:rsidRPr="004B7E87">
        <w:rPr>
          <w:rFonts w:ascii="Times New Roman" w:hAnsi="Times New Roman" w:cs="Times New Roman"/>
          <w:sz w:val="24"/>
          <w:szCs w:val="24"/>
        </w:rPr>
        <w:t xml:space="preserve">     Отдел надзорной деятельности по Черепановскому и Маслянинскому районам предупреждает «Соблюдение элементарных правил пожарной безопасности убережет вашу жизнь, здоровье и имущество от пожара.</w:t>
      </w:r>
    </w:p>
    <w:p w:rsidR="004B7E87" w:rsidRPr="004B7E87" w:rsidRDefault="004B7E87" w:rsidP="004B7E87">
      <w:pPr>
        <w:spacing w:after="0" w:line="240" w:lineRule="auto"/>
        <w:ind w:firstLine="426"/>
        <w:jc w:val="both"/>
        <w:rPr>
          <w:rFonts w:ascii="Times New Roman" w:hAnsi="Times New Roman" w:cs="Times New Roman"/>
          <w:sz w:val="24"/>
          <w:szCs w:val="24"/>
        </w:rPr>
      </w:pPr>
      <w:r w:rsidRPr="004B7E87">
        <w:rPr>
          <w:rFonts w:ascii="Times New Roman" w:hAnsi="Times New Roman" w:cs="Times New Roman"/>
          <w:sz w:val="24"/>
          <w:szCs w:val="24"/>
        </w:rPr>
        <w:t>В случае обнаружения пожара вызывайте пожарную охрану по телефонам: «01» - со стационарного телефона; «101» - с мобильного телефона.</w:t>
      </w:r>
    </w:p>
    <w:p w:rsidR="004B7E87" w:rsidRPr="004B7E87" w:rsidRDefault="004B7E87" w:rsidP="004B7E87">
      <w:pPr>
        <w:spacing w:after="0" w:line="240" w:lineRule="auto"/>
        <w:ind w:firstLine="426"/>
        <w:jc w:val="right"/>
        <w:rPr>
          <w:rFonts w:ascii="Times New Roman" w:hAnsi="Times New Roman" w:cs="Times New Roman"/>
          <w:sz w:val="24"/>
          <w:szCs w:val="24"/>
        </w:rPr>
      </w:pPr>
      <w:r w:rsidRPr="004B7E87">
        <w:rPr>
          <w:rFonts w:ascii="Times New Roman" w:hAnsi="Times New Roman" w:cs="Times New Roman"/>
          <w:sz w:val="24"/>
          <w:szCs w:val="24"/>
        </w:rPr>
        <w:t xml:space="preserve">Отдел НДиПР по Черепановскому и </w:t>
      </w:r>
    </w:p>
    <w:p w:rsidR="004B7E87" w:rsidRPr="004B7E87" w:rsidRDefault="004B7E87" w:rsidP="004B7E87">
      <w:pPr>
        <w:spacing w:after="0" w:line="240" w:lineRule="auto"/>
        <w:ind w:firstLine="426"/>
        <w:jc w:val="right"/>
        <w:rPr>
          <w:rFonts w:ascii="Times New Roman" w:hAnsi="Times New Roman" w:cs="Times New Roman"/>
          <w:sz w:val="24"/>
          <w:szCs w:val="24"/>
        </w:rPr>
      </w:pPr>
      <w:r w:rsidRPr="004B7E87">
        <w:rPr>
          <w:rFonts w:ascii="Times New Roman" w:hAnsi="Times New Roman" w:cs="Times New Roman"/>
          <w:sz w:val="24"/>
          <w:szCs w:val="24"/>
        </w:rPr>
        <w:t>Маслянинскому районам Новосибирской области</w:t>
      </w:r>
    </w:p>
    <w:p w:rsidR="004B7E87" w:rsidRPr="004B7E87" w:rsidRDefault="004B7E87" w:rsidP="004B7E87">
      <w:pPr>
        <w:spacing w:after="0" w:line="240" w:lineRule="auto"/>
        <w:rPr>
          <w:rFonts w:ascii="Times New Roman" w:hAnsi="Times New Roman" w:cs="Times New Roman"/>
          <w:sz w:val="24"/>
          <w:szCs w:val="24"/>
        </w:rPr>
      </w:pPr>
    </w:p>
    <w:p w:rsidR="004B7E87" w:rsidRPr="004B7E87" w:rsidRDefault="004B7E87" w:rsidP="004B7E87">
      <w:pPr>
        <w:jc w:val="center"/>
        <w:rPr>
          <w:rStyle w:val="a3"/>
          <w:rFonts w:ascii="Times New Roman" w:hAnsi="Times New Roman" w:cs="Times New Roman"/>
          <w:b/>
          <w:color w:val="auto"/>
          <w:sz w:val="24"/>
          <w:szCs w:val="24"/>
          <w:u w:val="none"/>
        </w:rPr>
      </w:pPr>
      <w:r w:rsidRPr="004B7E87">
        <w:rPr>
          <w:rStyle w:val="a3"/>
          <w:rFonts w:ascii="Times New Roman" w:hAnsi="Times New Roman" w:cs="Times New Roman"/>
          <w:b/>
          <w:color w:val="auto"/>
          <w:sz w:val="24"/>
          <w:szCs w:val="24"/>
          <w:u w:val="none"/>
        </w:rPr>
        <w:t>Курению бой.</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Fonts w:ascii="Times New Roman" w:hAnsi="Times New Roman" w:cs="Times New Roman"/>
          <w:bCs/>
          <w:kern w:val="36"/>
          <w:sz w:val="24"/>
          <w:szCs w:val="24"/>
        </w:rPr>
        <w:t>В соответствии с Федеральным законом "Об охране здоровья граждан от воздействия окружающего табачного дыма и последствий потребления табака" от 23.02.2013 N 15-ФЗ п</w:t>
      </w:r>
      <w:r w:rsidRPr="004B7E87">
        <w:rPr>
          <w:rStyle w:val="a3"/>
          <w:rFonts w:ascii="Times New Roman" w:hAnsi="Times New Roman" w:cs="Times New Roman"/>
          <w:color w:val="auto"/>
          <w:sz w:val="24"/>
          <w:szCs w:val="24"/>
          <w:u w:val="none"/>
        </w:rPr>
        <w:t xml:space="preserve">еречень запрещенных для курения мест постепенно расширяется, на данный момент он выглядит так: </w:t>
      </w:r>
    </w:p>
    <w:p w:rsidR="004B7E87" w:rsidRPr="004B7E87" w:rsidRDefault="004B7E87" w:rsidP="004B7E87">
      <w:pPr>
        <w:spacing w:after="0" w:line="240" w:lineRule="auto"/>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 Строго под запретом курение на всей территории различных учебных заведений. Сюда включены школы, средние специальные и высшие учебные заведения. Курение не допускается на территории учреждений спорта и культуры. </w:t>
      </w:r>
    </w:p>
    <w:p w:rsidR="004B7E87" w:rsidRPr="004B7E87" w:rsidRDefault="004B7E87" w:rsidP="004B7E87">
      <w:pPr>
        <w:spacing w:after="0" w:line="240" w:lineRule="auto"/>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 Запрет введен также на территории оздоровительных учреждений, среди которых поликлиники, больницы, а также санатории. </w:t>
      </w:r>
    </w:p>
    <w:p w:rsidR="004B7E87" w:rsidRPr="004B7E87" w:rsidRDefault="004B7E87" w:rsidP="004B7E87">
      <w:pPr>
        <w:spacing w:after="0" w:line="240" w:lineRule="auto"/>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 Ограничения затрагивают все виды общественного транспорта, включая самолеты, корабли, поезда междугороднего и дальнего следований, автобусы и так далее. Это же относится к железнодорожным и автомобильным вокзалам, аэропортам и портам, станциям и поездам метро, а также не менее чем в 15 метрах от выхода со станций. </w:t>
      </w:r>
    </w:p>
    <w:p w:rsidR="004B7E87" w:rsidRPr="004B7E87" w:rsidRDefault="004B7E87" w:rsidP="004B7E87">
      <w:pPr>
        <w:spacing w:after="0" w:line="240" w:lineRule="auto"/>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 Запрещено курить в зданиях либо на территориях государственных служб. В помещениях и на территориях управлений госструктур и органов власти. Сюда относятся суды, префектуры. Различные министерства, ведомства, агентства и так далее. Под ограничения подпадает также курение на рабочем месте и других рабочих зонах. </w:t>
      </w:r>
    </w:p>
    <w:p w:rsidR="004B7E87" w:rsidRPr="004B7E87" w:rsidRDefault="004B7E87" w:rsidP="004B7E87">
      <w:pPr>
        <w:spacing w:after="0" w:line="240" w:lineRule="auto"/>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lastRenderedPageBreak/>
        <w:t xml:space="preserve">- Строго возбраняется курение в лифтах и на лестничных клетках в жилых домах. Не разрешается курить на пляжах и детских площадках. </w:t>
      </w:r>
    </w:p>
    <w:p w:rsidR="004B7E87" w:rsidRPr="004B7E87" w:rsidRDefault="004B7E87" w:rsidP="004B7E87">
      <w:pPr>
        <w:spacing w:after="0" w:line="240" w:lineRule="auto"/>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 Автозаправочные станции также входят в список запрещенных для курения мест. </w:t>
      </w:r>
    </w:p>
    <w:p w:rsidR="004B7E87" w:rsidRPr="004B7E87" w:rsidRDefault="004B7E87" w:rsidP="004B7E87">
      <w:pPr>
        <w:spacing w:after="0" w:line="240" w:lineRule="auto"/>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 Запрет затрагивает общежития и любые места временного проживания (гостиницы). </w:t>
      </w:r>
    </w:p>
    <w:p w:rsidR="004B7E87" w:rsidRPr="004B7E87" w:rsidRDefault="004B7E87" w:rsidP="004B7E87">
      <w:pPr>
        <w:spacing w:after="0" w:line="240" w:lineRule="auto"/>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Запрет затронул и бары, рестораны и кафе. В список были включены и помещения служб быта (различные мастерские, ателье и так далее).</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Несмотря на это, в частном жилье курение не запрещено. А как известно «То что не запрещено, то разрешено». В связи с чем, многие курильщики преспокойно курят везде, где находятся сами, будь то внутри дома, на придомовой территории, в надворных постройках.   </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Статистика неумолима - около 50% пожаров происходит от непотушенного окурка. При этом причиной пожаров с гибелью людей в 75% случаев становится неосторожность при курении. А именно гибнут люди, которые курят в постели или на мягкой мебели и в большинстве случаев данные курильщики находились в состоянии алкогольного опьянения. </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Часто люди используют в качестве пепельницы консервную (жестяную) банку, которую тоже ставят на деревянные или тканевые поверхности, что тоже приводит к возгоранию данных деревянных или тканевых поверхностей, в связи с тем, что металл (тем более тонкий) не является теплоизоляционным материалом, он является теплопроводным материалом и при возгорании окурков легко воспламенится поверхность, которая находится под такой самодельной пепельницей. </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Часто люди находясь на придомовой территории во время проведения работ по дому, таких как кормление животных грубыми кормами, или транспортировка дров из дровяника в дом, продолжают курить, а не</w:t>
      </w:r>
      <w:r>
        <w:rPr>
          <w:rStyle w:val="a3"/>
          <w:rFonts w:ascii="Times New Roman" w:hAnsi="Times New Roman" w:cs="Times New Roman"/>
          <w:color w:val="auto"/>
          <w:sz w:val="24"/>
          <w:szCs w:val="24"/>
          <w:u w:val="none"/>
        </w:rPr>
        <w:t xml:space="preserve"> </w:t>
      </w:r>
      <w:r w:rsidRPr="004B7E87">
        <w:rPr>
          <w:rStyle w:val="a3"/>
          <w:rFonts w:ascii="Times New Roman" w:hAnsi="Times New Roman" w:cs="Times New Roman"/>
          <w:color w:val="auto"/>
          <w:sz w:val="24"/>
          <w:szCs w:val="24"/>
          <w:u w:val="none"/>
        </w:rPr>
        <w:t>затушенный пепел падает везде, где придется, будь то сено или солома на полу сарая или щепки и березовая кора на полу дровяника. Это и становится причиной пожара.</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Охотники, рыбаки, грибники и просто любители природы: бросают непотушенные или плохо потушенные окурки сигарет в сухую траву или листву, чем приводят к возникновению природных пожаров. В результате гибнут леса, выгорают поля. А за причинение вреда лесным насаждениям предусмотрена уголовная ответственность.</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В связи с чем обращаюсь ко всем людям, которые курят:</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«Курите культурно, с соблюдением элементарных правил пожарной безопасности», а именно: </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xml:space="preserve">- отведите себе определенное место для курения; </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в данном месте на полу должны отсутствовать горючие материалы;</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оборудуйте место для курения пепельницами из негорючего материала и установите их на негорючее основание. Необходимо, чтобы конструкция пепельницы препятствовала выпадению или выдуванию из неё ветром окурков;</w:t>
      </w:r>
    </w:p>
    <w:p w:rsidR="004B7E87" w:rsidRPr="004B7E87" w:rsidRDefault="004B7E87" w:rsidP="004B7E87">
      <w:pPr>
        <w:spacing w:after="0" w:line="240" w:lineRule="auto"/>
        <w:ind w:firstLine="851"/>
        <w:jc w:val="both"/>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 при курении стряхивайте пепел только в пепельницу, а после курения обязательно полностью тушите сигарету.</w:t>
      </w:r>
    </w:p>
    <w:p w:rsidR="004B7E87" w:rsidRPr="004B7E87" w:rsidRDefault="004B7E87" w:rsidP="004B7E87">
      <w:pPr>
        <w:spacing w:after="0" w:line="240" w:lineRule="auto"/>
        <w:ind w:firstLine="851"/>
        <w:jc w:val="both"/>
        <w:outlineLvl w:val="0"/>
        <w:rPr>
          <w:rStyle w:val="a3"/>
          <w:rFonts w:ascii="Times New Roman" w:hAnsi="Times New Roman" w:cs="Times New Roman"/>
          <w:b/>
          <w:color w:val="auto"/>
          <w:sz w:val="24"/>
          <w:szCs w:val="24"/>
          <w:u w:val="none"/>
        </w:rPr>
      </w:pPr>
      <w:r w:rsidRPr="004B7E87">
        <w:rPr>
          <w:rStyle w:val="a3"/>
          <w:rFonts w:ascii="Times New Roman" w:hAnsi="Times New Roman" w:cs="Times New Roman"/>
          <w:b/>
          <w:color w:val="auto"/>
          <w:sz w:val="24"/>
          <w:szCs w:val="24"/>
          <w:u w:val="none"/>
        </w:rPr>
        <w:t xml:space="preserve">Соблюдайте данные простые правила – это поможет уберечь ваше имущество и вашу жизнь от пожаров. </w:t>
      </w:r>
    </w:p>
    <w:p w:rsidR="004B7E87" w:rsidRPr="004B7E87" w:rsidRDefault="004B7E87" w:rsidP="004B7E87">
      <w:pPr>
        <w:spacing w:after="0" w:line="240" w:lineRule="auto"/>
        <w:jc w:val="right"/>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Инспектор ОНДиПР по Черепановскому и</w:t>
      </w:r>
    </w:p>
    <w:p w:rsidR="004B7E87" w:rsidRPr="004B7E87" w:rsidRDefault="004B7E87" w:rsidP="004B7E87">
      <w:pPr>
        <w:spacing w:after="0" w:line="240" w:lineRule="auto"/>
        <w:jc w:val="right"/>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Маслянинскому районам Новосибирской области</w:t>
      </w:r>
    </w:p>
    <w:p w:rsidR="004B7E87" w:rsidRDefault="004B7E87" w:rsidP="004B7E87">
      <w:pPr>
        <w:spacing w:after="0" w:line="240" w:lineRule="auto"/>
        <w:jc w:val="right"/>
        <w:outlineLvl w:val="0"/>
        <w:rPr>
          <w:rStyle w:val="a3"/>
          <w:rFonts w:ascii="Times New Roman" w:hAnsi="Times New Roman" w:cs="Times New Roman"/>
          <w:color w:val="auto"/>
          <w:sz w:val="24"/>
          <w:szCs w:val="24"/>
          <w:u w:val="none"/>
        </w:rPr>
      </w:pPr>
      <w:r w:rsidRPr="004B7E87">
        <w:rPr>
          <w:rStyle w:val="a3"/>
          <w:rFonts w:ascii="Times New Roman" w:hAnsi="Times New Roman" w:cs="Times New Roman"/>
          <w:color w:val="auto"/>
          <w:sz w:val="24"/>
          <w:szCs w:val="24"/>
          <w:u w:val="none"/>
        </w:rPr>
        <w:t>Куласпаев Д.А.</w:t>
      </w:r>
    </w:p>
    <w:p w:rsidR="00D8620D" w:rsidRDefault="00D8620D" w:rsidP="004B7E87">
      <w:pPr>
        <w:spacing w:after="0" w:line="240" w:lineRule="auto"/>
        <w:jc w:val="right"/>
        <w:outlineLvl w:val="0"/>
        <w:rPr>
          <w:rStyle w:val="a3"/>
          <w:rFonts w:ascii="Times New Roman" w:hAnsi="Times New Roman" w:cs="Times New Roman"/>
          <w:color w:val="auto"/>
          <w:sz w:val="24"/>
          <w:szCs w:val="24"/>
          <w:u w:val="none"/>
        </w:rPr>
      </w:pPr>
    </w:p>
    <w:p w:rsidR="00D8620D" w:rsidRDefault="00D8620D" w:rsidP="004B7E87">
      <w:pPr>
        <w:spacing w:after="0" w:line="240" w:lineRule="auto"/>
        <w:jc w:val="right"/>
        <w:outlineLvl w:val="0"/>
        <w:rPr>
          <w:rStyle w:val="a3"/>
          <w:rFonts w:ascii="Times New Roman" w:hAnsi="Times New Roman" w:cs="Times New Roman"/>
          <w:color w:val="auto"/>
          <w:sz w:val="24"/>
          <w:szCs w:val="24"/>
          <w:u w:val="none"/>
        </w:rPr>
      </w:pPr>
    </w:p>
    <w:p w:rsidR="00D8620D" w:rsidRDefault="00D8620D" w:rsidP="00D8620D">
      <w:pPr>
        <w:spacing w:after="0" w:line="240" w:lineRule="auto"/>
        <w:outlineLvl w:val="0"/>
        <w:rPr>
          <w:rStyle w:val="a3"/>
          <w:rFonts w:ascii="Times New Roman" w:hAnsi="Times New Roman" w:cs="Times New Roman"/>
          <w:color w:val="auto"/>
          <w:sz w:val="24"/>
          <w:szCs w:val="24"/>
          <w:u w:val="none"/>
        </w:rPr>
      </w:pPr>
    </w:p>
    <w:p w:rsidR="00D8620D" w:rsidRPr="00D8620D" w:rsidRDefault="00D8620D" w:rsidP="00D862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620D">
        <w:rPr>
          <w:rFonts w:ascii="Times New Roman" w:eastAsia="Times New Roman" w:hAnsi="Times New Roman" w:cs="Times New Roman"/>
          <w:b/>
          <w:sz w:val="24"/>
          <w:szCs w:val="24"/>
          <w:lang w:eastAsia="ru-RU"/>
        </w:rPr>
        <w:t xml:space="preserve">АДМИНИСТРАЦИЯ БОЧКАРЕВСКОГО  СЕЛЬСОВЕТА </w:t>
      </w:r>
    </w:p>
    <w:p w:rsidR="00D8620D" w:rsidRPr="00D8620D" w:rsidRDefault="00D8620D" w:rsidP="00D862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620D">
        <w:rPr>
          <w:rFonts w:ascii="Times New Roman" w:eastAsia="Times New Roman" w:hAnsi="Times New Roman" w:cs="Times New Roman"/>
          <w:b/>
          <w:sz w:val="24"/>
          <w:szCs w:val="24"/>
          <w:lang w:eastAsia="ru-RU"/>
        </w:rPr>
        <w:t xml:space="preserve"> ЧЕРЕПАНОВСКОГО РАЙОНА </w:t>
      </w:r>
    </w:p>
    <w:p w:rsidR="00D8620D" w:rsidRPr="00D8620D" w:rsidRDefault="00D8620D" w:rsidP="00D862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620D">
        <w:rPr>
          <w:rFonts w:ascii="Times New Roman" w:eastAsia="Times New Roman" w:hAnsi="Times New Roman" w:cs="Times New Roman"/>
          <w:b/>
          <w:sz w:val="24"/>
          <w:szCs w:val="24"/>
          <w:lang w:eastAsia="ru-RU"/>
        </w:rPr>
        <w:t>НОВОСИБИРСКОЙ ОБЛАСТИ</w:t>
      </w:r>
    </w:p>
    <w:p w:rsidR="00D8620D" w:rsidRDefault="00D8620D" w:rsidP="00D862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8620D" w:rsidRPr="00D8620D" w:rsidRDefault="00D8620D" w:rsidP="00D862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620D">
        <w:rPr>
          <w:rFonts w:ascii="Times New Roman" w:eastAsia="Times New Roman" w:hAnsi="Times New Roman" w:cs="Times New Roman"/>
          <w:b/>
          <w:sz w:val="24"/>
          <w:szCs w:val="24"/>
          <w:lang w:eastAsia="ru-RU"/>
        </w:rPr>
        <w:lastRenderedPageBreak/>
        <w:t>ПОСТАНОВЛЕНИЕ</w:t>
      </w:r>
    </w:p>
    <w:p w:rsidR="00D8620D" w:rsidRPr="00D8620D" w:rsidRDefault="00D8620D" w:rsidP="00D862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20D">
        <w:rPr>
          <w:rFonts w:ascii="Times New Roman" w:eastAsia="Times New Roman" w:hAnsi="Times New Roman" w:cs="Times New Roman"/>
          <w:sz w:val="24"/>
          <w:szCs w:val="24"/>
          <w:lang w:eastAsia="ru-RU"/>
        </w:rPr>
        <w:t>от 17.09. 2018 г.  № 66</w:t>
      </w:r>
    </w:p>
    <w:p w:rsidR="00D8620D" w:rsidRPr="00D8620D" w:rsidRDefault="00D8620D" w:rsidP="00D8620D">
      <w:pPr>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D8620D" w:rsidRPr="00D8620D" w:rsidRDefault="00D8620D" w:rsidP="00D862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20D">
        <w:rPr>
          <w:rFonts w:ascii="Times New Roman" w:eastAsia="Times New Roman" w:hAnsi="Times New Roman" w:cs="Times New Roman"/>
          <w:sz w:val="24"/>
          <w:szCs w:val="24"/>
          <w:lang w:eastAsia="ru-RU"/>
        </w:rPr>
        <w:t>О начале отопительного сезона 2018-2019 г.г.</w:t>
      </w:r>
    </w:p>
    <w:p w:rsidR="00D8620D" w:rsidRPr="00D8620D" w:rsidRDefault="00D8620D" w:rsidP="00D862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8620D" w:rsidRPr="00D8620D" w:rsidRDefault="00D8620D" w:rsidP="00D862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8620D" w:rsidRPr="00D8620D" w:rsidRDefault="00D8620D" w:rsidP="00D862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20D">
        <w:rPr>
          <w:rFonts w:ascii="Times New Roman" w:eastAsia="Times New Roman" w:hAnsi="Times New Roman" w:cs="Times New Roman"/>
          <w:sz w:val="24"/>
          <w:szCs w:val="24"/>
          <w:lang w:eastAsia="ru-RU"/>
        </w:rPr>
        <w:t>В связи с предстоящим понижением среднесуточной температуры воздуха,</w:t>
      </w:r>
    </w:p>
    <w:p w:rsidR="00D8620D" w:rsidRPr="00D8620D" w:rsidRDefault="00D8620D" w:rsidP="00D862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20D">
        <w:rPr>
          <w:rFonts w:ascii="Times New Roman" w:eastAsia="Times New Roman" w:hAnsi="Times New Roman" w:cs="Times New Roman"/>
          <w:sz w:val="24"/>
          <w:szCs w:val="24"/>
          <w:lang w:eastAsia="ru-RU"/>
        </w:rPr>
        <w:t>ПОСТАНОВЛЯЮ:</w:t>
      </w:r>
    </w:p>
    <w:p w:rsidR="00D8620D" w:rsidRPr="00D8620D" w:rsidRDefault="00D8620D" w:rsidP="00D862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20D">
        <w:rPr>
          <w:rFonts w:ascii="Times New Roman" w:eastAsia="Times New Roman" w:hAnsi="Times New Roman" w:cs="Times New Roman"/>
          <w:sz w:val="24"/>
          <w:szCs w:val="24"/>
          <w:lang w:eastAsia="ru-RU"/>
        </w:rPr>
        <w:t>1.Начать отопительный сезон 2018-2019 г.г. в учреждениях бюджетной сферы и жилого фонда с 20 сентября 2018 года.</w:t>
      </w:r>
    </w:p>
    <w:p w:rsidR="00D8620D" w:rsidRPr="00D8620D" w:rsidRDefault="00D8620D" w:rsidP="00D862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20D">
        <w:rPr>
          <w:rFonts w:ascii="Times New Roman" w:eastAsia="Times New Roman" w:hAnsi="Times New Roman" w:cs="Times New Roman"/>
          <w:sz w:val="24"/>
          <w:szCs w:val="24"/>
          <w:lang w:eastAsia="ru-RU"/>
        </w:rPr>
        <w:t>2.Контроль за исполнением постановления оставляю за собой.</w:t>
      </w:r>
    </w:p>
    <w:p w:rsidR="00D8620D" w:rsidRPr="00D8620D" w:rsidRDefault="00D8620D" w:rsidP="00D862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8620D" w:rsidRPr="00D8620D" w:rsidRDefault="00D8620D" w:rsidP="00D862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8620D" w:rsidRPr="00D8620D" w:rsidRDefault="00D8620D" w:rsidP="00D862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620D">
        <w:rPr>
          <w:rFonts w:ascii="Times New Roman" w:eastAsia="Times New Roman" w:hAnsi="Times New Roman" w:cs="Times New Roman"/>
          <w:sz w:val="24"/>
          <w:szCs w:val="24"/>
          <w:lang w:eastAsia="ru-RU"/>
        </w:rPr>
        <w:t>Глава Бочкаревского сельсовета                              В.И.Калиновский</w:t>
      </w:r>
    </w:p>
    <w:p w:rsidR="00D8620D" w:rsidRPr="00D8620D" w:rsidRDefault="00D8620D" w:rsidP="00D862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8620D" w:rsidRDefault="00D8620D" w:rsidP="004B7E87">
      <w:pPr>
        <w:spacing w:after="0" w:line="240" w:lineRule="auto"/>
        <w:jc w:val="right"/>
        <w:outlineLvl w:val="0"/>
        <w:rPr>
          <w:rStyle w:val="a3"/>
          <w:rFonts w:ascii="Times New Roman" w:hAnsi="Times New Roman" w:cs="Times New Roman"/>
          <w:color w:val="auto"/>
          <w:sz w:val="24"/>
          <w:szCs w:val="24"/>
          <w:u w:val="none"/>
        </w:rPr>
      </w:pPr>
    </w:p>
    <w:p w:rsidR="00D8620D" w:rsidRPr="004B7E87" w:rsidRDefault="00D8620D" w:rsidP="004B7E87">
      <w:pPr>
        <w:spacing w:after="0" w:line="240" w:lineRule="auto"/>
        <w:jc w:val="right"/>
        <w:outlineLvl w:val="0"/>
        <w:rPr>
          <w:rStyle w:val="a3"/>
          <w:rFonts w:ascii="Times New Roman" w:hAnsi="Times New Roman" w:cs="Times New Roman"/>
          <w:color w:val="auto"/>
          <w:sz w:val="24"/>
          <w:szCs w:val="24"/>
          <w:u w:val="none"/>
        </w:rPr>
      </w:pPr>
    </w:p>
    <w:p w:rsidR="004B7E87" w:rsidRDefault="004B7E87"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Default="00D8620D" w:rsidP="004B7E87">
      <w:pPr>
        <w:spacing w:after="0" w:line="240" w:lineRule="auto"/>
        <w:rPr>
          <w:rFonts w:ascii="Times New Roman" w:hAnsi="Times New Roman" w:cs="Times New Roman"/>
          <w:sz w:val="24"/>
          <w:szCs w:val="24"/>
        </w:rPr>
      </w:pPr>
    </w:p>
    <w:p w:rsidR="00D8620D" w:rsidRPr="004B7E87" w:rsidRDefault="00D8620D" w:rsidP="004B7E87">
      <w:pPr>
        <w:spacing w:after="0" w:line="240" w:lineRule="auto"/>
        <w:rPr>
          <w:rFonts w:ascii="Times New Roman" w:hAnsi="Times New Roman" w:cs="Times New Roman"/>
          <w:sz w:val="24"/>
          <w:szCs w:val="24"/>
        </w:rPr>
      </w:pPr>
      <w:bookmarkStart w:id="0" w:name="_GoBack"/>
      <w:bookmarkEnd w:id="0"/>
    </w:p>
    <w:p w:rsidR="004B7E87" w:rsidRPr="004B7E87" w:rsidRDefault="004B7E87" w:rsidP="004B7E87">
      <w:pPr>
        <w:spacing w:after="0" w:line="240" w:lineRule="auto"/>
        <w:rPr>
          <w:rFonts w:ascii="Times New Roman" w:eastAsia="Times New Roman" w:hAnsi="Times New Roman" w:cs="Times New Roman"/>
          <w:sz w:val="28"/>
          <w:szCs w:val="28"/>
          <w:lang w:eastAsia="ru-RU"/>
        </w:rPr>
      </w:pPr>
      <w:r w:rsidRPr="004B7E87">
        <w:rPr>
          <w:rFonts w:ascii="Times New Roman" w:eastAsia="Times New Roman" w:hAnsi="Times New Roman" w:cs="Times New Roman"/>
          <w:lang w:eastAsia="ru-RU"/>
        </w:rPr>
        <w:t>Адрес  издателя:633531 Новосибирская область Черепановский район с.Бочкарево ул.Больничная,1а   Тираж 10 экз</w:t>
      </w:r>
    </w:p>
    <w:p w:rsidR="004B7E87" w:rsidRPr="004B7E87" w:rsidRDefault="004B7E87" w:rsidP="004B7E8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4B7E87" w:rsidRPr="004B7E87" w:rsidRDefault="004B7E87" w:rsidP="004B7E87">
      <w:pPr>
        <w:spacing w:after="0" w:line="240" w:lineRule="auto"/>
        <w:rPr>
          <w:rFonts w:ascii="Times New Roman" w:hAnsi="Times New Roman" w:cs="Times New Roman"/>
          <w:sz w:val="24"/>
          <w:szCs w:val="24"/>
        </w:rPr>
      </w:pPr>
    </w:p>
    <w:sectPr w:rsidR="004B7E87" w:rsidRPr="004B7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87"/>
    <w:rsid w:val="004B7E87"/>
    <w:rsid w:val="006171CB"/>
    <w:rsid w:val="007B412D"/>
    <w:rsid w:val="00D86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B7E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B7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7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1435</Words>
  <Characters>8186</Characters>
  <Application>Microsoft Office Word</Application>
  <DocSecurity>0</DocSecurity>
  <Lines>68</Lines>
  <Paragraphs>19</Paragraphs>
  <ScaleCrop>false</ScaleCrop>
  <Company>SPecialiST RePack</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2018-09-14T05:50:00Z</dcterms:created>
  <dcterms:modified xsi:type="dcterms:W3CDTF">2018-10-11T09:02:00Z</dcterms:modified>
</cp:coreProperties>
</file>