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FE" w:rsidRDefault="002E13FE" w:rsidP="002E13FE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 №   </w:t>
      </w:r>
      <w:r>
        <w:rPr>
          <w:sz w:val="52"/>
          <w:szCs w:val="52"/>
        </w:rPr>
        <w:t>6</w:t>
      </w:r>
      <w:r>
        <w:rPr>
          <w:sz w:val="52"/>
          <w:szCs w:val="52"/>
        </w:rPr>
        <w:t xml:space="preserve">                                                                                                  </w:t>
      </w:r>
    </w:p>
    <w:p w:rsidR="002E13FE" w:rsidRDefault="002E13FE" w:rsidP="002E13FE">
      <w:r>
        <w:t xml:space="preserve">                                                                       </w:t>
      </w:r>
      <w:r>
        <w:t xml:space="preserve">                              01</w:t>
      </w:r>
      <w:r>
        <w:t xml:space="preserve"> а</w:t>
      </w:r>
      <w:r>
        <w:t>преля</w:t>
      </w:r>
      <w:r>
        <w:t xml:space="preserve">  2016</w:t>
      </w:r>
    </w:p>
    <w:p w:rsidR="002E13FE" w:rsidRDefault="002E13FE" w:rsidP="002E13FE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2E13FE" w:rsidRDefault="002E13FE" w:rsidP="002E13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2E13FE" w:rsidRDefault="002E13FE" w:rsidP="002E13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2E13FE" w:rsidRDefault="002E13FE" w:rsidP="002E13FE">
      <w:pPr>
        <w:jc w:val="center"/>
        <w:rPr>
          <w:b/>
        </w:rPr>
      </w:pPr>
    </w:p>
    <w:p w:rsidR="002E13FE" w:rsidRPr="002E13FE" w:rsidRDefault="002E13FE" w:rsidP="002E13FE">
      <w:pPr>
        <w:jc w:val="center"/>
        <w:rPr>
          <w:b/>
          <w:sz w:val="24"/>
          <w:szCs w:val="24"/>
        </w:rPr>
      </w:pPr>
    </w:p>
    <w:p w:rsidR="002E13FE" w:rsidRPr="002E13FE" w:rsidRDefault="002E13FE" w:rsidP="002E13FE">
      <w:pPr>
        <w:jc w:val="center"/>
        <w:rPr>
          <w:b/>
          <w:sz w:val="24"/>
          <w:szCs w:val="24"/>
        </w:rPr>
      </w:pPr>
      <w:r w:rsidRPr="002E13FE">
        <w:rPr>
          <w:b/>
          <w:sz w:val="24"/>
          <w:szCs w:val="24"/>
        </w:rPr>
        <w:t>АДМИНИСТРАЦИЯ БОЧКАРЕВСКОГО СЕЛЬСОВЕТА</w:t>
      </w:r>
    </w:p>
    <w:p w:rsidR="002E13FE" w:rsidRPr="002E13FE" w:rsidRDefault="002E13FE" w:rsidP="002E13FE">
      <w:pPr>
        <w:jc w:val="center"/>
        <w:rPr>
          <w:b/>
          <w:sz w:val="24"/>
          <w:szCs w:val="24"/>
        </w:rPr>
      </w:pPr>
      <w:r w:rsidRPr="002E13FE">
        <w:rPr>
          <w:b/>
          <w:sz w:val="24"/>
          <w:szCs w:val="24"/>
        </w:rPr>
        <w:t>ЧЕРЕПАНОВСКОГО РАЙОНА НОВОСИБИРСКОЙ ОБЛАСТИ</w:t>
      </w:r>
    </w:p>
    <w:p w:rsidR="002E13FE" w:rsidRPr="002E13FE" w:rsidRDefault="002E13FE" w:rsidP="002E13FE">
      <w:pPr>
        <w:rPr>
          <w:sz w:val="24"/>
          <w:szCs w:val="24"/>
        </w:rPr>
      </w:pPr>
    </w:p>
    <w:p w:rsidR="002E13FE" w:rsidRPr="002E13FE" w:rsidRDefault="002E13FE" w:rsidP="002E13FE">
      <w:pPr>
        <w:rPr>
          <w:sz w:val="24"/>
          <w:szCs w:val="24"/>
        </w:rPr>
      </w:pPr>
      <w:r w:rsidRPr="002E13FE">
        <w:rPr>
          <w:sz w:val="24"/>
          <w:szCs w:val="24"/>
        </w:rPr>
        <w:t xml:space="preserve">                                     </w:t>
      </w:r>
    </w:p>
    <w:p w:rsidR="002E13FE" w:rsidRPr="002E13FE" w:rsidRDefault="002E13FE" w:rsidP="002E13FE">
      <w:pPr>
        <w:jc w:val="center"/>
        <w:rPr>
          <w:b/>
          <w:sz w:val="24"/>
          <w:szCs w:val="24"/>
        </w:rPr>
      </w:pPr>
      <w:proofErr w:type="gramStart"/>
      <w:r w:rsidRPr="002E13FE">
        <w:rPr>
          <w:b/>
          <w:sz w:val="24"/>
          <w:szCs w:val="24"/>
        </w:rPr>
        <w:t>П</w:t>
      </w:r>
      <w:proofErr w:type="gramEnd"/>
      <w:r w:rsidRPr="002E13FE">
        <w:rPr>
          <w:b/>
          <w:sz w:val="24"/>
          <w:szCs w:val="24"/>
        </w:rPr>
        <w:t xml:space="preserve"> О С Т А Н О В Л Е Н И Е</w:t>
      </w:r>
    </w:p>
    <w:p w:rsidR="002E13FE" w:rsidRPr="002E13FE" w:rsidRDefault="002E13FE" w:rsidP="002E13FE">
      <w:pPr>
        <w:rPr>
          <w:sz w:val="24"/>
          <w:szCs w:val="24"/>
        </w:rPr>
      </w:pPr>
    </w:p>
    <w:p w:rsidR="002E13FE" w:rsidRPr="002E13FE" w:rsidRDefault="002E13FE" w:rsidP="002E13FE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E13FE">
        <w:rPr>
          <w:sz w:val="24"/>
          <w:szCs w:val="24"/>
        </w:rPr>
        <w:t>От  11.03.2016 г.                                                                                 № 28</w:t>
      </w:r>
    </w:p>
    <w:p w:rsidR="002E13FE" w:rsidRPr="002E13FE" w:rsidRDefault="002E13FE" w:rsidP="002E13FE">
      <w:pPr>
        <w:rPr>
          <w:b/>
          <w:sz w:val="24"/>
          <w:szCs w:val="24"/>
        </w:rPr>
      </w:pPr>
    </w:p>
    <w:p w:rsidR="002E13FE" w:rsidRPr="002E13FE" w:rsidRDefault="002E13FE" w:rsidP="002E13F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E13FE">
        <w:rPr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E13FE">
        <w:rPr>
          <w:b/>
          <w:sz w:val="24"/>
          <w:szCs w:val="24"/>
        </w:rPr>
        <w:t>Бочкаревского</w:t>
      </w:r>
      <w:proofErr w:type="spellEnd"/>
      <w:r w:rsidRPr="002E13FE">
        <w:rPr>
          <w:b/>
          <w:sz w:val="24"/>
          <w:szCs w:val="24"/>
        </w:rPr>
        <w:t xml:space="preserve"> сельсовета </w:t>
      </w:r>
      <w:proofErr w:type="spellStart"/>
      <w:r w:rsidRPr="002E13FE">
        <w:rPr>
          <w:b/>
          <w:sz w:val="24"/>
          <w:szCs w:val="24"/>
        </w:rPr>
        <w:t>Черепановского</w:t>
      </w:r>
      <w:proofErr w:type="spellEnd"/>
      <w:r w:rsidRPr="002E13FE">
        <w:rPr>
          <w:b/>
          <w:sz w:val="24"/>
          <w:szCs w:val="24"/>
        </w:rPr>
        <w:t xml:space="preserve"> района Новосибирской области от 22.11.2010 № 110 «Об утверждении Порядка </w:t>
      </w:r>
      <w:r w:rsidRPr="002E13FE">
        <w:rPr>
          <w:b/>
          <w:bCs/>
          <w:sz w:val="24"/>
          <w:szCs w:val="24"/>
        </w:rPr>
        <w:t>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</w:p>
    <w:p w:rsidR="002E13FE" w:rsidRPr="002E13FE" w:rsidRDefault="002E13FE" w:rsidP="002E13F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E13FE" w:rsidRPr="002E13FE" w:rsidRDefault="002E13FE" w:rsidP="002E13F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В соответствии со </w:t>
      </w:r>
      <w:hyperlink r:id="rId5" w:history="1">
        <w:r w:rsidRPr="002E13FE">
          <w:rPr>
            <w:sz w:val="24"/>
            <w:szCs w:val="24"/>
          </w:rPr>
          <w:t>статьей 219</w:t>
        </w:r>
      </w:hyperlink>
      <w:r w:rsidRPr="002E13FE">
        <w:rPr>
          <w:sz w:val="24"/>
          <w:szCs w:val="24"/>
        </w:rPr>
        <w:t xml:space="preserve"> Бюджетного кодекса Российской Федерации, в целях </w:t>
      </w:r>
      <w:proofErr w:type="gramStart"/>
      <w:r w:rsidRPr="002E13FE">
        <w:rPr>
          <w:sz w:val="24"/>
          <w:szCs w:val="24"/>
        </w:rPr>
        <w:t>совершенствования порядка санкционирования оплаты денежных обязательств</w:t>
      </w:r>
      <w:proofErr w:type="gramEnd"/>
      <w:r w:rsidRPr="002E13FE">
        <w:rPr>
          <w:sz w:val="24"/>
          <w:szCs w:val="24"/>
        </w:rPr>
        <w:t xml:space="preserve">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</w:t>
      </w:r>
    </w:p>
    <w:p w:rsidR="002E13FE" w:rsidRPr="002E13FE" w:rsidRDefault="002E13FE" w:rsidP="002E13F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ПОСТАНОВЛЯЮ:</w:t>
      </w:r>
    </w:p>
    <w:p w:rsidR="002E13FE" w:rsidRPr="002E13FE" w:rsidRDefault="002E13FE" w:rsidP="002E13FE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</w:rPr>
      </w:pPr>
      <w:r w:rsidRPr="002E13FE">
        <w:rPr>
          <w:sz w:val="24"/>
          <w:szCs w:val="24"/>
        </w:rPr>
        <w:t xml:space="preserve">1. </w:t>
      </w:r>
      <w:proofErr w:type="gramStart"/>
      <w:r w:rsidRPr="002E13FE">
        <w:rPr>
          <w:sz w:val="24"/>
          <w:szCs w:val="24"/>
        </w:rPr>
        <w:t xml:space="preserve">Внести в постановление Администрации </w:t>
      </w:r>
      <w:proofErr w:type="spellStart"/>
      <w:r w:rsidRPr="002E13FE">
        <w:rPr>
          <w:sz w:val="24"/>
          <w:szCs w:val="24"/>
        </w:rPr>
        <w:t>Бочкаревского</w:t>
      </w:r>
      <w:proofErr w:type="spellEnd"/>
      <w:r w:rsidRPr="002E13FE">
        <w:rPr>
          <w:sz w:val="24"/>
          <w:szCs w:val="24"/>
        </w:rPr>
        <w:t xml:space="preserve"> сельсовета </w:t>
      </w:r>
      <w:proofErr w:type="spellStart"/>
      <w:r w:rsidRPr="002E13FE">
        <w:rPr>
          <w:sz w:val="24"/>
          <w:szCs w:val="24"/>
        </w:rPr>
        <w:t>Черепановского</w:t>
      </w:r>
      <w:proofErr w:type="spellEnd"/>
      <w:r w:rsidRPr="002E13FE">
        <w:rPr>
          <w:sz w:val="24"/>
          <w:szCs w:val="24"/>
        </w:rPr>
        <w:t xml:space="preserve"> района Новосибирской области от 22.11.2010 № 110 «Об утверждении Порядка </w:t>
      </w:r>
      <w:r w:rsidRPr="002E13FE">
        <w:rPr>
          <w:bCs/>
          <w:sz w:val="24"/>
          <w:szCs w:val="24"/>
        </w:rPr>
        <w:t xml:space="preserve">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 </w:t>
      </w:r>
      <w:r w:rsidRPr="002E13FE">
        <w:rPr>
          <w:sz w:val="24"/>
          <w:szCs w:val="24"/>
        </w:rPr>
        <w:t xml:space="preserve">изменения, изложив Порядок </w:t>
      </w:r>
      <w:r w:rsidRPr="002E13FE">
        <w:rPr>
          <w:bCs/>
          <w:sz w:val="24"/>
          <w:szCs w:val="24"/>
        </w:rPr>
        <w:t>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</w:t>
      </w:r>
      <w:proofErr w:type="gramEnd"/>
      <w:r w:rsidRPr="002E13FE">
        <w:rPr>
          <w:bCs/>
          <w:sz w:val="24"/>
          <w:szCs w:val="24"/>
        </w:rPr>
        <w:t xml:space="preserve"> межбюджетных трансфертов, имеющих целевое назначение, в новой редакции согласно приложению к настоящему постановлению.</w:t>
      </w:r>
    </w:p>
    <w:p w:rsidR="002E13FE" w:rsidRPr="002E13FE" w:rsidRDefault="002E13FE" w:rsidP="002E13F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2. </w:t>
      </w:r>
      <w:proofErr w:type="gramStart"/>
      <w:r w:rsidRPr="002E13FE">
        <w:rPr>
          <w:sz w:val="24"/>
          <w:szCs w:val="24"/>
        </w:rPr>
        <w:t>Контроль за</w:t>
      </w:r>
      <w:proofErr w:type="gramEnd"/>
      <w:r w:rsidRPr="002E13F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2E13FE" w:rsidRPr="002E13FE" w:rsidRDefault="002E13FE" w:rsidP="002E13FE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E13FE">
        <w:rPr>
          <w:sz w:val="24"/>
          <w:szCs w:val="24"/>
        </w:rPr>
        <w:t xml:space="preserve">Глава </w:t>
      </w:r>
      <w:proofErr w:type="spellStart"/>
      <w:r w:rsidRPr="002E13FE">
        <w:rPr>
          <w:sz w:val="24"/>
          <w:szCs w:val="24"/>
        </w:rPr>
        <w:t>Бочкаревского</w:t>
      </w:r>
      <w:proofErr w:type="spellEnd"/>
      <w:r w:rsidRPr="002E13FE">
        <w:rPr>
          <w:sz w:val="24"/>
          <w:szCs w:val="24"/>
        </w:rPr>
        <w:t xml:space="preserve"> сельсовета                                                  В. И. Калиновский</w:t>
      </w:r>
    </w:p>
    <w:p w:rsidR="002E13FE" w:rsidRPr="002E13FE" w:rsidRDefault="002E13FE" w:rsidP="002E13FE">
      <w:pPr>
        <w:widowControl w:val="0"/>
        <w:autoSpaceDE w:val="0"/>
        <w:autoSpaceDN w:val="0"/>
        <w:adjustRightInd w:val="0"/>
        <w:jc w:val="center"/>
        <w:outlineLvl w:val="0"/>
        <w:rPr>
          <w:color w:val="999999"/>
          <w:sz w:val="24"/>
          <w:szCs w:val="24"/>
        </w:rPr>
      </w:pPr>
      <w:bookmarkStart w:id="0" w:name="P38"/>
      <w:bookmarkStart w:id="1" w:name="Par29"/>
      <w:bookmarkEnd w:id="0"/>
      <w:bookmarkEnd w:id="1"/>
    </w:p>
    <w:p w:rsidR="002E13FE" w:rsidRPr="002E13FE" w:rsidRDefault="002E13FE" w:rsidP="002E13FE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2E13FE">
        <w:rPr>
          <w:sz w:val="24"/>
          <w:szCs w:val="24"/>
        </w:rPr>
        <w:t>риложение</w:t>
      </w:r>
    </w:p>
    <w:p w:rsidR="002E13FE" w:rsidRPr="002E13FE" w:rsidRDefault="002E13FE" w:rsidP="002E13F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E13FE">
        <w:rPr>
          <w:sz w:val="24"/>
          <w:szCs w:val="24"/>
        </w:rPr>
        <w:t>к постановлению Администрации</w:t>
      </w:r>
    </w:p>
    <w:p w:rsidR="002E13FE" w:rsidRPr="002E13FE" w:rsidRDefault="002E13FE" w:rsidP="002E13F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2E13FE">
        <w:rPr>
          <w:sz w:val="24"/>
          <w:szCs w:val="24"/>
        </w:rPr>
        <w:t>Бочкаревского</w:t>
      </w:r>
      <w:proofErr w:type="spellEnd"/>
      <w:r w:rsidRPr="002E13FE">
        <w:rPr>
          <w:sz w:val="24"/>
          <w:szCs w:val="24"/>
        </w:rPr>
        <w:t xml:space="preserve"> сельсовета </w:t>
      </w:r>
    </w:p>
    <w:p w:rsidR="002E13FE" w:rsidRPr="002E13FE" w:rsidRDefault="002E13FE" w:rsidP="002E13F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2E13FE">
        <w:rPr>
          <w:sz w:val="24"/>
          <w:szCs w:val="24"/>
        </w:rPr>
        <w:t>Черепановского</w:t>
      </w:r>
      <w:proofErr w:type="spellEnd"/>
      <w:r w:rsidRPr="002E13FE">
        <w:rPr>
          <w:sz w:val="24"/>
          <w:szCs w:val="24"/>
        </w:rPr>
        <w:t xml:space="preserve"> района </w:t>
      </w:r>
    </w:p>
    <w:p w:rsidR="002E13FE" w:rsidRPr="002E13FE" w:rsidRDefault="002E13FE" w:rsidP="002E13F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E13FE">
        <w:rPr>
          <w:sz w:val="24"/>
          <w:szCs w:val="24"/>
        </w:rPr>
        <w:t>Новосибирской области</w:t>
      </w:r>
    </w:p>
    <w:p w:rsidR="002E13FE" w:rsidRPr="002E13FE" w:rsidRDefault="002E13FE" w:rsidP="002E13F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E13FE">
        <w:rPr>
          <w:sz w:val="24"/>
          <w:szCs w:val="24"/>
        </w:rPr>
        <w:t>от 11.03.2016 № 28</w:t>
      </w:r>
    </w:p>
    <w:p w:rsidR="002E13FE" w:rsidRPr="002E13FE" w:rsidRDefault="002E13FE" w:rsidP="002E13F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2E13FE" w:rsidRPr="002E13FE" w:rsidRDefault="002E13FE" w:rsidP="002E13F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E13FE">
        <w:rPr>
          <w:b/>
          <w:sz w:val="24"/>
          <w:szCs w:val="24"/>
        </w:rPr>
        <w:t xml:space="preserve">ПОРЯДОК </w:t>
      </w:r>
      <w:r w:rsidRPr="002E13FE">
        <w:rPr>
          <w:b/>
          <w:bCs/>
          <w:sz w:val="24"/>
          <w:szCs w:val="24"/>
        </w:rPr>
        <w:t xml:space="preserve">САНКЦИОНИРОВАНИЯ ОПЛАТЫ ДЕНЕЖНЫХ ОБЯЗАТЕЛЬСТВ ЗА СЧЕТ МЕЖБЮДЖЕТНЫХ ТРАНСФЕРТОВ, ПРЕДОСТАВЛЯЕМЫХ ИЗ </w:t>
      </w:r>
      <w:r w:rsidRPr="002E13FE">
        <w:rPr>
          <w:b/>
          <w:bCs/>
          <w:sz w:val="24"/>
          <w:szCs w:val="24"/>
        </w:rPr>
        <w:lastRenderedPageBreak/>
        <w:t>ФЕДЕРАЛЬНОГО БЮДЖЕТА В ФОРМЕ СУБСИДИЙ, СУБВЕНЦИЙ И ИНЫХ МЕЖБЮДЖЕТНЫХ ТРАНСФЕРТОВ, ИМЕЮЩИХ ЦЕЛЕВОЕ НАЗНАЧЕНИЕ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1. </w:t>
      </w:r>
      <w:proofErr w:type="gramStart"/>
      <w:r w:rsidRPr="002E13FE">
        <w:rPr>
          <w:sz w:val="24"/>
          <w:szCs w:val="24"/>
        </w:rPr>
        <w:t xml:space="preserve">Настоящий Порядок определяет процедуру санкционирования органом, осуществляющим открытие и ведение лицевых счетов получателей средств бюджета </w:t>
      </w:r>
      <w:proofErr w:type="spellStart"/>
      <w:r w:rsidRPr="002E13FE">
        <w:rPr>
          <w:bCs/>
          <w:sz w:val="24"/>
          <w:szCs w:val="24"/>
        </w:rPr>
        <w:t>Бочкаревского</w:t>
      </w:r>
      <w:proofErr w:type="spellEnd"/>
      <w:r w:rsidRPr="002E13FE">
        <w:rPr>
          <w:bCs/>
          <w:sz w:val="24"/>
          <w:szCs w:val="24"/>
        </w:rPr>
        <w:t xml:space="preserve"> сельсовета </w:t>
      </w:r>
      <w:proofErr w:type="spellStart"/>
      <w:r w:rsidRPr="002E13FE">
        <w:rPr>
          <w:bCs/>
          <w:sz w:val="24"/>
          <w:szCs w:val="24"/>
        </w:rPr>
        <w:t>Черепановского</w:t>
      </w:r>
      <w:proofErr w:type="spellEnd"/>
      <w:r w:rsidRPr="002E13FE">
        <w:rPr>
          <w:bCs/>
          <w:sz w:val="24"/>
          <w:szCs w:val="24"/>
        </w:rPr>
        <w:t xml:space="preserve"> района</w:t>
      </w:r>
      <w:r w:rsidRPr="002E13FE">
        <w:rPr>
          <w:sz w:val="24"/>
          <w:szCs w:val="24"/>
        </w:rPr>
        <w:t xml:space="preserve"> Новосибирской области (далее соответственно - орган, осуществляющий открытие и ведение лицевых счетов, получатели средств), оплаты денежных обязательств получателей средств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(далее - денежные обязательства).</w:t>
      </w:r>
      <w:proofErr w:type="gramEnd"/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2. Для оплаты денежных обязательств получатели сре</w:t>
      </w:r>
      <w:proofErr w:type="gramStart"/>
      <w:r w:rsidRPr="002E13FE">
        <w:rPr>
          <w:sz w:val="24"/>
          <w:szCs w:val="24"/>
        </w:rPr>
        <w:t>дств пр</w:t>
      </w:r>
      <w:proofErr w:type="gramEnd"/>
      <w:r w:rsidRPr="002E13FE">
        <w:rPr>
          <w:sz w:val="24"/>
          <w:szCs w:val="24"/>
        </w:rPr>
        <w:t>едставляют в орган, осуществляющий открытие и ведение лицевых счетов, по месту открытия им лицевых счетов получателей средств следующие документы по формам, утвержденным Федеральным казначейством (далее - Заявки):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hyperlink r:id="rId6" w:history="1">
        <w:r w:rsidRPr="002E13FE">
          <w:rPr>
            <w:sz w:val="24"/>
            <w:szCs w:val="24"/>
          </w:rPr>
          <w:t>Заявка</w:t>
        </w:r>
      </w:hyperlink>
      <w:r w:rsidRPr="002E13FE">
        <w:rPr>
          <w:sz w:val="24"/>
          <w:szCs w:val="24"/>
        </w:rPr>
        <w:t xml:space="preserve"> на кассовый расход (код по ведомственному классификатору форм документов (далее - код по КФД) 0531801);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hyperlink r:id="rId7" w:history="1">
        <w:r w:rsidRPr="002E13FE">
          <w:rPr>
            <w:sz w:val="24"/>
            <w:szCs w:val="24"/>
          </w:rPr>
          <w:t>Заявка</w:t>
        </w:r>
      </w:hyperlink>
      <w:r w:rsidRPr="002E13FE">
        <w:rPr>
          <w:sz w:val="24"/>
          <w:szCs w:val="24"/>
        </w:rPr>
        <w:t xml:space="preserve"> на кассовый расход (сокращенная) (код по КФД 0531851);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hyperlink r:id="rId8" w:history="1">
        <w:r w:rsidRPr="002E13FE">
          <w:rPr>
            <w:sz w:val="24"/>
            <w:szCs w:val="24"/>
          </w:rPr>
          <w:t>Заявка</w:t>
        </w:r>
      </w:hyperlink>
      <w:r w:rsidRPr="002E13FE">
        <w:rPr>
          <w:sz w:val="24"/>
          <w:szCs w:val="24"/>
        </w:rPr>
        <w:t xml:space="preserve"> на получение наличных денег (код по КФД 0531802);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hyperlink r:id="rId9" w:history="1">
        <w:r w:rsidRPr="002E13FE">
          <w:rPr>
            <w:sz w:val="24"/>
            <w:szCs w:val="24"/>
          </w:rPr>
          <w:t>Заявка</w:t>
        </w:r>
      </w:hyperlink>
      <w:r w:rsidRPr="002E13FE">
        <w:rPr>
          <w:sz w:val="24"/>
          <w:szCs w:val="24"/>
        </w:rPr>
        <w:t xml:space="preserve"> на получение наличных денежных средств, перечисляемых на карту (код по КФД 0531243).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Заявка при наличии электронного документооборота между получателем средств и органом, осуществляющим открытие и ведение лицевых счетов,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Заявка подписывается руководителем и главным бухгалтером (иными уполномоченными руководителем лицами) получателя средств.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2" w:name="P64"/>
      <w:bookmarkEnd w:id="2"/>
      <w:r w:rsidRPr="002E13FE">
        <w:rPr>
          <w:sz w:val="24"/>
          <w:szCs w:val="24"/>
        </w:rPr>
        <w:t xml:space="preserve">3. </w:t>
      </w:r>
      <w:proofErr w:type="gramStart"/>
      <w:r w:rsidRPr="002E13FE">
        <w:rPr>
          <w:sz w:val="24"/>
          <w:szCs w:val="24"/>
        </w:rPr>
        <w:t xml:space="preserve">Уполномоченный сотрудник органа, осуществляющего открытие и ведение лицевых счетов (далее - уполномоченный сотрудник), не позднее рабочего дня, следующего за днем представления получателем средств Заявки в орган, осуществляющий открытие и ведение лицевых счетов, проверяет Заявку на соответствие установленной форме, наличие в ней реквизитов и показателей, предусмотренных </w:t>
      </w:r>
      <w:hyperlink w:anchor="P68" w:history="1">
        <w:r w:rsidRPr="002E13FE">
          <w:rPr>
            <w:sz w:val="24"/>
            <w:szCs w:val="24"/>
          </w:rPr>
          <w:t>пунктом 5</w:t>
        </w:r>
      </w:hyperlink>
      <w:r w:rsidRPr="002E13FE">
        <w:rPr>
          <w:sz w:val="24"/>
          <w:szCs w:val="24"/>
        </w:rPr>
        <w:t xml:space="preserve"> настоящего Порядка, наличие документов, предусмотренных </w:t>
      </w:r>
      <w:hyperlink w:anchor="P122" w:history="1">
        <w:r w:rsidRPr="002E13FE">
          <w:rPr>
            <w:sz w:val="24"/>
            <w:szCs w:val="24"/>
          </w:rPr>
          <w:t>пунктами 7</w:t>
        </w:r>
      </w:hyperlink>
      <w:r w:rsidRPr="002E13FE">
        <w:rPr>
          <w:sz w:val="24"/>
          <w:szCs w:val="24"/>
        </w:rPr>
        <w:t xml:space="preserve">, </w:t>
      </w:r>
      <w:hyperlink w:anchor="P140" w:history="1">
        <w:r w:rsidRPr="002E13FE">
          <w:rPr>
            <w:sz w:val="24"/>
            <w:szCs w:val="24"/>
          </w:rPr>
          <w:t>9</w:t>
        </w:r>
      </w:hyperlink>
      <w:r w:rsidRPr="002E13FE">
        <w:rPr>
          <w:sz w:val="24"/>
          <w:szCs w:val="24"/>
        </w:rPr>
        <w:t xml:space="preserve"> настоящего Порядка, а также соответствие показателей</w:t>
      </w:r>
      <w:proofErr w:type="gramEnd"/>
      <w:r w:rsidRPr="002E13FE">
        <w:rPr>
          <w:sz w:val="24"/>
          <w:szCs w:val="24"/>
        </w:rPr>
        <w:t xml:space="preserve"> Заявки указанным в ней документам в соответствии с условиями </w:t>
      </w:r>
      <w:hyperlink w:anchor="P118" w:history="1">
        <w:r w:rsidRPr="002E13FE">
          <w:rPr>
            <w:sz w:val="24"/>
            <w:szCs w:val="24"/>
          </w:rPr>
          <w:t>пункта 6</w:t>
        </w:r>
      </w:hyperlink>
      <w:r w:rsidRPr="002E13FE">
        <w:rPr>
          <w:sz w:val="24"/>
          <w:szCs w:val="24"/>
        </w:rPr>
        <w:t xml:space="preserve"> настоящего Порядка и соответствующим требованиям, установленным </w:t>
      </w:r>
      <w:hyperlink w:anchor="P144" w:history="1">
        <w:r w:rsidRPr="002E13FE">
          <w:rPr>
            <w:sz w:val="24"/>
            <w:szCs w:val="24"/>
          </w:rPr>
          <w:t>пунктами 10</w:t>
        </w:r>
      </w:hyperlink>
      <w:r w:rsidRPr="002E13FE">
        <w:rPr>
          <w:sz w:val="24"/>
          <w:szCs w:val="24"/>
        </w:rPr>
        <w:t xml:space="preserve">, </w:t>
      </w:r>
      <w:hyperlink w:anchor="P153" w:history="1">
        <w:r w:rsidRPr="002E13FE">
          <w:rPr>
            <w:sz w:val="24"/>
            <w:szCs w:val="24"/>
          </w:rPr>
          <w:t>11</w:t>
        </w:r>
      </w:hyperlink>
      <w:r w:rsidRPr="002E13FE">
        <w:rPr>
          <w:sz w:val="24"/>
          <w:szCs w:val="24"/>
        </w:rPr>
        <w:t xml:space="preserve"> настоящего Порядка.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3" w:name="P66"/>
      <w:bookmarkEnd w:id="3"/>
      <w:r w:rsidRPr="002E13FE">
        <w:rPr>
          <w:sz w:val="24"/>
          <w:szCs w:val="24"/>
        </w:rPr>
        <w:t xml:space="preserve">4. Уполномоченный сотрудник не позднее срока, установленного </w:t>
      </w:r>
      <w:hyperlink w:anchor="P64" w:history="1">
        <w:r w:rsidRPr="002E13FE">
          <w:rPr>
            <w:sz w:val="24"/>
            <w:szCs w:val="24"/>
          </w:rPr>
          <w:t>пунктом 3</w:t>
        </w:r>
      </w:hyperlink>
      <w:r w:rsidRPr="002E13FE">
        <w:rPr>
          <w:sz w:val="24"/>
          <w:szCs w:val="24"/>
        </w:rPr>
        <w:t xml:space="preserve"> настоящего Порядка, проверяет Заявку на соответствие установленной форме, соответствие подписей имеющимся образцам, представленным получателем сре</w:t>
      </w:r>
      <w:proofErr w:type="gramStart"/>
      <w:r w:rsidRPr="002E13FE">
        <w:rPr>
          <w:sz w:val="24"/>
          <w:szCs w:val="24"/>
        </w:rPr>
        <w:t>дств в п</w:t>
      </w:r>
      <w:proofErr w:type="gramEnd"/>
      <w:r w:rsidRPr="002E13FE">
        <w:rPr>
          <w:sz w:val="24"/>
          <w:szCs w:val="24"/>
        </w:rPr>
        <w:t>орядке, установленном для открытия соответствующего лицевого счета.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4" w:name="P68"/>
      <w:bookmarkEnd w:id="4"/>
      <w:r w:rsidRPr="002E13FE">
        <w:rPr>
          <w:sz w:val="24"/>
          <w:szCs w:val="24"/>
        </w:rPr>
        <w:t>5. Заявка проверяется на наличие в ней следующих реквизитов и показателей: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1) номера соответствующего лицевого счета, открытого получателю средств;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gramStart"/>
      <w:r w:rsidRPr="002E13FE">
        <w:rPr>
          <w:sz w:val="24"/>
          <w:szCs w:val="24"/>
        </w:rPr>
        <w:t>2) кодов классификации расходов бюджетов, по которым необходимо произвести кассовый расход (кассовую выплату), а также текстового назначения платежа;</w:t>
      </w:r>
      <w:proofErr w:type="gramEnd"/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gramStart"/>
      <w:r w:rsidRPr="002E13FE">
        <w:rPr>
          <w:sz w:val="24"/>
          <w:szCs w:val="24"/>
        </w:rPr>
        <w:t xml:space="preserve">3) суммы кассового расхода (кассовой выплаты) и кода валюты в соответствии с Общероссийским </w:t>
      </w:r>
      <w:hyperlink r:id="rId10" w:history="1">
        <w:r w:rsidRPr="002E13FE">
          <w:rPr>
            <w:sz w:val="24"/>
            <w:szCs w:val="24"/>
          </w:rPr>
          <w:t>классификатором</w:t>
        </w:r>
      </w:hyperlink>
      <w:r w:rsidRPr="002E13FE">
        <w:rPr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5) суммы налога на добавленную стоимость (при наличии);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6) вида средств (средства бюджета);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lastRenderedPageBreak/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8) номера и серии чека (при наличном способе оплаты денежного обязательства);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9) срока действия чека (при наличном способе оплаты денежного обязательства);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10) фамилии, имени и отчества получателя средств по чеку (при наличном способе оплаты денежного обязательства);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11)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12)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5" w:name="P81"/>
      <w:bookmarkEnd w:id="5"/>
      <w:proofErr w:type="gramStart"/>
      <w:r w:rsidRPr="002E13FE">
        <w:rPr>
          <w:sz w:val="24"/>
          <w:szCs w:val="24"/>
        </w:rPr>
        <w:t>13) реквизитов (номер, дата) и предмета государственного контракта (договора) либо информации об изменении государственного контракта (договора) и (или) реквизитов (тип, номер, дата) документа, подтверждающего возникновение денежного обязательства, в том числе:</w:t>
      </w:r>
      <w:proofErr w:type="gramEnd"/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акта о приемке выполненных работ (услуг);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акта приема-передачи товаров;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товарной накладной;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счета, счета-фактуры;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gramStart"/>
      <w:r w:rsidRPr="002E13FE">
        <w:rPr>
          <w:sz w:val="24"/>
          <w:szCs w:val="24"/>
        </w:rPr>
        <w:t>отчета заказчика (застройщика) о суммах, направленных генеральному подрядчику (подрядчикам) на строительство объекта капитального строительства на последнюю отчетную дату (квартал), согласованного с инвестором и главным распорядителем бюджетных средств, или отчета заказчика (застройщика) о степени готовности объекта капитального строительства), согласованного с инвестором и главным распорядителем бюджетных средств (для оплаты денежных обязательств, возникших по государственным контрактам (договорам) на выполнение работ по строительству и</w:t>
      </w:r>
      <w:proofErr w:type="gramEnd"/>
      <w:r w:rsidRPr="002E13FE">
        <w:rPr>
          <w:sz w:val="24"/>
          <w:szCs w:val="24"/>
        </w:rPr>
        <w:t xml:space="preserve"> капитальному ремонту);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соглашения о предоставлении субсидии в соответствии со </w:t>
      </w:r>
      <w:hyperlink r:id="rId11" w:history="1">
        <w:r w:rsidRPr="002E13FE">
          <w:rPr>
            <w:sz w:val="24"/>
            <w:szCs w:val="24"/>
          </w:rPr>
          <w:t>статьей 78</w:t>
        </w:r>
      </w:hyperlink>
      <w:r w:rsidRPr="002E13FE">
        <w:rPr>
          <w:sz w:val="24"/>
          <w:szCs w:val="24"/>
        </w:rPr>
        <w:t xml:space="preserve"> и </w:t>
      </w:r>
      <w:hyperlink r:id="rId12" w:history="1">
        <w:r w:rsidRPr="002E13FE">
          <w:rPr>
            <w:sz w:val="24"/>
            <w:szCs w:val="24"/>
          </w:rPr>
          <w:t>абзацами первым</w:t>
        </w:r>
      </w:hyperlink>
      <w:r w:rsidRPr="002E13FE">
        <w:rPr>
          <w:sz w:val="24"/>
          <w:szCs w:val="24"/>
        </w:rPr>
        <w:t xml:space="preserve"> и </w:t>
      </w:r>
      <w:hyperlink r:id="rId13" w:history="1">
        <w:r w:rsidRPr="002E13FE">
          <w:rPr>
            <w:sz w:val="24"/>
            <w:szCs w:val="24"/>
          </w:rPr>
          <w:t>вторым пункта 1 статьи 78.1</w:t>
        </w:r>
      </w:hyperlink>
      <w:r w:rsidRPr="002E13FE">
        <w:rPr>
          <w:sz w:val="24"/>
          <w:szCs w:val="24"/>
        </w:rPr>
        <w:t xml:space="preserve"> Бюджетного кодекса Российской Федерации;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исполнительных документов;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иных документов, подтверждающих возникновение денежных обязательств, предусмотренных законодательством Российской Федерации, Новосибирской области, муниципальными актами.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Положения настоящего подпункта не применяются: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в части счета для подтверждения возникновения денежных обязательств по оплате государственных контрактов (договоров) на оказание услуг, заключенных получателем сре</w:t>
      </w:r>
      <w:proofErr w:type="gramStart"/>
      <w:r w:rsidRPr="002E13FE">
        <w:rPr>
          <w:sz w:val="24"/>
          <w:szCs w:val="24"/>
        </w:rPr>
        <w:t>дств с ф</w:t>
      </w:r>
      <w:proofErr w:type="gramEnd"/>
      <w:r w:rsidRPr="002E13FE">
        <w:rPr>
          <w:sz w:val="24"/>
          <w:szCs w:val="24"/>
        </w:rPr>
        <w:t>изическим лицом, не являющимся индивидуальным предпринимателем;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при проверке </w:t>
      </w:r>
      <w:hyperlink r:id="rId14" w:history="1">
        <w:r w:rsidRPr="002E13FE">
          <w:rPr>
            <w:sz w:val="24"/>
            <w:szCs w:val="24"/>
          </w:rPr>
          <w:t>Заявки</w:t>
        </w:r>
      </w:hyperlink>
      <w:r w:rsidRPr="002E13FE">
        <w:rPr>
          <w:sz w:val="24"/>
          <w:szCs w:val="24"/>
        </w:rPr>
        <w:t xml:space="preserve"> на получение наличных денег (код по КФД 0531802) или </w:t>
      </w:r>
      <w:hyperlink r:id="rId15" w:history="1">
        <w:r w:rsidRPr="002E13FE">
          <w:rPr>
            <w:sz w:val="24"/>
            <w:szCs w:val="24"/>
          </w:rPr>
          <w:t>Заявки</w:t>
        </w:r>
      </w:hyperlink>
      <w:r w:rsidRPr="002E13FE">
        <w:rPr>
          <w:sz w:val="24"/>
          <w:szCs w:val="24"/>
        </w:rPr>
        <w:t xml:space="preserve"> на получение наличных денежных средств, перечисляемых на карту (код по КФД 0531243).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6" w:name="P118"/>
      <w:bookmarkEnd w:id="6"/>
      <w:r w:rsidRPr="002E13FE">
        <w:rPr>
          <w:sz w:val="24"/>
          <w:szCs w:val="24"/>
        </w:rPr>
        <w:t>6. Получатель сре</w:t>
      </w:r>
      <w:proofErr w:type="gramStart"/>
      <w:r w:rsidRPr="002E13FE">
        <w:rPr>
          <w:sz w:val="24"/>
          <w:szCs w:val="24"/>
        </w:rPr>
        <w:t>дств дл</w:t>
      </w:r>
      <w:proofErr w:type="gramEnd"/>
      <w:r w:rsidRPr="002E13FE">
        <w:rPr>
          <w:sz w:val="24"/>
          <w:szCs w:val="24"/>
        </w:rPr>
        <w:t xml:space="preserve">я оплаты денежных обязательств, возникающих по государственным контрактам (договорам), указывает в Заявке в соответствии с требованиями, установленными </w:t>
      </w:r>
      <w:hyperlink w:anchor="P81" w:history="1">
        <w:r w:rsidRPr="002E13FE">
          <w:rPr>
            <w:sz w:val="24"/>
            <w:szCs w:val="24"/>
          </w:rPr>
          <w:t>подпунктом 13 пункта 5</w:t>
        </w:r>
      </w:hyperlink>
      <w:r w:rsidRPr="002E13FE">
        <w:rPr>
          <w:sz w:val="24"/>
          <w:szCs w:val="24"/>
        </w:rPr>
        <w:t xml:space="preserve"> настоящего Порядка, реквизиты и предмет соответствующего государственного контракта (договора), а также реквизиты документа, подтверждающего возникновение денежного обязательства.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gramStart"/>
      <w:r w:rsidRPr="002E13FE">
        <w:rPr>
          <w:sz w:val="24"/>
          <w:szCs w:val="24"/>
        </w:rPr>
        <w:t xml:space="preserve">Получатель средств для оплаты денежных обязательств по поставке товаров, выполнению работ, оказанию услуг для государственных нужд, в случаях, когда заключение государственных контрактов (договоров) законодательством Российской Федерации и (или) Новосибирской области не предусмотрено, указывает в Заявке в соответствии с требованиями, установленными </w:t>
      </w:r>
      <w:hyperlink w:anchor="P81" w:history="1">
        <w:r w:rsidRPr="002E13FE">
          <w:rPr>
            <w:sz w:val="24"/>
            <w:szCs w:val="24"/>
          </w:rPr>
          <w:t>подпунктом 13 пункта 5</w:t>
        </w:r>
      </w:hyperlink>
      <w:r w:rsidRPr="002E13FE">
        <w:rPr>
          <w:sz w:val="24"/>
          <w:szCs w:val="24"/>
        </w:rPr>
        <w:t xml:space="preserve"> настоящего Порядка, только реквизиты соответствующего документа, подтверждающего возникновение денежного обязательства.</w:t>
      </w:r>
      <w:proofErr w:type="gramEnd"/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В Заявке, направляемой для оплаты денежных обязательств по авансовым платежам </w:t>
      </w:r>
      <w:r w:rsidRPr="002E13FE">
        <w:rPr>
          <w:sz w:val="24"/>
          <w:szCs w:val="24"/>
        </w:rPr>
        <w:lastRenderedPageBreak/>
        <w:t xml:space="preserve">в соответствии с условиями соответствующего государственного контракта (договора), могут не указываться реквизиты документов, предусмотренных </w:t>
      </w:r>
      <w:hyperlink w:anchor="P81" w:history="1">
        <w:r w:rsidRPr="002E13FE">
          <w:rPr>
            <w:sz w:val="24"/>
            <w:szCs w:val="24"/>
          </w:rPr>
          <w:t>подпунктом 13 пункта 5</w:t>
        </w:r>
      </w:hyperlink>
      <w:r w:rsidRPr="002E13FE">
        <w:rPr>
          <w:sz w:val="24"/>
          <w:szCs w:val="24"/>
        </w:rPr>
        <w:t xml:space="preserve"> настоящего Порядка.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7" w:name="P122"/>
      <w:bookmarkEnd w:id="7"/>
      <w:r w:rsidRPr="002E13FE">
        <w:rPr>
          <w:sz w:val="24"/>
          <w:szCs w:val="24"/>
        </w:rPr>
        <w:t>7. Для подтверждения возникновения денежных обязательств вместе с Заявкой получатель сре</w:t>
      </w:r>
      <w:proofErr w:type="gramStart"/>
      <w:r w:rsidRPr="002E13FE">
        <w:rPr>
          <w:sz w:val="24"/>
          <w:szCs w:val="24"/>
        </w:rPr>
        <w:t>дств пр</w:t>
      </w:r>
      <w:proofErr w:type="gramEnd"/>
      <w:r w:rsidRPr="002E13FE">
        <w:rPr>
          <w:sz w:val="24"/>
          <w:szCs w:val="24"/>
        </w:rPr>
        <w:t xml:space="preserve">едставляет соответствующий государственный контракт (договор) и (или) документ, подтверждающий возникновение денежного обязательства (далее - документ-основание), в соответствии с требованиями, установленными </w:t>
      </w:r>
      <w:hyperlink w:anchor="P140" w:history="1">
        <w:r w:rsidRPr="002E13FE">
          <w:rPr>
            <w:sz w:val="24"/>
            <w:szCs w:val="24"/>
          </w:rPr>
          <w:t>пунктом 9</w:t>
        </w:r>
      </w:hyperlink>
      <w:r w:rsidRPr="002E13FE">
        <w:rPr>
          <w:sz w:val="24"/>
          <w:szCs w:val="24"/>
        </w:rPr>
        <w:t xml:space="preserve"> настоящего Порядка.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8. Требования, установленные </w:t>
      </w:r>
      <w:hyperlink w:anchor="P122" w:history="1">
        <w:r w:rsidRPr="002E13FE">
          <w:rPr>
            <w:sz w:val="24"/>
            <w:szCs w:val="24"/>
          </w:rPr>
          <w:t>пунктом 7</w:t>
        </w:r>
      </w:hyperlink>
      <w:r w:rsidRPr="002E13FE">
        <w:rPr>
          <w:sz w:val="24"/>
          <w:szCs w:val="24"/>
        </w:rPr>
        <w:t xml:space="preserve"> настоящего Порядка, не распространяются на санкционирование оплаты следующих денежных обязательств: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gramStart"/>
      <w:r w:rsidRPr="002E13FE">
        <w:rPr>
          <w:sz w:val="24"/>
          <w:szCs w:val="24"/>
        </w:rPr>
        <w:t xml:space="preserve">1) обеспечение выполнения функций государственных казенных учреждений (за исключением денежных обязательств по поставкам товаров, выполнению работ, оказанию услуг, аренде), предоставление субсидий в соответствии с </w:t>
      </w:r>
      <w:hyperlink r:id="rId16" w:history="1">
        <w:r w:rsidRPr="002E13FE">
          <w:rPr>
            <w:sz w:val="24"/>
            <w:szCs w:val="24"/>
          </w:rPr>
          <w:t>абзацем первым пункта 1 статьи 78.1</w:t>
        </w:r>
      </w:hyperlink>
      <w:r w:rsidRPr="002E13FE">
        <w:rPr>
          <w:sz w:val="24"/>
          <w:szCs w:val="24"/>
        </w:rPr>
        <w:t xml:space="preserve"> Бюджетного кодекса Российской Федерации;</w:t>
      </w:r>
      <w:proofErr w:type="gramEnd"/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2) социальное обеспечение и иные выплаты населению (за исключением КВР 323 "Приобретение товаров, работ и услуг в пользу граждан в целях их социального обеспечения");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8" w:name="P128"/>
      <w:bookmarkEnd w:id="8"/>
      <w:r w:rsidRPr="002E13FE">
        <w:rPr>
          <w:sz w:val="24"/>
          <w:szCs w:val="24"/>
        </w:rPr>
        <w:t>3) предоставление бюджетных инвестиций юридическим лицам, не являющимся государственными (муниципальными) учреждениями, государственными (муниципальными) унитарными предприятиями;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9" w:name="P130"/>
      <w:bookmarkEnd w:id="9"/>
      <w:proofErr w:type="gramStart"/>
      <w:r w:rsidRPr="002E13FE">
        <w:rPr>
          <w:sz w:val="24"/>
          <w:szCs w:val="24"/>
        </w:rPr>
        <w:t>4)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</w:t>
      </w:r>
      <w:proofErr w:type="gramEnd"/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5) предоставление межбюджетных трансфертов;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gramStart"/>
      <w:r w:rsidRPr="002E13FE">
        <w:rPr>
          <w:sz w:val="24"/>
          <w:szCs w:val="24"/>
        </w:rPr>
        <w:t xml:space="preserve">6) исполнение судебных актов по искам к </w:t>
      </w:r>
      <w:proofErr w:type="spellStart"/>
      <w:r w:rsidRPr="002E13FE">
        <w:rPr>
          <w:bCs/>
          <w:sz w:val="24"/>
          <w:szCs w:val="24"/>
        </w:rPr>
        <w:t>Бочкаревскому</w:t>
      </w:r>
      <w:proofErr w:type="spellEnd"/>
      <w:r w:rsidRPr="002E13FE">
        <w:rPr>
          <w:sz w:val="24"/>
          <w:szCs w:val="24"/>
        </w:rPr>
        <w:t xml:space="preserve"> сельсовету </w:t>
      </w:r>
      <w:proofErr w:type="spellStart"/>
      <w:r w:rsidRPr="002E13FE">
        <w:rPr>
          <w:sz w:val="24"/>
          <w:szCs w:val="24"/>
        </w:rPr>
        <w:t>Черепановского</w:t>
      </w:r>
      <w:proofErr w:type="spellEnd"/>
      <w:r w:rsidRPr="002E13FE">
        <w:rPr>
          <w:sz w:val="24"/>
          <w:szCs w:val="24"/>
        </w:rPr>
        <w:t xml:space="preserve"> района Новосибирской области (далее – муниципальное образование) о возмещении вреда, причиненного гражданину или юридическому лицу в результате незаконных действий (бездействия) органов местного самоуправления муниципального образования либо должностных лиц этих органов, о присуждении компенсации за нарушение права на судопроизводство в разумный срок или права на исполнение судебного акта в разумный срок, а</w:t>
      </w:r>
      <w:proofErr w:type="gramEnd"/>
      <w:r w:rsidRPr="002E13FE">
        <w:rPr>
          <w:sz w:val="24"/>
          <w:szCs w:val="24"/>
        </w:rPr>
        <w:t xml:space="preserve"> также судебных актов по иным искам о взыскании денежных средств за счет средств казны муниципального образования;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7) оплата налога на доходы физических лиц (НДФЛ) по государственным контрактам (договорам) с физическими лицами;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8) кассовые выплаты, для осуществления которых действующим законодательством не предусмотрено заключение государственных контрактов (договоров).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10" w:name="P140"/>
      <w:bookmarkEnd w:id="10"/>
      <w:r w:rsidRPr="002E13FE">
        <w:rPr>
          <w:sz w:val="24"/>
          <w:szCs w:val="24"/>
        </w:rPr>
        <w:t>9. Прилагаемый к Заявке документ-основание в электронном виде представляется в орган, осуществляющий открытие и ведение лицевых счетов получателей средств, в форме графического файла произвольного формата, содержащего изображение документа-основания, полученного в результате сканирования его бумажного оригинала, либо в виде электронного документа, подтвержденного электронной подписью уполномоченного лица получателя средств (далее - электронная копия документа).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При отсутствии у получателя </w:t>
      </w:r>
      <w:proofErr w:type="gramStart"/>
      <w:r w:rsidRPr="002E13FE">
        <w:rPr>
          <w:sz w:val="24"/>
          <w:szCs w:val="24"/>
        </w:rPr>
        <w:t>средств технической возможности представления электронной копии документа</w:t>
      </w:r>
      <w:proofErr w:type="gramEnd"/>
      <w:r w:rsidRPr="002E13FE">
        <w:rPr>
          <w:sz w:val="24"/>
          <w:szCs w:val="24"/>
        </w:rPr>
        <w:t xml:space="preserve"> соответствующий документ представляется только на бумажном носителе.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Прилагаемый к Заявке документ-основание на бумажном носителе подлежит возврату получателю средств.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11" w:name="P144"/>
      <w:bookmarkEnd w:id="11"/>
      <w:r w:rsidRPr="002E13FE">
        <w:rPr>
          <w:sz w:val="24"/>
          <w:szCs w:val="24"/>
        </w:rPr>
        <w:t xml:space="preserve">10. При санкционировании оплаты денежных обязательств по расходам получателей средств (за исключением расходов получателей средств по публичным обязательствам, публичным нормативным обязательствам), а также расходов получателей средств, возникших по государственным контрактам (договорам) на осуществление бюджетных инвестиций в форме капитальных вложений в объекты муниципальной собственности </w:t>
      </w:r>
      <w:r w:rsidRPr="002E13FE">
        <w:rPr>
          <w:sz w:val="24"/>
          <w:szCs w:val="24"/>
        </w:rPr>
        <w:lastRenderedPageBreak/>
        <w:t>муниципального образования, осуществляется проверка Заявки по следующим направлениям: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1) коды классификации расходов бюджета </w:t>
      </w:r>
      <w:proofErr w:type="spellStart"/>
      <w:r w:rsidRPr="002E13FE">
        <w:rPr>
          <w:bCs/>
          <w:sz w:val="24"/>
          <w:szCs w:val="24"/>
        </w:rPr>
        <w:t>Бочкаревского</w:t>
      </w:r>
      <w:proofErr w:type="spellEnd"/>
      <w:r w:rsidRPr="002E13FE">
        <w:rPr>
          <w:sz w:val="24"/>
          <w:szCs w:val="24"/>
        </w:rPr>
        <w:t xml:space="preserve"> сельсовета </w:t>
      </w:r>
      <w:proofErr w:type="spellStart"/>
      <w:r w:rsidRPr="002E13FE">
        <w:rPr>
          <w:sz w:val="24"/>
          <w:szCs w:val="24"/>
        </w:rPr>
        <w:t>Черепановского</w:t>
      </w:r>
      <w:proofErr w:type="spellEnd"/>
      <w:r w:rsidRPr="002E13FE">
        <w:rPr>
          <w:sz w:val="24"/>
          <w:szCs w:val="24"/>
        </w:rPr>
        <w:t xml:space="preserve"> района Новосибирской области,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2) соответствие </w:t>
      </w:r>
      <w:proofErr w:type="gramStart"/>
      <w:r w:rsidRPr="002E13FE">
        <w:rPr>
          <w:sz w:val="24"/>
          <w:szCs w:val="24"/>
        </w:rPr>
        <w:t>указанных</w:t>
      </w:r>
      <w:proofErr w:type="gramEnd"/>
      <w:r w:rsidRPr="002E13FE">
        <w:rPr>
          <w:sz w:val="24"/>
          <w:szCs w:val="24"/>
        </w:rPr>
        <w:t xml:space="preserve"> в Заявке КВР и назначения платежа требованиям </w:t>
      </w:r>
      <w:hyperlink r:id="rId17" w:history="1">
        <w:r w:rsidRPr="002E13FE">
          <w:rPr>
            <w:sz w:val="24"/>
            <w:szCs w:val="24"/>
          </w:rPr>
          <w:t>Приказа</w:t>
        </w:r>
      </w:hyperlink>
      <w:r w:rsidRPr="002E13FE">
        <w:rPr>
          <w:sz w:val="24"/>
          <w:szCs w:val="24"/>
        </w:rPr>
        <w:t xml:space="preserve"> N 65н;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3) </w:t>
      </w:r>
      <w:proofErr w:type="spellStart"/>
      <w:r w:rsidRPr="002E13FE">
        <w:rPr>
          <w:sz w:val="24"/>
          <w:szCs w:val="24"/>
        </w:rPr>
        <w:t>непревышение</w:t>
      </w:r>
      <w:proofErr w:type="spellEnd"/>
      <w:r w:rsidRPr="002E13FE">
        <w:rPr>
          <w:sz w:val="24"/>
          <w:szCs w:val="24"/>
        </w:rPr>
        <w:t xml:space="preserve"> указанного в Заявке авансового платежа предельному размеру авансового платежа, установленному действующим законодательством, в случае представления Заявки для оплаты денежных обязательств по государственным контрактам на поставку товаров, выполнение работ, оказание услуг;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4) соответствие содержания операции, исходя из документа-основания, коду КОСГУ и содержанию текста назначения платежа, </w:t>
      </w:r>
      <w:proofErr w:type="gramStart"/>
      <w:r w:rsidRPr="002E13FE">
        <w:rPr>
          <w:sz w:val="24"/>
          <w:szCs w:val="24"/>
        </w:rPr>
        <w:t>указанным</w:t>
      </w:r>
      <w:proofErr w:type="gramEnd"/>
      <w:r w:rsidRPr="002E13FE">
        <w:rPr>
          <w:sz w:val="24"/>
          <w:szCs w:val="24"/>
        </w:rPr>
        <w:t xml:space="preserve"> в Заявке;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5) </w:t>
      </w:r>
      <w:proofErr w:type="spellStart"/>
      <w:r w:rsidRPr="002E13FE">
        <w:rPr>
          <w:sz w:val="24"/>
          <w:szCs w:val="24"/>
        </w:rPr>
        <w:t>непревышение</w:t>
      </w:r>
      <w:proofErr w:type="spellEnd"/>
      <w:r w:rsidRPr="002E13FE">
        <w:rPr>
          <w:sz w:val="24"/>
          <w:szCs w:val="24"/>
        </w:rPr>
        <w:t xml:space="preserve"> сумм в Заявке остатков соответствующих предельных объемов финансирования, учтенных на лицевом счете получателя средств;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12" w:name="P153"/>
      <w:bookmarkEnd w:id="12"/>
      <w:r w:rsidRPr="002E13FE">
        <w:rPr>
          <w:sz w:val="24"/>
          <w:szCs w:val="24"/>
        </w:rPr>
        <w:t>11. При санкционировании оплаты денежных обязательств по расходам по публичным обязательствам осуществляется проверка Заявки по следующим направлениям: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1) коды классификации расходов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2) соответствие </w:t>
      </w:r>
      <w:proofErr w:type="gramStart"/>
      <w:r w:rsidRPr="002E13FE">
        <w:rPr>
          <w:sz w:val="24"/>
          <w:szCs w:val="24"/>
        </w:rPr>
        <w:t>указанных</w:t>
      </w:r>
      <w:proofErr w:type="gramEnd"/>
      <w:r w:rsidRPr="002E13FE">
        <w:rPr>
          <w:sz w:val="24"/>
          <w:szCs w:val="24"/>
        </w:rPr>
        <w:t xml:space="preserve"> в Заявке КВР и назначения платежа требованиям </w:t>
      </w:r>
      <w:hyperlink r:id="rId18" w:history="1">
        <w:r w:rsidRPr="002E13FE">
          <w:rPr>
            <w:sz w:val="24"/>
            <w:szCs w:val="24"/>
          </w:rPr>
          <w:t>Приказа</w:t>
        </w:r>
      </w:hyperlink>
      <w:r w:rsidRPr="002E13FE">
        <w:rPr>
          <w:sz w:val="24"/>
          <w:szCs w:val="24"/>
        </w:rPr>
        <w:t xml:space="preserve"> N 65н;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3) </w:t>
      </w:r>
      <w:proofErr w:type="spellStart"/>
      <w:r w:rsidRPr="002E13FE">
        <w:rPr>
          <w:sz w:val="24"/>
          <w:szCs w:val="24"/>
        </w:rPr>
        <w:t>непревышение</w:t>
      </w:r>
      <w:proofErr w:type="spellEnd"/>
      <w:r w:rsidRPr="002E13FE">
        <w:rPr>
          <w:sz w:val="24"/>
          <w:szCs w:val="24"/>
        </w:rPr>
        <w:t xml:space="preserve"> суммами, указанными в Заявке, суммы остатков соответствующих предельных объемов финансирования, учтенных на лицевом счете получателя средств.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13" w:name="P159"/>
      <w:bookmarkEnd w:id="13"/>
      <w:r w:rsidRPr="002E13FE">
        <w:rPr>
          <w:sz w:val="24"/>
          <w:szCs w:val="24"/>
        </w:rPr>
        <w:t>11.1. При санкционировании оплаты денежных обязательств по расходам получателей средств по государственным контрактам (договорам) на осуществление бюджетных инвестиций в форме капитальных вложений в объекты муниципальной собственности муниципального образования осуществляется проверка Заявки по следующим направлениям: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1) коды классификации расходов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2) соответствие указанного в Заявке КВР требованиям </w:t>
      </w:r>
      <w:hyperlink r:id="rId19" w:history="1">
        <w:r w:rsidRPr="002E13FE">
          <w:rPr>
            <w:sz w:val="24"/>
            <w:szCs w:val="24"/>
          </w:rPr>
          <w:t>Приказа</w:t>
        </w:r>
      </w:hyperlink>
      <w:r w:rsidRPr="002E13FE">
        <w:rPr>
          <w:sz w:val="24"/>
          <w:szCs w:val="24"/>
        </w:rPr>
        <w:t xml:space="preserve"> N 65н;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3) соответствие содержания операции, исходя из документа-основания, содержанию текста назначения платежа, указанному в Заявке;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4) </w:t>
      </w:r>
      <w:proofErr w:type="spellStart"/>
      <w:r w:rsidRPr="002E13FE">
        <w:rPr>
          <w:sz w:val="24"/>
          <w:szCs w:val="24"/>
        </w:rPr>
        <w:t>непревышение</w:t>
      </w:r>
      <w:proofErr w:type="spellEnd"/>
      <w:r w:rsidRPr="002E13FE">
        <w:rPr>
          <w:sz w:val="24"/>
          <w:szCs w:val="24"/>
        </w:rPr>
        <w:t xml:space="preserve"> суммами, указанными в Заявке, суммы остатков соответствующих предельных объемов финансирования, учтенных на лицевом счете получателя средств.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14" w:name="P167"/>
      <w:bookmarkEnd w:id="14"/>
      <w:r w:rsidRPr="002E13FE">
        <w:rPr>
          <w:sz w:val="24"/>
          <w:szCs w:val="24"/>
        </w:rPr>
        <w:t xml:space="preserve">12. При санкционировании оплаты денежных обязательств по расходам, указанных в </w:t>
      </w:r>
      <w:hyperlink w:anchor="P128" w:history="1">
        <w:r w:rsidRPr="002E13FE">
          <w:rPr>
            <w:sz w:val="24"/>
            <w:szCs w:val="24"/>
          </w:rPr>
          <w:t>подпунктах 3</w:t>
        </w:r>
      </w:hyperlink>
      <w:r w:rsidRPr="002E13FE">
        <w:rPr>
          <w:sz w:val="24"/>
          <w:szCs w:val="24"/>
        </w:rPr>
        <w:t xml:space="preserve"> и </w:t>
      </w:r>
      <w:hyperlink w:anchor="P130" w:history="1">
        <w:r w:rsidRPr="002E13FE">
          <w:rPr>
            <w:sz w:val="24"/>
            <w:szCs w:val="24"/>
          </w:rPr>
          <w:t>4 пункта 8</w:t>
        </w:r>
      </w:hyperlink>
      <w:r w:rsidRPr="002E13FE">
        <w:rPr>
          <w:sz w:val="24"/>
          <w:szCs w:val="24"/>
        </w:rPr>
        <w:t xml:space="preserve"> настоящего Порядка, дополнительно осуществляется проверка Заявки на наличие в назначении платежа ссылки на нормативный правовой акт, устанавливающий порядок предоставления соответствующих средств из бюджета </w:t>
      </w:r>
      <w:proofErr w:type="spellStart"/>
      <w:r w:rsidRPr="002E13FE">
        <w:rPr>
          <w:bCs/>
          <w:sz w:val="24"/>
          <w:szCs w:val="24"/>
        </w:rPr>
        <w:t>Бочкаревского</w:t>
      </w:r>
      <w:proofErr w:type="spellEnd"/>
      <w:r w:rsidRPr="002E13FE">
        <w:rPr>
          <w:sz w:val="24"/>
          <w:szCs w:val="24"/>
        </w:rPr>
        <w:t xml:space="preserve"> сельсовета </w:t>
      </w:r>
      <w:proofErr w:type="spellStart"/>
      <w:r w:rsidRPr="002E13FE">
        <w:rPr>
          <w:sz w:val="24"/>
          <w:szCs w:val="24"/>
        </w:rPr>
        <w:t>Черепановского</w:t>
      </w:r>
      <w:proofErr w:type="spellEnd"/>
      <w:r w:rsidRPr="002E13FE">
        <w:rPr>
          <w:sz w:val="24"/>
          <w:szCs w:val="24"/>
        </w:rPr>
        <w:t xml:space="preserve"> района Новосибирской области.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gramStart"/>
      <w:r w:rsidRPr="002E13FE">
        <w:rPr>
          <w:sz w:val="24"/>
          <w:szCs w:val="24"/>
        </w:rPr>
        <w:t xml:space="preserve">Для подтверждения возникновения денежного обязательства получатель средств представляет в орган, осуществляющий открытие и ведение лицевых счетов, вместе с Заявкой копию нормативного правового акта, устанавливающего порядок предоставления средств из бюджета </w:t>
      </w:r>
      <w:proofErr w:type="spellStart"/>
      <w:r w:rsidRPr="002E13FE">
        <w:rPr>
          <w:bCs/>
          <w:sz w:val="24"/>
          <w:szCs w:val="24"/>
        </w:rPr>
        <w:t>Бочкаревского</w:t>
      </w:r>
      <w:proofErr w:type="spellEnd"/>
      <w:r w:rsidRPr="002E13FE">
        <w:rPr>
          <w:sz w:val="24"/>
          <w:szCs w:val="24"/>
        </w:rPr>
        <w:t xml:space="preserve"> сельсовета </w:t>
      </w:r>
      <w:proofErr w:type="spellStart"/>
      <w:r w:rsidRPr="002E13FE">
        <w:rPr>
          <w:sz w:val="24"/>
          <w:szCs w:val="24"/>
        </w:rPr>
        <w:t>Черепановского</w:t>
      </w:r>
      <w:proofErr w:type="spellEnd"/>
      <w:r w:rsidRPr="002E13FE">
        <w:rPr>
          <w:sz w:val="24"/>
          <w:szCs w:val="24"/>
        </w:rPr>
        <w:t xml:space="preserve"> района Новосибирской области, указанных в </w:t>
      </w:r>
      <w:hyperlink w:anchor="P128" w:history="1">
        <w:r w:rsidRPr="002E13FE">
          <w:rPr>
            <w:sz w:val="24"/>
            <w:szCs w:val="24"/>
          </w:rPr>
          <w:t>подпунктах 3</w:t>
        </w:r>
      </w:hyperlink>
      <w:r w:rsidRPr="002E13FE">
        <w:rPr>
          <w:sz w:val="24"/>
          <w:szCs w:val="24"/>
        </w:rPr>
        <w:t xml:space="preserve"> и </w:t>
      </w:r>
      <w:hyperlink w:anchor="P130" w:history="1">
        <w:r w:rsidRPr="002E13FE">
          <w:rPr>
            <w:sz w:val="24"/>
            <w:szCs w:val="24"/>
          </w:rPr>
          <w:t>4 пункта 8</w:t>
        </w:r>
      </w:hyperlink>
      <w:r w:rsidRPr="002E13FE">
        <w:rPr>
          <w:sz w:val="24"/>
          <w:szCs w:val="24"/>
        </w:rPr>
        <w:t xml:space="preserve"> настоящего Порядка, с учетом требований, установленных </w:t>
      </w:r>
      <w:hyperlink w:anchor="P140" w:history="1">
        <w:r w:rsidRPr="002E13FE">
          <w:rPr>
            <w:sz w:val="24"/>
            <w:szCs w:val="24"/>
          </w:rPr>
          <w:t>пунктом 9</w:t>
        </w:r>
      </w:hyperlink>
      <w:r w:rsidRPr="002E13FE">
        <w:rPr>
          <w:sz w:val="24"/>
          <w:szCs w:val="24"/>
        </w:rPr>
        <w:t xml:space="preserve"> настоящего Порядка.</w:t>
      </w:r>
      <w:proofErr w:type="gramEnd"/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13. </w:t>
      </w:r>
      <w:proofErr w:type="gramStart"/>
      <w:r w:rsidRPr="002E13FE">
        <w:rPr>
          <w:sz w:val="24"/>
          <w:szCs w:val="24"/>
        </w:rPr>
        <w:t xml:space="preserve">В случае если форма или информация, указанная в Заявке, не соответствуют требованиям, установленным </w:t>
      </w:r>
      <w:hyperlink w:anchor="P66" w:history="1">
        <w:r w:rsidRPr="002E13FE">
          <w:rPr>
            <w:sz w:val="24"/>
            <w:szCs w:val="24"/>
          </w:rPr>
          <w:t>пунктами 4</w:t>
        </w:r>
      </w:hyperlink>
      <w:r w:rsidRPr="002E13FE">
        <w:rPr>
          <w:sz w:val="24"/>
          <w:szCs w:val="24"/>
        </w:rPr>
        <w:t xml:space="preserve">, </w:t>
      </w:r>
      <w:hyperlink w:anchor="P68" w:history="1">
        <w:r w:rsidRPr="002E13FE">
          <w:rPr>
            <w:sz w:val="24"/>
            <w:szCs w:val="24"/>
          </w:rPr>
          <w:t>5</w:t>
        </w:r>
      </w:hyperlink>
      <w:r w:rsidRPr="002E13FE">
        <w:rPr>
          <w:sz w:val="24"/>
          <w:szCs w:val="24"/>
        </w:rPr>
        <w:t xml:space="preserve">, </w:t>
      </w:r>
      <w:hyperlink w:anchor="P144" w:history="1">
        <w:r w:rsidRPr="002E13FE">
          <w:rPr>
            <w:sz w:val="24"/>
            <w:szCs w:val="24"/>
          </w:rPr>
          <w:t>10</w:t>
        </w:r>
      </w:hyperlink>
      <w:r w:rsidRPr="002E13FE">
        <w:rPr>
          <w:sz w:val="24"/>
          <w:szCs w:val="24"/>
        </w:rPr>
        <w:t xml:space="preserve">, </w:t>
      </w:r>
      <w:hyperlink w:anchor="P153" w:history="1">
        <w:r w:rsidRPr="002E13FE">
          <w:rPr>
            <w:sz w:val="24"/>
            <w:szCs w:val="24"/>
          </w:rPr>
          <w:t>11</w:t>
        </w:r>
      </w:hyperlink>
      <w:r w:rsidRPr="002E13FE">
        <w:rPr>
          <w:sz w:val="24"/>
          <w:szCs w:val="24"/>
        </w:rPr>
        <w:t xml:space="preserve">, </w:t>
      </w:r>
      <w:hyperlink w:anchor="P159" w:history="1">
        <w:r w:rsidRPr="002E13FE">
          <w:rPr>
            <w:sz w:val="24"/>
            <w:szCs w:val="24"/>
          </w:rPr>
          <w:t>11.1</w:t>
        </w:r>
      </w:hyperlink>
      <w:r w:rsidRPr="002E13FE">
        <w:rPr>
          <w:sz w:val="24"/>
          <w:szCs w:val="24"/>
        </w:rPr>
        <w:t xml:space="preserve"> и </w:t>
      </w:r>
      <w:hyperlink w:anchor="P167" w:history="1">
        <w:r w:rsidRPr="002E13FE">
          <w:rPr>
            <w:sz w:val="24"/>
            <w:szCs w:val="24"/>
          </w:rPr>
          <w:t>12</w:t>
        </w:r>
      </w:hyperlink>
      <w:r w:rsidRPr="002E13FE">
        <w:rPr>
          <w:sz w:val="24"/>
          <w:szCs w:val="24"/>
        </w:rPr>
        <w:t xml:space="preserve"> настоящего Порядка, орган, </w:t>
      </w:r>
      <w:r w:rsidRPr="002E13FE">
        <w:rPr>
          <w:sz w:val="24"/>
          <w:szCs w:val="24"/>
        </w:rPr>
        <w:lastRenderedPageBreak/>
        <w:t xml:space="preserve">осуществляющий открытие и ведение лицевых счетов, регистрирует представленную Заявку в </w:t>
      </w:r>
      <w:hyperlink r:id="rId20" w:history="1">
        <w:r w:rsidRPr="002E13FE">
          <w:rPr>
            <w:sz w:val="24"/>
            <w:szCs w:val="24"/>
          </w:rPr>
          <w:t>Журнале</w:t>
        </w:r>
      </w:hyperlink>
      <w:r w:rsidRPr="002E13FE">
        <w:rPr>
          <w:sz w:val="24"/>
          <w:szCs w:val="24"/>
        </w:rPr>
        <w:t xml:space="preserve"> регистрации неисполненных документов (код по КФД 0531804) в установленном порядке и возвращает получателю средств не позднее срока, установленного </w:t>
      </w:r>
      <w:hyperlink w:anchor="P64" w:history="1">
        <w:r w:rsidRPr="002E13FE">
          <w:rPr>
            <w:sz w:val="24"/>
            <w:szCs w:val="24"/>
          </w:rPr>
          <w:t>пунктом 3</w:t>
        </w:r>
      </w:hyperlink>
      <w:r w:rsidRPr="002E13FE">
        <w:rPr>
          <w:sz w:val="24"/>
          <w:szCs w:val="24"/>
        </w:rPr>
        <w:t xml:space="preserve"> настоящего Порядка, экземпляры Заявки на</w:t>
      </w:r>
      <w:proofErr w:type="gramEnd"/>
      <w:r w:rsidRPr="002E13FE">
        <w:rPr>
          <w:sz w:val="24"/>
          <w:szCs w:val="24"/>
        </w:rPr>
        <w:t xml:space="preserve"> бумажном </w:t>
      </w:r>
      <w:proofErr w:type="gramStart"/>
      <w:r w:rsidRPr="002E13FE">
        <w:rPr>
          <w:sz w:val="24"/>
          <w:szCs w:val="24"/>
        </w:rPr>
        <w:t>носителе</w:t>
      </w:r>
      <w:proofErr w:type="gramEnd"/>
      <w:r w:rsidRPr="002E13FE">
        <w:rPr>
          <w:sz w:val="24"/>
          <w:szCs w:val="24"/>
        </w:rPr>
        <w:t xml:space="preserve"> с указанием в прилагаемом </w:t>
      </w:r>
      <w:hyperlink r:id="rId21" w:history="1">
        <w:r w:rsidRPr="002E13FE">
          <w:rPr>
            <w:sz w:val="24"/>
            <w:szCs w:val="24"/>
          </w:rPr>
          <w:t>Протоколе</w:t>
        </w:r>
      </w:hyperlink>
      <w:r w:rsidRPr="002E13FE">
        <w:rPr>
          <w:sz w:val="24"/>
          <w:szCs w:val="24"/>
        </w:rPr>
        <w:t xml:space="preserve"> (код по КФД 0531805) в установленном порядке причины возврата.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В случае если Заявка представлялась в электронном виде, получателю средств не позднее срока, установленного </w:t>
      </w:r>
      <w:hyperlink w:anchor="P64" w:history="1">
        <w:r w:rsidRPr="002E13FE">
          <w:rPr>
            <w:sz w:val="24"/>
            <w:szCs w:val="24"/>
          </w:rPr>
          <w:t>пунктом 3</w:t>
        </w:r>
      </w:hyperlink>
      <w:r w:rsidRPr="002E13FE">
        <w:rPr>
          <w:sz w:val="24"/>
          <w:szCs w:val="24"/>
        </w:rPr>
        <w:t xml:space="preserve"> настоящего Порядка, направляется Протокол в электронном виде, в котором указывается причина возврата.</w:t>
      </w:r>
    </w:p>
    <w:p w:rsidR="002E13FE" w:rsidRPr="002E13FE" w:rsidRDefault="002E13FE" w:rsidP="002E13F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14. 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уполномоченным сотрудником проставляется отметка, подтверждающая санкционирование оплаты денежных обязательств получателя средств с указанием даты, подписи, расшифровки подписи, содержащей фамилию, инициалы уполномоченного сотрудника, и Заявка принимается к исполнению.</w:t>
      </w:r>
    </w:p>
    <w:p w:rsidR="002E13FE" w:rsidRDefault="002E13FE" w:rsidP="002E13FE">
      <w:pPr>
        <w:spacing w:line="240" w:lineRule="exact"/>
        <w:jc w:val="center"/>
        <w:rPr>
          <w:rFonts w:eastAsia="Calibri"/>
        </w:rPr>
      </w:pPr>
    </w:p>
    <w:p w:rsidR="002E13FE" w:rsidRDefault="002E13FE" w:rsidP="002E13FE">
      <w:pPr>
        <w:spacing w:line="240" w:lineRule="exact"/>
        <w:jc w:val="center"/>
        <w:rPr>
          <w:rFonts w:eastAsia="Calibri"/>
        </w:rPr>
      </w:pPr>
    </w:p>
    <w:p w:rsidR="002E13FE" w:rsidRPr="002E13FE" w:rsidRDefault="002E13FE" w:rsidP="002E13FE">
      <w:pPr>
        <w:spacing w:line="240" w:lineRule="exact"/>
        <w:jc w:val="center"/>
        <w:rPr>
          <w:rFonts w:eastAsia="Calibri"/>
          <w:b/>
        </w:rPr>
      </w:pPr>
      <w:r w:rsidRPr="002E13FE">
        <w:rPr>
          <w:rFonts w:eastAsia="Calibri"/>
          <w:b/>
        </w:rPr>
        <w:t>Прокурор разъясняет.</w:t>
      </w:r>
    </w:p>
    <w:p w:rsidR="002E13FE" w:rsidRDefault="002E13FE" w:rsidP="002E13FE">
      <w:pPr>
        <w:spacing w:line="240" w:lineRule="exact"/>
        <w:ind w:left="4820"/>
        <w:rPr>
          <w:rFonts w:eastAsia="Calibri"/>
        </w:rPr>
      </w:pPr>
    </w:p>
    <w:p w:rsidR="002E13FE" w:rsidRPr="002E13FE" w:rsidRDefault="002E13FE" w:rsidP="002E13FE">
      <w:pPr>
        <w:ind w:firstLine="709"/>
        <w:jc w:val="both"/>
        <w:rPr>
          <w:sz w:val="24"/>
          <w:szCs w:val="24"/>
        </w:rPr>
      </w:pPr>
      <w:r w:rsidRPr="002E13FE">
        <w:rPr>
          <w:sz w:val="24"/>
          <w:szCs w:val="24"/>
        </w:rPr>
        <w:t xml:space="preserve">В пожароопасный сезон 2015 года на землях лесного фонда Новосибирской области произошло 193 (в том числе в </w:t>
      </w:r>
      <w:proofErr w:type="spellStart"/>
      <w:r w:rsidRPr="002E13FE">
        <w:rPr>
          <w:sz w:val="24"/>
          <w:szCs w:val="24"/>
        </w:rPr>
        <w:t>Черепановском</w:t>
      </w:r>
      <w:proofErr w:type="spellEnd"/>
      <w:r w:rsidRPr="002E13FE">
        <w:rPr>
          <w:sz w:val="24"/>
          <w:szCs w:val="24"/>
        </w:rPr>
        <w:t xml:space="preserve"> районе – 5) лесных пожара на общей площади 985 га. Средняя площадь одного пожара составила 5,1 га.</w:t>
      </w:r>
    </w:p>
    <w:p w:rsidR="002E13FE" w:rsidRPr="002E13FE" w:rsidRDefault="002E13FE" w:rsidP="002E13FE">
      <w:pPr>
        <w:ind w:firstLine="709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Прокурорские проверки показали, что одной из причин возникновения лесных пожаров является переход огня с полей сельскохозяйственного на значения, неосторожное обращение с огнем при сжигании стерни и пожнивных остатков на землях сельскохозяйственного назначения.</w:t>
      </w:r>
    </w:p>
    <w:p w:rsidR="002E13FE" w:rsidRPr="002E13FE" w:rsidRDefault="002E13FE" w:rsidP="002E13FE">
      <w:pPr>
        <w:ind w:firstLine="709"/>
        <w:jc w:val="both"/>
        <w:rPr>
          <w:sz w:val="24"/>
          <w:szCs w:val="24"/>
        </w:rPr>
      </w:pPr>
      <w:r w:rsidRPr="002E13FE">
        <w:rPr>
          <w:sz w:val="24"/>
          <w:szCs w:val="24"/>
        </w:rPr>
        <w:t>21.03.2016 вступил в законную силу приказ МЧС России от 26.01.2016 № 26 «Об утверждении порядка использования открытого огня и разведения костров на землях сельскохозяйственного назначения и землях запаса» (далее - Приказ).</w:t>
      </w:r>
    </w:p>
    <w:p w:rsidR="002E13FE" w:rsidRPr="002E13FE" w:rsidRDefault="002E13FE" w:rsidP="002E13FE">
      <w:pPr>
        <w:ind w:firstLine="709"/>
        <w:jc w:val="both"/>
        <w:rPr>
          <w:rFonts w:eastAsia="Calibri"/>
          <w:sz w:val="24"/>
          <w:szCs w:val="24"/>
        </w:rPr>
      </w:pPr>
      <w:r w:rsidRPr="002E13FE">
        <w:rPr>
          <w:rFonts w:eastAsia="Calibri"/>
          <w:sz w:val="24"/>
          <w:szCs w:val="24"/>
        </w:rPr>
        <w:t>Зачастую должностными лицами и гражданами игнорируются требования раздела X Правил противопожарного режима в Российской Федерации, утвержденных постановлением Правительства РФ от 25.04.2012 № 390, в том числе, о запрете сжигания стерни, пожнивных остатков и разведения костров на полях.</w:t>
      </w:r>
    </w:p>
    <w:p w:rsidR="002E13FE" w:rsidRPr="002E13FE" w:rsidRDefault="002E13FE" w:rsidP="002E13FE">
      <w:pPr>
        <w:ind w:firstLine="709"/>
        <w:jc w:val="both"/>
        <w:rPr>
          <w:rFonts w:eastAsia="Calibri"/>
          <w:sz w:val="24"/>
          <w:szCs w:val="24"/>
        </w:rPr>
      </w:pPr>
      <w:r w:rsidRPr="002E13FE">
        <w:rPr>
          <w:rFonts w:eastAsia="Calibri"/>
          <w:sz w:val="24"/>
          <w:szCs w:val="24"/>
        </w:rPr>
        <w:t>За неосторожное обращение с огнем или иными источниками повышенной опасности, повлекшее уничтожение или повреждение лесных насаждений предусмотрена уголовная ответственность (ст. 261 УК РФ).</w:t>
      </w:r>
    </w:p>
    <w:p w:rsidR="002E13FE" w:rsidRPr="002E13FE" w:rsidRDefault="002E13FE" w:rsidP="002E13FE">
      <w:pPr>
        <w:ind w:firstLine="709"/>
        <w:jc w:val="both"/>
        <w:rPr>
          <w:rFonts w:eastAsia="Calibri"/>
          <w:sz w:val="24"/>
          <w:szCs w:val="24"/>
        </w:rPr>
      </w:pPr>
      <w:r w:rsidRPr="002E13FE">
        <w:rPr>
          <w:rFonts w:eastAsia="Calibri"/>
          <w:sz w:val="24"/>
          <w:szCs w:val="24"/>
        </w:rPr>
        <w:t>Кроме того, с виновного лица взыскивается сумма причиненного лесным пожаром ущерба, которая даже при незначительной площади участка поврежденного леса исчисляется десятками тысяч рублей.</w:t>
      </w:r>
    </w:p>
    <w:p w:rsidR="002E13FE" w:rsidRPr="002E13FE" w:rsidRDefault="002E13FE" w:rsidP="002E13FE">
      <w:pPr>
        <w:ind w:firstLine="709"/>
        <w:jc w:val="both"/>
        <w:rPr>
          <w:rFonts w:eastAsia="Calibri"/>
          <w:sz w:val="24"/>
          <w:szCs w:val="24"/>
        </w:rPr>
      </w:pPr>
      <w:r w:rsidRPr="002E13FE">
        <w:rPr>
          <w:rFonts w:eastAsia="Calibri"/>
          <w:sz w:val="24"/>
          <w:szCs w:val="24"/>
        </w:rPr>
        <w:t xml:space="preserve">С целью </w:t>
      </w:r>
      <w:proofErr w:type="spellStart"/>
      <w:r w:rsidRPr="002E13FE">
        <w:rPr>
          <w:rFonts w:eastAsia="Calibri"/>
          <w:sz w:val="24"/>
          <w:szCs w:val="24"/>
        </w:rPr>
        <w:t>избежания</w:t>
      </w:r>
      <w:proofErr w:type="spellEnd"/>
      <w:r w:rsidRPr="002E13FE">
        <w:rPr>
          <w:rFonts w:eastAsia="Calibri"/>
          <w:sz w:val="24"/>
          <w:szCs w:val="24"/>
        </w:rPr>
        <w:t xml:space="preserve"> таких последствий необходимо бережно относиться к природе и окружающей среде, находясь в лесу соблюдать меры пожарной безопасности, не совершать действий, которые могут повлечь возгорание лесных насаждений</w:t>
      </w:r>
    </w:p>
    <w:p w:rsidR="002E13FE" w:rsidRPr="002E13FE" w:rsidRDefault="002E13FE" w:rsidP="002E13FE">
      <w:pPr>
        <w:spacing w:line="240" w:lineRule="exact"/>
        <w:rPr>
          <w:rFonts w:eastAsia="Calibri"/>
          <w:sz w:val="24"/>
          <w:szCs w:val="24"/>
        </w:rPr>
      </w:pPr>
    </w:p>
    <w:p w:rsidR="002E13FE" w:rsidRPr="002E13FE" w:rsidRDefault="002E13FE" w:rsidP="002E13FE">
      <w:pPr>
        <w:spacing w:line="240" w:lineRule="exact"/>
        <w:rPr>
          <w:rFonts w:eastAsia="Calibri"/>
          <w:sz w:val="24"/>
          <w:szCs w:val="24"/>
        </w:rPr>
      </w:pPr>
    </w:p>
    <w:p w:rsidR="002E13FE" w:rsidRPr="002E13FE" w:rsidRDefault="002E13FE" w:rsidP="002E13FE">
      <w:pPr>
        <w:rPr>
          <w:rFonts w:eastAsia="Calibri"/>
          <w:sz w:val="24"/>
          <w:szCs w:val="24"/>
        </w:rPr>
      </w:pPr>
      <w:r w:rsidRPr="002E13FE">
        <w:rPr>
          <w:rFonts w:eastAsia="Calibri"/>
          <w:sz w:val="24"/>
          <w:szCs w:val="24"/>
        </w:rPr>
        <w:t>Прокурор района</w:t>
      </w:r>
    </w:p>
    <w:p w:rsidR="002E13FE" w:rsidRPr="002E13FE" w:rsidRDefault="002E13FE" w:rsidP="002E13FE">
      <w:pPr>
        <w:rPr>
          <w:rFonts w:eastAsia="Calibri"/>
          <w:sz w:val="24"/>
          <w:szCs w:val="24"/>
        </w:rPr>
      </w:pPr>
      <w:r w:rsidRPr="002E13FE">
        <w:rPr>
          <w:rFonts w:eastAsia="Calibri"/>
          <w:sz w:val="24"/>
          <w:szCs w:val="24"/>
        </w:rPr>
        <w:t>советник юстиции                                                                              В. Ю. Пасынков</w:t>
      </w:r>
    </w:p>
    <w:p w:rsidR="002E13FE" w:rsidRPr="002E13FE" w:rsidRDefault="002E13FE" w:rsidP="002E13FE">
      <w:pPr>
        <w:rPr>
          <w:rFonts w:eastAsia="Calibri"/>
          <w:sz w:val="24"/>
          <w:szCs w:val="24"/>
        </w:rPr>
      </w:pPr>
      <w:r w:rsidRPr="002E13FE">
        <w:rPr>
          <w:rFonts w:eastAsia="Calibri"/>
          <w:sz w:val="24"/>
          <w:szCs w:val="24"/>
        </w:rPr>
        <w:t xml:space="preserve"> </w:t>
      </w:r>
    </w:p>
    <w:p w:rsidR="002E13FE" w:rsidRPr="002E13FE" w:rsidRDefault="002E13FE" w:rsidP="002E13FE">
      <w:pPr>
        <w:spacing w:line="240" w:lineRule="exact"/>
        <w:jc w:val="both"/>
        <w:rPr>
          <w:sz w:val="24"/>
          <w:szCs w:val="24"/>
        </w:rPr>
      </w:pPr>
    </w:p>
    <w:p w:rsidR="002E13FE" w:rsidRDefault="002E13FE" w:rsidP="002E13FE">
      <w:r>
        <w:rPr>
          <w:sz w:val="22"/>
          <w:szCs w:val="22"/>
        </w:rPr>
        <w:t xml:space="preserve">Адрес издателя:633531 Новосибирская область </w:t>
      </w:r>
      <w:proofErr w:type="spellStart"/>
      <w:r>
        <w:rPr>
          <w:sz w:val="22"/>
          <w:szCs w:val="22"/>
        </w:rPr>
        <w:t>Черепановский</w:t>
      </w:r>
      <w:proofErr w:type="spellEnd"/>
      <w:r>
        <w:rPr>
          <w:sz w:val="22"/>
          <w:szCs w:val="22"/>
        </w:rPr>
        <w:t xml:space="preserve"> район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очкарево</w:t>
      </w:r>
      <w:proofErr w:type="spellEnd"/>
      <w:r>
        <w:rPr>
          <w:sz w:val="22"/>
          <w:szCs w:val="22"/>
        </w:rPr>
        <w:t xml:space="preserve"> ул.Больничная,1а   Тираж 10 </w:t>
      </w:r>
      <w:proofErr w:type="spellStart"/>
      <w:r>
        <w:rPr>
          <w:sz w:val="22"/>
          <w:szCs w:val="22"/>
        </w:rPr>
        <w:t>экз</w:t>
      </w:r>
      <w:proofErr w:type="spellEnd"/>
    </w:p>
    <w:p w:rsidR="002904BC" w:rsidRPr="002E13FE" w:rsidRDefault="002904BC">
      <w:pPr>
        <w:rPr>
          <w:sz w:val="24"/>
          <w:szCs w:val="24"/>
        </w:rPr>
      </w:pPr>
      <w:bookmarkStart w:id="15" w:name="_GoBack"/>
      <w:bookmarkEnd w:id="15"/>
    </w:p>
    <w:sectPr w:rsidR="002904BC" w:rsidRPr="002E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FE"/>
    <w:rsid w:val="002904BC"/>
    <w:rsid w:val="002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8A0E40340F442DD16F06E6166E7532C925273EC247CF5E27466A738FA2B3FE15BFB0A5G9v0L" TargetMode="External"/><Relationship Id="rId13" Type="http://schemas.openxmlformats.org/officeDocument/2006/relationships/hyperlink" Target="consultantplus://offline/ref=7A498A0E40340F442DD16F06E6166E7532C420243DC447CF5E27466A738FA2B3FE15BFBBA290G6v5L" TargetMode="External"/><Relationship Id="rId18" Type="http://schemas.openxmlformats.org/officeDocument/2006/relationships/hyperlink" Target="consultantplus://offline/ref=7A498A0E40340F442DD16F06E6166E7532C523223FC647CF5E27466A73G8v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A498A0E40340F442DD16F06E6166E7532C925273EC247CF5E27466A738FA2B3FE15BFB9A3956486G4vCL" TargetMode="External"/><Relationship Id="rId7" Type="http://schemas.openxmlformats.org/officeDocument/2006/relationships/hyperlink" Target="consultantplus://offline/ref=7A498A0E40340F442DD16F06E6166E7532C925273EC247CF5E27466A738FA2B3FE15BFB9A290G6v3L" TargetMode="External"/><Relationship Id="rId12" Type="http://schemas.openxmlformats.org/officeDocument/2006/relationships/hyperlink" Target="consultantplus://offline/ref=7A498A0E40340F442DD16F06E6166E7532C420243DC447CF5E27466A738FA2B3FE15BFB9A3976281G4vDL" TargetMode="External"/><Relationship Id="rId17" Type="http://schemas.openxmlformats.org/officeDocument/2006/relationships/hyperlink" Target="consultantplus://offline/ref=7A498A0E40340F442DD16F06E6166E7532C523223FC647CF5E27466A73G8v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498A0E40340F442DD16F06E6166E7532C420243DC447CF5E27466A738FA2B3FE15BFB9A3976281G4vDL" TargetMode="External"/><Relationship Id="rId20" Type="http://schemas.openxmlformats.org/officeDocument/2006/relationships/hyperlink" Target="consultantplus://offline/ref=7A498A0E40340F442DD16F06E6166E7532C925273EC247CF5E27466A738FA2B3FE15BFB9A3956481G4v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498A0E40340F442DD16F06E6166E7532C925273EC247CF5E27466A738FA2B3FE15BFBFA6G9v7L" TargetMode="External"/><Relationship Id="rId11" Type="http://schemas.openxmlformats.org/officeDocument/2006/relationships/hyperlink" Target="consultantplus://offline/ref=7A498A0E40340F442DD16F06E6166E7532C420243DC447CF5E27466A738FA2B3FE15BFB9A397608BG4vCL" TargetMode="External"/><Relationship Id="rId5" Type="http://schemas.openxmlformats.org/officeDocument/2006/relationships/hyperlink" Target="consultantplus://offline/ref=7A498A0E40340F442DD16F06E6166E7532C420243DC447CF5E27466A738FA2B3FE15BFBBA591G6v6L" TargetMode="External"/><Relationship Id="rId15" Type="http://schemas.openxmlformats.org/officeDocument/2006/relationships/hyperlink" Target="consultantplus://offline/ref=7A498A0E40340F442DD16F06E6166E7532CA26203AC147CF5E27466A738FA2B3FE15BFB9A3946684G4v8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A498A0E40340F442DD16F06E6166E7532C4282B38C847CF5E27466A73G8vFL" TargetMode="External"/><Relationship Id="rId19" Type="http://schemas.openxmlformats.org/officeDocument/2006/relationships/hyperlink" Target="consultantplus://offline/ref=7A498A0E40340F442DD16F06E6166E7532C523223FC647CF5E27466A73G8v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498A0E40340F442DD16F06E6166E7532CA26203AC147CF5E27466A738FA2B3FE15BFB9A3946684G4v8L" TargetMode="External"/><Relationship Id="rId14" Type="http://schemas.openxmlformats.org/officeDocument/2006/relationships/hyperlink" Target="consultantplus://offline/ref=7A498A0E40340F442DD16F06E6166E7532C925273EC247CF5E27466A738FA2B3FE15BFB0A5G9v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3273</Words>
  <Characters>18659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2016-04-01T05:15:00Z</dcterms:created>
  <dcterms:modified xsi:type="dcterms:W3CDTF">2016-04-01T05:21:00Z</dcterms:modified>
</cp:coreProperties>
</file>