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D1" w:rsidRPr="000D61BE" w:rsidRDefault="004011D1" w:rsidP="004011D1">
      <w:pPr>
        <w:jc w:val="center"/>
        <w:outlineLvl w:val="0"/>
        <w:rPr>
          <w:b/>
          <w:sz w:val="28"/>
          <w:szCs w:val="28"/>
        </w:rPr>
      </w:pPr>
      <w:r w:rsidRPr="000D61BE">
        <w:rPr>
          <w:b/>
          <w:sz w:val="28"/>
          <w:szCs w:val="28"/>
        </w:rPr>
        <w:t xml:space="preserve">АДМИНИСТРАЦИЯ </w:t>
      </w:r>
      <w:r w:rsidR="00B011F4">
        <w:rPr>
          <w:b/>
          <w:sz w:val="28"/>
          <w:szCs w:val="28"/>
        </w:rPr>
        <w:t>БОЧКАРЕВСКОГО</w:t>
      </w:r>
      <w:r w:rsidR="00C3254A">
        <w:rPr>
          <w:b/>
          <w:sz w:val="28"/>
          <w:szCs w:val="28"/>
        </w:rPr>
        <w:t xml:space="preserve"> СЕЛЬСОВЕТА</w:t>
      </w:r>
    </w:p>
    <w:p w:rsidR="004011D1" w:rsidRPr="000D61BE" w:rsidRDefault="00621EDB" w:rsidP="004011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 </w:t>
      </w:r>
      <w:r w:rsidR="004011D1" w:rsidRPr="000D61BE">
        <w:rPr>
          <w:b/>
          <w:sz w:val="28"/>
          <w:szCs w:val="28"/>
        </w:rPr>
        <w:t>НОВОСИБИРСКОЙ ОБЛАСТИ</w:t>
      </w:r>
    </w:p>
    <w:p w:rsidR="004011D1" w:rsidRDefault="004011D1" w:rsidP="004011D1">
      <w:pPr>
        <w:jc w:val="center"/>
        <w:rPr>
          <w:sz w:val="28"/>
          <w:szCs w:val="28"/>
        </w:rPr>
      </w:pPr>
    </w:p>
    <w:p w:rsidR="004011D1" w:rsidRPr="000D61BE" w:rsidRDefault="004011D1" w:rsidP="004011D1">
      <w:pPr>
        <w:jc w:val="center"/>
        <w:outlineLvl w:val="0"/>
        <w:rPr>
          <w:b/>
          <w:sz w:val="36"/>
          <w:szCs w:val="36"/>
        </w:rPr>
      </w:pPr>
      <w:r w:rsidRPr="000D61BE">
        <w:rPr>
          <w:b/>
          <w:sz w:val="36"/>
          <w:szCs w:val="36"/>
        </w:rPr>
        <w:t>ПОСТАНОВЛЕНИЕ</w:t>
      </w:r>
    </w:p>
    <w:p w:rsidR="004011D1" w:rsidRDefault="004011D1" w:rsidP="004011D1">
      <w:pPr>
        <w:jc w:val="center"/>
        <w:rPr>
          <w:sz w:val="28"/>
          <w:szCs w:val="28"/>
        </w:rPr>
      </w:pPr>
    </w:p>
    <w:p w:rsidR="004011D1" w:rsidRPr="00AE3417" w:rsidRDefault="00AE3417" w:rsidP="004011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Pr="00AE3417">
        <w:rPr>
          <w:sz w:val="28"/>
          <w:szCs w:val="28"/>
        </w:rPr>
        <w:t>11.</w:t>
      </w:r>
      <w:r w:rsidRPr="002F7EDF">
        <w:rPr>
          <w:sz w:val="28"/>
          <w:szCs w:val="28"/>
        </w:rPr>
        <w:t>2021</w:t>
      </w:r>
      <w:r w:rsidR="003D230F" w:rsidRPr="0069105D">
        <w:rPr>
          <w:sz w:val="28"/>
          <w:szCs w:val="28"/>
        </w:rPr>
        <w:t xml:space="preserve"> </w:t>
      </w:r>
      <w:r w:rsidR="007E55B7" w:rsidRPr="0069105D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Pr="00AE3417">
        <w:rPr>
          <w:sz w:val="28"/>
          <w:szCs w:val="28"/>
        </w:rPr>
        <w:t>114</w:t>
      </w:r>
    </w:p>
    <w:p w:rsidR="007E55B7" w:rsidRDefault="007E55B7" w:rsidP="004011D1">
      <w:pPr>
        <w:ind w:left="57" w:firstLine="684"/>
        <w:jc w:val="center"/>
        <w:rPr>
          <w:sz w:val="28"/>
          <w:szCs w:val="28"/>
        </w:rPr>
      </w:pPr>
    </w:p>
    <w:p w:rsidR="004011D1" w:rsidRDefault="004011D1" w:rsidP="004011D1">
      <w:pPr>
        <w:ind w:left="57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предварительных  итогов</w:t>
      </w:r>
      <w:proofErr w:type="gramEnd"/>
      <w:r>
        <w:rPr>
          <w:sz w:val="28"/>
          <w:szCs w:val="28"/>
        </w:rPr>
        <w:t xml:space="preserve"> социально-экономического развития </w:t>
      </w:r>
      <w:proofErr w:type="spellStart"/>
      <w:r w:rsidR="00B011F4"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за </w:t>
      </w:r>
      <w:r w:rsidR="00A61E9F">
        <w:rPr>
          <w:sz w:val="28"/>
          <w:szCs w:val="28"/>
        </w:rPr>
        <w:t>10</w:t>
      </w:r>
      <w:r w:rsidR="00912519">
        <w:rPr>
          <w:sz w:val="28"/>
          <w:szCs w:val="28"/>
        </w:rPr>
        <w:t xml:space="preserve"> месяцев </w:t>
      </w:r>
      <w:r w:rsidR="00B011F4">
        <w:rPr>
          <w:sz w:val="28"/>
          <w:szCs w:val="28"/>
        </w:rPr>
        <w:t>2021</w:t>
      </w:r>
      <w:r w:rsidR="008E7982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12519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4011D1" w:rsidRDefault="004011D1" w:rsidP="004011D1">
      <w:pPr>
        <w:jc w:val="center"/>
        <w:rPr>
          <w:sz w:val="28"/>
          <w:szCs w:val="28"/>
        </w:rPr>
      </w:pPr>
    </w:p>
    <w:p w:rsidR="0085749D" w:rsidRDefault="004011D1" w:rsidP="00836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174 Бюджетного кодекса Российской Федерации</w:t>
      </w:r>
      <w:r>
        <w:t xml:space="preserve">, </w:t>
      </w:r>
      <w:r>
        <w:rPr>
          <w:rStyle w:val="1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решением </w:t>
      </w:r>
      <w:r w:rsidR="00411B54">
        <w:rPr>
          <w:sz w:val="28"/>
          <w:szCs w:val="28"/>
        </w:rPr>
        <w:t>2</w:t>
      </w:r>
      <w:r w:rsidR="0085749D" w:rsidRPr="004C7114">
        <w:rPr>
          <w:sz w:val="28"/>
          <w:szCs w:val="28"/>
        </w:rPr>
        <w:t>-й</w:t>
      </w:r>
      <w:r>
        <w:rPr>
          <w:sz w:val="28"/>
          <w:szCs w:val="28"/>
        </w:rPr>
        <w:t xml:space="preserve"> сессии</w:t>
      </w:r>
      <w:r w:rsidR="00411B54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Совета депутатов </w:t>
      </w:r>
      <w:proofErr w:type="spellStart"/>
      <w:r w:rsidR="00B011F4"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</w:t>
      </w:r>
      <w:r w:rsidRPr="00A61E9F">
        <w:rPr>
          <w:sz w:val="28"/>
          <w:szCs w:val="28"/>
        </w:rPr>
        <w:t xml:space="preserve">района Новосибирской области от </w:t>
      </w:r>
      <w:r w:rsidR="00411B54">
        <w:rPr>
          <w:sz w:val="28"/>
          <w:szCs w:val="28"/>
        </w:rPr>
        <w:t>27.11.2020г.</w:t>
      </w:r>
      <w:r w:rsidR="006D5596" w:rsidRPr="00A61E9F">
        <w:rPr>
          <w:sz w:val="28"/>
          <w:szCs w:val="28"/>
        </w:rPr>
        <w:t xml:space="preserve"> </w:t>
      </w:r>
      <w:r w:rsidRPr="00A61E9F">
        <w:rPr>
          <w:sz w:val="28"/>
          <w:szCs w:val="28"/>
        </w:rPr>
        <w:t xml:space="preserve"> года «Об утверждении Положения о бюджетном процессе</w:t>
      </w:r>
      <w:r>
        <w:rPr>
          <w:sz w:val="28"/>
          <w:szCs w:val="28"/>
        </w:rPr>
        <w:t xml:space="preserve"> в </w:t>
      </w:r>
      <w:proofErr w:type="spellStart"/>
      <w:r w:rsidR="00B011F4"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="00B36F29">
        <w:rPr>
          <w:sz w:val="28"/>
          <w:szCs w:val="28"/>
        </w:rPr>
        <w:t xml:space="preserve">, </w:t>
      </w:r>
    </w:p>
    <w:p w:rsidR="004011D1" w:rsidRDefault="001E6AC9" w:rsidP="00836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F29">
        <w:rPr>
          <w:sz w:val="28"/>
          <w:szCs w:val="28"/>
        </w:rPr>
        <w:t>П</w:t>
      </w:r>
      <w:r w:rsidR="004011D1">
        <w:rPr>
          <w:sz w:val="28"/>
          <w:szCs w:val="28"/>
        </w:rPr>
        <w:t>ОСТАНОВЛЯЮ:</w:t>
      </w:r>
    </w:p>
    <w:p w:rsidR="004011D1" w:rsidRDefault="004011D1" w:rsidP="008574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1.Утвердить </w:t>
      </w:r>
      <w:proofErr w:type="gramStart"/>
      <w:r>
        <w:rPr>
          <w:sz w:val="28"/>
          <w:szCs w:val="28"/>
        </w:rPr>
        <w:t>предварительные  итоги</w:t>
      </w:r>
      <w:proofErr w:type="gramEnd"/>
      <w:r>
        <w:rPr>
          <w:sz w:val="28"/>
          <w:szCs w:val="28"/>
        </w:rPr>
        <w:t xml:space="preserve"> социально-экономического  развития </w:t>
      </w:r>
      <w:proofErr w:type="spellStart"/>
      <w:r w:rsidR="00B011F4"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за </w:t>
      </w:r>
      <w:r w:rsidR="00B2301D">
        <w:rPr>
          <w:sz w:val="28"/>
          <w:szCs w:val="28"/>
        </w:rPr>
        <w:t>10</w:t>
      </w:r>
      <w:r w:rsidR="00912519">
        <w:rPr>
          <w:sz w:val="28"/>
          <w:szCs w:val="28"/>
        </w:rPr>
        <w:t xml:space="preserve"> месяцев </w:t>
      </w:r>
      <w:r w:rsidR="00B011F4">
        <w:rPr>
          <w:sz w:val="28"/>
          <w:szCs w:val="28"/>
        </w:rPr>
        <w:t>2021</w:t>
      </w:r>
      <w:r w:rsidR="00FC61F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12519">
        <w:rPr>
          <w:sz w:val="28"/>
          <w:szCs w:val="28"/>
        </w:rPr>
        <w:t>а</w:t>
      </w:r>
      <w:r w:rsidR="007115F1">
        <w:rPr>
          <w:sz w:val="28"/>
          <w:szCs w:val="28"/>
        </w:rPr>
        <w:t>.</w:t>
      </w:r>
    </w:p>
    <w:p w:rsidR="004011D1" w:rsidRDefault="004011D1" w:rsidP="00857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Контроль за исполнением постановления </w:t>
      </w:r>
      <w:r w:rsidR="00B011F4">
        <w:rPr>
          <w:sz w:val="28"/>
          <w:szCs w:val="28"/>
        </w:rPr>
        <w:t xml:space="preserve">возложить на Главу </w:t>
      </w:r>
      <w:proofErr w:type="spellStart"/>
      <w:proofErr w:type="gramStart"/>
      <w:r w:rsidR="00B011F4">
        <w:rPr>
          <w:sz w:val="28"/>
          <w:szCs w:val="28"/>
        </w:rPr>
        <w:t>Бочкаревского</w:t>
      </w:r>
      <w:proofErr w:type="spellEnd"/>
      <w:r w:rsidR="00B011F4">
        <w:rPr>
          <w:sz w:val="28"/>
          <w:szCs w:val="28"/>
        </w:rPr>
        <w:t xml:space="preserve"> </w:t>
      </w:r>
      <w:r w:rsidR="002F1350">
        <w:rPr>
          <w:sz w:val="28"/>
          <w:szCs w:val="28"/>
        </w:rPr>
        <w:t xml:space="preserve"> сельсовета</w:t>
      </w:r>
      <w:proofErr w:type="gramEnd"/>
      <w:r w:rsidR="002F1350">
        <w:rPr>
          <w:sz w:val="28"/>
          <w:szCs w:val="28"/>
        </w:rPr>
        <w:t xml:space="preserve"> </w:t>
      </w:r>
      <w:proofErr w:type="spellStart"/>
      <w:r w:rsidR="002F1350">
        <w:rPr>
          <w:sz w:val="28"/>
          <w:szCs w:val="28"/>
        </w:rPr>
        <w:t>Черепановского</w:t>
      </w:r>
      <w:proofErr w:type="spellEnd"/>
      <w:r w:rsidR="002F1350">
        <w:rPr>
          <w:sz w:val="28"/>
          <w:szCs w:val="28"/>
        </w:rPr>
        <w:t xml:space="preserve"> района Новосибирской области.</w:t>
      </w:r>
    </w:p>
    <w:p w:rsidR="004011D1" w:rsidRDefault="004011D1" w:rsidP="0085749D">
      <w:pPr>
        <w:ind w:left="705"/>
        <w:jc w:val="both"/>
        <w:rPr>
          <w:sz w:val="28"/>
          <w:szCs w:val="28"/>
        </w:rPr>
      </w:pPr>
    </w:p>
    <w:p w:rsidR="004011D1" w:rsidRDefault="004011D1" w:rsidP="004011D1">
      <w:pPr>
        <w:ind w:left="705"/>
        <w:rPr>
          <w:sz w:val="28"/>
          <w:szCs w:val="28"/>
        </w:rPr>
      </w:pPr>
    </w:p>
    <w:p w:rsidR="004011D1" w:rsidRDefault="004011D1" w:rsidP="004011D1">
      <w:pPr>
        <w:ind w:left="705"/>
        <w:rPr>
          <w:sz w:val="28"/>
          <w:szCs w:val="28"/>
        </w:rPr>
      </w:pPr>
    </w:p>
    <w:p w:rsidR="0085749D" w:rsidRDefault="0085749D" w:rsidP="00086816">
      <w:pPr>
        <w:ind w:hanging="851"/>
        <w:rPr>
          <w:sz w:val="28"/>
          <w:szCs w:val="28"/>
        </w:rPr>
      </w:pPr>
    </w:p>
    <w:p w:rsidR="0085749D" w:rsidRDefault="0085749D" w:rsidP="004011D1">
      <w:pPr>
        <w:rPr>
          <w:sz w:val="28"/>
          <w:szCs w:val="28"/>
        </w:rPr>
      </w:pPr>
    </w:p>
    <w:p w:rsidR="0085749D" w:rsidRDefault="0085749D" w:rsidP="004011D1">
      <w:pPr>
        <w:rPr>
          <w:sz w:val="28"/>
          <w:szCs w:val="28"/>
        </w:rPr>
      </w:pPr>
    </w:p>
    <w:p w:rsidR="0085749D" w:rsidRDefault="0085749D" w:rsidP="004011D1">
      <w:pPr>
        <w:rPr>
          <w:sz w:val="28"/>
          <w:szCs w:val="28"/>
        </w:rPr>
      </w:pPr>
    </w:p>
    <w:p w:rsidR="0085749D" w:rsidRDefault="00411B54" w:rsidP="004011D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В.И Калиновский</w:t>
      </w:r>
    </w:p>
    <w:p w:rsidR="0085749D" w:rsidRDefault="0085749D" w:rsidP="004011D1">
      <w:pPr>
        <w:rPr>
          <w:sz w:val="28"/>
          <w:szCs w:val="28"/>
        </w:rPr>
      </w:pPr>
    </w:p>
    <w:p w:rsidR="007115F1" w:rsidRDefault="007115F1" w:rsidP="004011D1">
      <w:pPr>
        <w:rPr>
          <w:sz w:val="20"/>
        </w:rPr>
      </w:pPr>
    </w:p>
    <w:p w:rsidR="007115F1" w:rsidRDefault="007115F1" w:rsidP="004011D1">
      <w:pPr>
        <w:rPr>
          <w:sz w:val="20"/>
        </w:rPr>
      </w:pPr>
    </w:p>
    <w:p w:rsidR="007115F1" w:rsidRDefault="007115F1" w:rsidP="004011D1">
      <w:pPr>
        <w:rPr>
          <w:sz w:val="20"/>
        </w:rPr>
      </w:pPr>
    </w:p>
    <w:p w:rsidR="007115F1" w:rsidRDefault="007115F1" w:rsidP="004011D1">
      <w:pPr>
        <w:rPr>
          <w:sz w:val="20"/>
        </w:rPr>
      </w:pPr>
    </w:p>
    <w:p w:rsidR="007115F1" w:rsidRDefault="007115F1" w:rsidP="004011D1">
      <w:pPr>
        <w:rPr>
          <w:sz w:val="20"/>
        </w:rPr>
      </w:pPr>
    </w:p>
    <w:p w:rsidR="00A61E9F" w:rsidRDefault="00A61E9F" w:rsidP="004011D1">
      <w:pPr>
        <w:rPr>
          <w:sz w:val="20"/>
        </w:rPr>
      </w:pPr>
    </w:p>
    <w:p w:rsidR="0085749D" w:rsidRPr="007115F1" w:rsidRDefault="003D230F" w:rsidP="004011D1">
      <w:pPr>
        <w:rPr>
          <w:sz w:val="20"/>
        </w:rPr>
      </w:pPr>
      <w:proofErr w:type="spellStart"/>
      <w:r>
        <w:rPr>
          <w:sz w:val="20"/>
        </w:rPr>
        <w:t>Исп.</w:t>
      </w:r>
      <w:r w:rsidR="00B011F4">
        <w:rPr>
          <w:sz w:val="20"/>
        </w:rPr>
        <w:t>Бакулина</w:t>
      </w:r>
      <w:proofErr w:type="spellEnd"/>
      <w:r w:rsidR="00B011F4">
        <w:rPr>
          <w:sz w:val="20"/>
        </w:rPr>
        <w:t xml:space="preserve"> А.С</w:t>
      </w:r>
    </w:p>
    <w:p w:rsidR="0085749D" w:rsidRPr="007115F1" w:rsidRDefault="00B011F4" w:rsidP="004011D1">
      <w:pPr>
        <w:rPr>
          <w:sz w:val="20"/>
        </w:rPr>
      </w:pPr>
      <w:r>
        <w:rPr>
          <w:sz w:val="20"/>
        </w:rPr>
        <w:t>65-300</w:t>
      </w:r>
    </w:p>
    <w:p w:rsidR="007115F1" w:rsidRDefault="004011D1" w:rsidP="004011D1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81F5E">
        <w:rPr>
          <w:color w:val="000000"/>
        </w:rPr>
        <w:t xml:space="preserve">                             </w:t>
      </w:r>
    </w:p>
    <w:p w:rsidR="004011D1" w:rsidRDefault="004011D1" w:rsidP="00081F5E">
      <w:pPr>
        <w:jc w:val="right"/>
        <w:outlineLvl w:val="0"/>
      </w:pPr>
      <w:r>
        <w:t xml:space="preserve">                                                                                                       Приложение №1</w:t>
      </w:r>
    </w:p>
    <w:p w:rsidR="004011D1" w:rsidRDefault="004011D1" w:rsidP="00081F5E">
      <w:pPr>
        <w:jc w:val="right"/>
      </w:pPr>
      <w:r>
        <w:t xml:space="preserve">                                                                                                       к постановлению </w:t>
      </w:r>
    </w:p>
    <w:p w:rsidR="004011D1" w:rsidRDefault="004011D1" w:rsidP="00081F5E">
      <w:pPr>
        <w:jc w:val="right"/>
      </w:pPr>
      <w:r>
        <w:t xml:space="preserve">                                                                                                       </w:t>
      </w:r>
      <w:proofErr w:type="spellStart"/>
      <w:r w:rsidR="00B011F4">
        <w:t>Бочкаревского</w:t>
      </w:r>
      <w:proofErr w:type="spellEnd"/>
      <w:r w:rsidR="00B011F4">
        <w:t xml:space="preserve"> </w:t>
      </w:r>
      <w:r>
        <w:t xml:space="preserve">сельсовета </w:t>
      </w:r>
    </w:p>
    <w:p w:rsidR="004011D1" w:rsidRDefault="004011D1" w:rsidP="00081F5E">
      <w:pPr>
        <w:jc w:val="right"/>
      </w:pPr>
      <w:r>
        <w:t xml:space="preserve">                                                                                                       </w:t>
      </w:r>
      <w:proofErr w:type="spellStart"/>
      <w:r>
        <w:t>Черепановского</w:t>
      </w:r>
      <w:proofErr w:type="spellEnd"/>
      <w:r>
        <w:t xml:space="preserve"> района</w:t>
      </w:r>
    </w:p>
    <w:p w:rsidR="004011D1" w:rsidRDefault="004011D1" w:rsidP="00081F5E">
      <w:pPr>
        <w:jc w:val="right"/>
      </w:pPr>
      <w:r>
        <w:t xml:space="preserve">                                                                                                        Новосибирской области</w:t>
      </w:r>
    </w:p>
    <w:p w:rsidR="004011D1" w:rsidRDefault="004011D1" w:rsidP="00081F5E">
      <w:pPr>
        <w:jc w:val="right"/>
      </w:pPr>
      <w:r>
        <w:t xml:space="preserve">                                                                                                        </w:t>
      </w:r>
      <w:r w:rsidR="00A61E9F" w:rsidRPr="0069105D">
        <w:t xml:space="preserve">№ </w:t>
      </w:r>
      <w:r w:rsidR="00AE3417">
        <w:t>114 от 10.11.2021</w:t>
      </w:r>
    </w:p>
    <w:p w:rsidR="004011D1" w:rsidRDefault="004011D1" w:rsidP="004011D1">
      <w:pPr>
        <w:ind w:left="4248" w:firstLine="708"/>
      </w:pPr>
    </w:p>
    <w:p w:rsidR="004011D1" w:rsidRDefault="004011D1" w:rsidP="004011D1">
      <w:pPr>
        <w:ind w:left="57" w:firstLine="6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Предварительные  итоги</w:t>
      </w:r>
      <w:proofErr w:type="gramEnd"/>
      <w:r>
        <w:rPr>
          <w:b/>
          <w:sz w:val="28"/>
          <w:szCs w:val="28"/>
        </w:rPr>
        <w:t xml:space="preserve"> социально-экономического развития </w:t>
      </w:r>
      <w:proofErr w:type="spellStart"/>
      <w:r w:rsidR="00B011F4">
        <w:rPr>
          <w:b/>
          <w:sz w:val="28"/>
          <w:szCs w:val="28"/>
        </w:rPr>
        <w:t>Бочкаревского</w:t>
      </w:r>
      <w:proofErr w:type="spellEnd"/>
      <w:r w:rsidR="00B011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за</w:t>
      </w:r>
      <w:r w:rsidR="00912519">
        <w:rPr>
          <w:b/>
          <w:sz w:val="28"/>
          <w:szCs w:val="28"/>
        </w:rPr>
        <w:t xml:space="preserve"> </w:t>
      </w:r>
      <w:r w:rsidR="00B2301D">
        <w:rPr>
          <w:b/>
          <w:sz w:val="28"/>
          <w:szCs w:val="28"/>
        </w:rPr>
        <w:t>10</w:t>
      </w:r>
      <w:r w:rsidR="00912519">
        <w:rPr>
          <w:b/>
          <w:sz w:val="28"/>
          <w:szCs w:val="28"/>
        </w:rPr>
        <w:t xml:space="preserve"> месяцев </w:t>
      </w:r>
      <w:r w:rsidR="002F1350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</w:t>
      </w:r>
      <w:r w:rsidR="009125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(оценка)</w:t>
      </w:r>
    </w:p>
    <w:p w:rsidR="004011D1" w:rsidRDefault="004011D1" w:rsidP="004011D1">
      <w:pPr>
        <w:ind w:left="57" w:firstLine="684"/>
        <w:jc w:val="center"/>
        <w:rPr>
          <w:b/>
          <w:sz w:val="28"/>
          <w:szCs w:val="28"/>
        </w:rPr>
      </w:pPr>
    </w:p>
    <w:p w:rsidR="004011D1" w:rsidRDefault="004011D1" w:rsidP="004011D1">
      <w:pPr>
        <w:jc w:val="center"/>
        <w:rPr>
          <w:b/>
          <w:sz w:val="28"/>
        </w:rPr>
      </w:pPr>
      <w:r>
        <w:rPr>
          <w:b/>
          <w:sz w:val="28"/>
        </w:rPr>
        <w:t xml:space="preserve">Динамика и тенденции изменения основных показателей экономического и социального развития </w:t>
      </w:r>
      <w:proofErr w:type="spellStart"/>
      <w:proofErr w:type="gramStart"/>
      <w:r w:rsidR="00DC04D6">
        <w:rPr>
          <w:b/>
          <w:sz w:val="28"/>
        </w:rPr>
        <w:t>Бочкаревского</w:t>
      </w:r>
      <w:proofErr w:type="spellEnd"/>
      <w:r>
        <w:rPr>
          <w:b/>
          <w:sz w:val="28"/>
        </w:rPr>
        <w:t xml:space="preserve">  сельсовета</w:t>
      </w:r>
      <w:proofErr w:type="gramEnd"/>
      <w:r>
        <w:rPr>
          <w:b/>
          <w:sz w:val="28"/>
        </w:rPr>
        <w:t xml:space="preserve">. Анализ </w:t>
      </w:r>
      <w:proofErr w:type="gramStart"/>
      <w:r>
        <w:rPr>
          <w:b/>
          <w:sz w:val="28"/>
        </w:rPr>
        <w:t>тенденций  развития</w:t>
      </w:r>
      <w:proofErr w:type="gramEnd"/>
      <w:r>
        <w:rPr>
          <w:b/>
          <w:sz w:val="28"/>
        </w:rPr>
        <w:t>.</w:t>
      </w:r>
    </w:p>
    <w:p w:rsidR="004011D1" w:rsidRDefault="004011D1" w:rsidP="004011D1">
      <w:pPr>
        <w:jc w:val="center"/>
        <w:rPr>
          <w:b/>
          <w:sz w:val="28"/>
        </w:rPr>
      </w:pPr>
    </w:p>
    <w:p w:rsidR="004011D1" w:rsidRDefault="004011D1" w:rsidP="004011D1">
      <w:pPr>
        <w:pStyle w:val="1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Территория  муниципального</w:t>
      </w:r>
      <w:proofErr w:type="gramEnd"/>
      <w:r>
        <w:rPr>
          <w:rFonts w:ascii="Times New Roman" w:hAnsi="Times New Roman"/>
          <w:b/>
          <w:i/>
          <w:sz w:val="28"/>
        </w:rPr>
        <w:t xml:space="preserve"> образования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59451B" w:rsidRPr="0059451B" w:rsidRDefault="004011D1" w:rsidP="0059451B">
      <w:pPr>
        <w:rPr>
          <w:sz w:val="28"/>
        </w:rPr>
      </w:pPr>
      <w:r>
        <w:rPr>
          <w:sz w:val="28"/>
        </w:rPr>
        <w:t xml:space="preserve">Общая площадь </w:t>
      </w:r>
      <w:proofErr w:type="gramStart"/>
      <w:r>
        <w:rPr>
          <w:sz w:val="28"/>
        </w:rPr>
        <w:t>территории  поселения</w:t>
      </w:r>
      <w:proofErr w:type="gramEnd"/>
      <w:r>
        <w:rPr>
          <w:sz w:val="28"/>
        </w:rPr>
        <w:t>-</w:t>
      </w:r>
      <w:r w:rsidR="00B011F4">
        <w:rPr>
          <w:b/>
          <w:sz w:val="28"/>
        </w:rPr>
        <w:t xml:space="preserve"> 7545</w:t>
      </w:r>
      <w:r w:rsidR="00967AB8">
        <w:rPr>
          <w:b/>
          <w:sz w:val="28"/>
        </w:rPr>
        <w:t xml:space="preserve"> </w:t>
      </w:r>
      <w:r w:rsidR="00885516">
        <w:rPr>
          <w:sz w:val="28"/>
        </w:rPr>
        <w:t>га.</w:t>
      </w:r>
      <w:r w:rsidR="0059451B">
        <w:rPr>
          <w:sz w:val="28"/>
        </w:rPr>
        <w:t xml:space="preserve"> </w:t>
      </w:r>
      <w:proofErr w:type="gramStart"/>
      <w:r w:rsidR="0059451B">
        <w:rPr>
          <w:sz w:val="28"/>
        </w:rPr>
        <w:t xml:space="preserve">Поселение </w:t>
      </w:r>
      <w:r w:rsidR="005722D4">
        <w:rPr>
          <w:sz w:val="28"/>
        </w:rPr>
        <w:t xml:space="preserve"> </w:t>
      </w:r>
      <w:r w:rsidR="0059451B" w:rsidRPr="0059451B">
        <w:rPr>
          <w:sz w:val="28"/>
        </w:rPr>
        <w:t>располож</w:t>
      </w:r>
      <w:r w:rsidR="0059451B">
        <w:rPr>
          <w:sz w:val="28"/>
        </w:rPr>
        <w:t>ено</w:t>
      </w:r>
      <w:proofErr w:type="gramEnd"/>
      <w:r w:rsidR="0059451B" w:rsidRPr="0059451B">
        <w:rPr>
          <w:sz w:val="28"/>
        </w:rPr>
        <w:t xml:space="preserve">  в центральной части </w:t>
      </w:r>
      <w:proofErr w:type="spellStart"/>
      <w:r w:rsidR="0059451B" w:rsidRPr="0059451B">
        <w:rPr>
          <w:sz w:val="28"/>
        </w:rPr>
        <w:t>Черепановского</w:t>
      </w:r>
      <w:proofErr w:type="spellEnd"/>
      <w:r w:rsidR="0059451B" w:rsidRPr="0059451B">
        <w:rPr>
          <w:sz w:val="28"/>
        </w:rPr>
        <w:t xml:space="preserve"> района Новосибирской области на расстоянии </w:t>
      </w:r>
      <w:smartTag w:uri="urn:schemas-microsoft-com:office:smarttags" w:element="metricconverter">
        <w:smartTagPr>
          <w:attr w:name="ProductID" w:val="120 км"/>
        </w:smartTagPr>
        <w:r w:rsidR="0059451B" w:rsidRPr="0059451B">
          <w:rPr>
            <w:sz w:val="28"/>
          </w:rPr>
          <w:t>120 км</w:t>
        </w:r>
      </w:smartTag>
      <w:r w:rsidR="0059451B" w:rsidRPr="0059451B">
        <w:rPr>
          <w:sz w:val="28"/>
        </w:rPr>
        <w:t xml:space="preserve"> от областного центра  города Новосибирска, в непосредственной близости от районного центра Черепаново и имеет с ним общую границу. Расстояние от центра п. </w:t>
      </w:r>
      <w:proofErr w:type="spellStart"/>
      <w:r w:rsidR="0059451B" w:rsidRPr="0059451B">
        <w:rPr>
          <w:sz w:val="28"/>
        </w:rPr>
        <w:t>Бочкарево</w:t>
      </w:r>
      <w:proofErr w:type="spellEnd"/>
      <w:r w:rsidR="0059451B" w:rsidRPr="0059451B">
        <w:rPr>
          <w:sz w:val="28"/>
        </w:rPr>
        <w:t xml:space="preserve"> до ближайшей железнодорожной станции Черепаново составляет </w:t>
      </w:r>
      <w:smartTag w:uri="urn:schemas-microsoft-com:office:smarttags" w:element="metricconverter">
        <w:smartTagPr>
          <w:attr w:name="ProductID" w:val="7 км"/>
        </w:smartTagPr>
        <w:r w:rsidR="0059451B" w:rsidRPr="0059451B">
          <w:rPr>
            <w:sz w:val="28"/>
          </w:rPr>
          <w:t>7 км</w:t>
        </w:r>
      </w:smartTag>
      <w:r w:rsidR="0059451B" w:rsidRPr="0059451B">
        <w:rPr>
          <w:sz w:val="28"/>
        </w:rPr>
        <w:t xml:space="preserve">. </w:t>
      </w:r>
    </w:p>
    <w:p w:rsidR="004011D1" w:rsidRDefault="004B461B" w:rsidP="00842FFB">
      <w:pPr>
        <w:jc w:val="both"/>
        <w:rPr>
          <w:sz w:val="28"/>
        </w:rPr>
      </w:pPr>
      <w:r>
        <w:rPr>
          <w:sz w:val="28"/>
        </w:rPr>
        <w:t xml:space="preserve"> </w:t>
      </w:r>
      <w:r w:rsidR="004011D1">
        <w:rPr>
          <w:sz w:val="28"/>
        </w:rPr>
        <w:t>На т</w:t>
      </w:r>
      <w:r w:rsidR="0041529D">
        <w:rPr>
          <w:sz w:val="28"/>
        </w:rPr>
        <w:t>е</w:t>
      </w:r>
      <w:r w:rsidR="0059451B">
        <w:rPr>
          <w:sz w:val="28"/>
        </w:rPr>
        <w:t>рритории поселения на 01.01.2021</w:t>
      </w:r>
      <w:r w:rsidR="004011D1">
        <w:rPr>
          <w:sz w:val="28"/>
        </w:rPr>
        <w:t xml:space="preserve"> года зарегистрировано </w:t>
      </w:r>
      <w:r w:rsidR="0059451B">
        <w:rPr>
          <w:sz w:val="28"/>
        </w:rPr>
        <w:t>10 предприятия</w:t>
      </w:r>
      <w:r w:rsidR="004011D1">
        <w:rPr>
          <w:sz w:val="28"/>
        </w:rPr>
        <w:t xml:space="preserve">, организаций и учреждений, в том числе </w:t>
      </w:r>
      <w:r w:rsidR="00842FFB">
        <w:rPr>
          <w:sz w:val="28"/>
        </w:rPr>
        <w:t xml:space="preserve">перерабатывающее </w:t>
      </w:r>
      <w:r w:rsidR="004011D1">
        <w:rPr>
          <w:sz w:val="28"/>
        </w:rPr>
        <w:t xml:space="preserve"> предприяти</w:t>
      </w:r>
      <w:r w:rsidR="0059451B">
        <w:rPr>
          <w:sz w:val="28"/>
        </w:rPr>
        <w:t>е - 2</w:t>
      </w:r>
      <w:r w:rsidR="00842FFB">
        <w:rPr>
          <w:sz w:val="28"/>
        </w:rPr>
        <w:t xml:space="preserve">, </w:t>
      </w:r>
      <w:r w:rsidR="004011D1">
        <w:rPr>
          <w:sz w:val="28"/>
        </w:rPr>
        <w:t xml:space="preserve"> предприятий торговли </w:t>
      </w:r>
      <w:r w:rsidR="0059451B">
        <w:rPr>
          <w:sz w:val="28"/>
        </w:rPr>
        <w:t>8</w:t>
      </w:r>
      <w:r w:rsidR="004011D1">
        <w:rPr>
          <w:sz w:val="28"/>
        </w:rPr>
        <w:t xml:space="preserve">. </w:t>
      </w:r>
    </w:p>
    <w:p w:rsidR="004011D1" w:rsidRDefault="004011D1" w:rsidP="00842FFB">
      <w:pPr>
        <w:spacing w:after="120"/>
        <w:jc w:val="both"/>
        <w:rPr>
          <w:sz w:val="28"/>
        </w:rPr>
      </w:pPr>
      <w:r>
        <w:rPr>
          <w:sz w:val="28"/>
        </w:rPr>
        <w:t xml:space="preserve">На территории расположено </w:t>
      </w:r>
      <w:r w:rsidR="0059451B">
        <w:rPr>
          <w:sz w:val="28"/>
        </w:rPr>
        <w:t>два</w:t>
      </w:r>
      <w:r>
        <w:rPr>
          <w:sz w:val="28"/>
        </w:rPr>
        <w:t xml:space="preserve"> населенных пункта </w:t>
      </w:r>
      <w:r w:rsidR="00842FFB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4E1CA2">
        <w:rPr>
          <w:sz w:val="28"/>
        </w:rPr>
        <w:t>п.Бочкарево</w:t>
      </w:r>
      <w:proofErr w:type="spellEnd"/>
      <w:r w:rsidR="004E1CA2">
        <w:rPr>
          <w:sz w:val="28"/>
        </w:rPr>
        <w:t xml:space="preserve"> и </w:t>
      </w:r>
      <w:proofErr w:type="spellStart"/>
      <w:r w:rsidR="004E1CA2">
        <w:rPr>
          <w:sz w:val="28"/>
        </w:rPr>
        <w:t>п.Пушной</w:t>
      </w:r>
      <w:proofErr w:type="spellEnd"/>
      <w:r w:rsidR="004E1CA2">
        <w:rPr>
          <w:sz w:val="28"/>
        </w:rPr>
        <w:t>.</w:t>
      </w:r>
    </w:p>
    <w:tbl>
      <w:tblPr>
        <w:tblW w:w="0" w:type="auto"/>
        <w:tblInd w:w="2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073"/>
      </w:tblGrid>
      <w:tr w:rsidR="00842FFB" w:rsidTr="00842FFB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FFB" w:rsidRDefault="00842FFB">
            <w:r>
              <w:t>Наименование поселения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FFB" w:rsidRDefault="00842FFB">
            <w:r>
              <w:t>Численность населения</w:t>
            </w:r>
          </w:p>
        </w:tc>
      </w:tr>
      <w:tr w:rsidR="00842FFB" w:rsidTr="00842FFB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FFB" w:rsidRDefault="004E1CA2">
            <w:r>
              <w:t>Поселок Пушной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FFB" w:rsidRDefault="004E1CA2" w:rsidP="00132BC6">
            <w:pPr>
              <w:jc w:val="center"/>
            </w:pPr>
            <w:r>
              <w:t>1565</w:t>
            </w:r>
          </w:p>
        </w:tc>
      </w:tr>
      <w:tr w:rsidR="00842FFB" w:rsidTr="002F6DB3">
        <w:trPr>
          <w:trHeight w:val="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FFB" w:rsidRDefault="004E1CA2" w:rsidP="00C17166">
            <w:r>
              <w:t xml:space="preserve">Поселок </w:t>
            </w:r>
            <w:proofErr w:type="spellStart"/>
            <w:r>
              <w:t>Бочкарево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FB" w:rsidRDefault="004E1CA2" w:rsidP="00132BC6">
            <w:pPr>
              <w:jc w:val="center"/>
            </w:pPr>
            <w:r>
              <w:t>661</w:t>
            </w:r>
          </w:p>
        </w:tc>
      </w:tr>
    </w:tbl>
    <w:p w:rsidR="000E3294" w:rsidRDefault="000E3294" w:rsidP="004011D1">
      <w:pPr>
        <w:keepNext/>
        <w:jc w:val="center"/>
        <w:outlineLvl w:val="0"/>
        <w:rPr>
          <w:sz w:val="28"/>
        </w:rPr>
      </w:pPr>
    </w:p>
    <w:p w:rsidR="00530840" w:rsidRDefault="00530840" w:rsidP="004011D1">
      <w:pPr>
        <w:keepNext/>
        <w:jc w:val="center"/>
        <w:outlineLvl w:val="0"/>
        <w:rPr>
          <w:sz w:val="28"/>
        </w:rPr>
      </w:pPr>
    </w:p>
    <w:p w:rsidR="004011D1" w:rsidRDefault="004011D1" w:rsidP="004011D1">
      <w:pPr>
        <w:keepNext/>
        <w:jc w:val="center"/>
        <w:outlineLvl w:val="0"/>
        <w:rPr>
          <w:sz w:val="28"/>
        </w:rPr>
      </w:pPr>
      <w:r>
        <w:rPr>
          <w:sz w:val="28"/>
        </w:rPr>
        <w:t>Характеристика экономического потенциала поселения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0"/>
        <w:gridCol w:w="1770"/>
      </w:tblGrid>
      <w:tr w:rsidR="004011D1" w:rsidTr="00C17166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keepNext/>
              <w:jc w:val="center"/>
            </w:pPr>
            <w:r>
              <w:t>Показатели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Количество</w:t>
            </w:r>
          </w:p>
        </w:tc>
      </w:tr>
      <w:tr w:rsidR="004011D1" w:rsidTr="00C17166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4011D1"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360" w:hanging="360"/>
              <w:jc w:val="both"/>
            </w:pPr>
            <w:r>
              <w:t>Общая площадь земельного фонда (га):</w:t>
            </w:r>
          </w:p>
          <w:p w:rsidR="004011D1" w:rsidRDefault="004011D1">
            <w:pPr>
              <w:jc w:val="bot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967AB8" w:rsidP="00C17166">
            <w:pPr>
              <w:jc w:val="center"/>
            </w:pPr>
            <w:r>
              <w:t>7545</w:t>
            </w:r>
          </w:p>
        </w:tc>
      </w:tr>
      <w:tr w:rsidR="004011D1" w:rsidTr="00154684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C17166" w:rsidP="00C17166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>в том числе земли населенных пунктов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967AB8">
            <w:pPr>
              <w:jc w:val="center"/>
            </w:pPr>
            <w:r>
              <w:t>93</w:t>
            </w:r>
          </w:p>
        </w:tc>
      </w:tr>
      <w:tr w:rsidR="004011D1" w:rsidTr="00154684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C17166" w:rsidP="00C17166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 xml:space="preserve">Площадь, земель </w:t>
            </w:r>
            <w:proofErr w:type="spellStart"/>
            <w:r>
              <w:t>сельхозназначения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D1" w:rsidRDefault="00967AB8">
            <w:pPr>
              <w:jc w:val="center"/>
            </w:pPr>
            <w:r>
              <w:t>4968</w:t>
            </w:r>
          </w:p>
        </w:tc>
      </w:tr>
    </w:tbl>
    <w:p w:rsidR="004011D1" w:rsidRDefault="004011D1" w:rsidP="004011D1">
      <w:pPr>
        <w:rPr>
          <w:sz w:val="28"/>
        </w:rPr>
      </w:pPr>
    </w:p>
    <w:p w:rsidR="004011D1" w:rsidRDefault="00154684" w:rsidP="00C17166">
      <w:pPr>
        <w:jc w:val="both"/>
        <w:rPr>
          <w:sz w:val="28"/>
        </w:rPr>
      </w:pPr>
      <w:r>
        <w:rPr>
          <w:sz w:val="28"/>
        </w:rPr>
        <w:t xml:space="preserve">Мо </w:t>
      </w:r>
      <w:proofErr w:type="spellStart"/>
      <w:r>
        <w:rPr>
          <w:sz w:val="28"/>
        </w:rPr>
        <w:t>Бочкаревского</w:t>
      </w:r>
      <w:proofErr w:type="spellEnd"/>
      <w:r w:rsidR="00C17166">
        <w:rPr>
          <w:sz w:val="28"/>
        </w:rPr>
        <w:t xml:space="preserve"> </w:t>
      </w:r>
      <w:proofErr w:type="gramStart"/>
      <w:r w:rsidR="004011D1">
        <w:rPr>
          <w:sz w:val="28"/>
        </w:rPr>
        <w:t>сельсовет</w:t>
      </w:r>
      <w:r w:rsidR="00C17166">
        <w:rPr>
          <w:sz w:val="28"/>
        </w:rPr>
        <w:t xml:space="preserve">а </w:t>
      </w:r>
      <w:r w:rsidR="004011D1">
        <w:rPr>
          <w:sz w:val="28"/>
        </w:rPr>
        <w:t xml:space="preserve"> обладает</w:t>
      </w:r>
      <w:proofErr w:type="gramEnd"/>
      <w:r w:rsidR="004011D1">
        <w:rPr>
          <w:sz w:val="28"/>
        </w:rPr>
        <w:t xml:space="preserve"> достаточными возможностями  для развития экономики - </w:t>
      </w:r>
      <w:proofErr w:type="spellStart"/>
      <w:r w:rsidR="004011D1">
        <w:rPr>
          <w:sz w:val="28"/>
        </w:rPr>
        <w:t>природоресурсным</w:t>
      </w:r>
      <w:proofErr w:type="spellEnd"/>
      <w:r w:rsidR="004011D1">
        <w:rPr>
          <w:sz w:val="28"/>
        </w:rPr>
        <w:t xml:space="preserve">, трудовым, производственным потенциалом. </w:t>
      </w:r>
    </w:p>
    <w:p w:rsidR="00530840" w:rsidRDefault="00530840" w:rsidP="00C17166">
      <w:pPr>
        <w:jc w:val="both"/>
        <w:rPr>
          <w:sz w:val="28"/>
        </w:rPr>
      </w:pPr>
    </w:p>
    <w:p w:rsidR="00530840" w:rsidRDefault="00530840" w:rsidP="00C17166">
      <w:pPr>
        <w:jc w:val="both"/>
        <w:rPr>
          <w:sz w:val="28"/>
        </w:rPr>
      </w:pPr>
    </w:p>
    <w:p w:rsidR="00530840" w:rsidRDefault="00530840" w:rsidP="00C17166">
      <w:pPr>
        <w:jc w:val="both"/>
        <w:rPr>
          <w:sz w:val="28"/>
        </w:rPr>
      </w:pPr>
    </w:p>
    <w:p w:rsidR="00FA691D" w:rsidRDefault="00FA691D" w:rsidP="00FA691D">
      <w:pPr>
        <w:tabs>
          <w:tab w:val="left" w:pos="1209"/>
        </w:tabs>
        <w:rPr>
          <w:b/>
          <w:i/>
          <w:sz w:val="28"/>
        </w:rPr>
      </w:pPr>
      <w:r>
        <w:rPr>
          <w:b/>
          <w:i/>
          <w:sz w:val="28"/>
        </w:rPr>
        <w:t>1.2. Демографическая ситуация</w:t>
      </w:r>
    </w:p>
    <w:p w:rsidR="00FA691D" w:rsidRDefault="00FA691D" w:rsidP="00FA691D">
      <w:pPr>
        <w:ind w:firstLine="708"/>
        <w:jc w:val="both"/>
        <w:rPr>
          <w:sz w:val="28"/>
        </w:rPr>
      </w:pPr>
      <w:r>
        <w:rPr>
          <w:sz w:val="28"/>
        </w:rPr>
        <w:t xml:space="preserve">Общая численность населения </w:t>
      </w:r>
      <w:proofErr w:type="spellStart"/>
      <w:r>
        <w:rPr>
          <w:sz w:val="28"/>
        </w:rPr>
        <w:t>Бочкаревского</w:t>
      </w:r>
      <w:proofErr w:type="spellEnd"/>
      <w:r>
        <w:rPr>
          <w:sz w:val="28"/>
        </w:rPr>
        <w:t xml:space="preserve">   сельсовета на 01.10.20</w:t>
      </w:r>
      <w:r w:rsidR="00DC04D6">
        <w:rPr>
          <w:sz w:val="28"/>
        </w:rPr>
        <w:t xml:space="preserve">21 года составляет </w:t>
      </w:r>
      <w:proofErr w:type="gramStart"/>
      <w:r w:rsidR="00DC04D6">
        <w:rPr>
          <w:sz w:val="28"/>
        </w:rPr>
        <w:t>2224</w:t>
      </w:r>
      <w:r>
        <w:rPr>
          <w:sz w:val="28"/>
        </w:rPr>
        <w:t xml:space="preserve">  человек</w:t>
      </w:r>
      <w:proofErr w:type="gramEnd"/>
      <w:r>
        <w:rPr>
          <w:sz w:val="28"/>
        </w:rPr>
        <w:t>, в том числе т</w:t>
      </w:r>
      <w:r w:rsidR="00DC04D6">
        <w:rPr>
          <w:sz w:val="28"/>
        </w:rPr>
        <w:t>рудоспособного населения – 1138 человек  (56,07</w:t>
      </w:r>
      <w:r>
        <w:rPr>
          <w:sz w:val="28"/>
        </w:rPr>
        <w:t xml:space="preserve"> % от общей численности), </w:t>
      </w:r>
      <w:r w:rsidR="00DC04D6">
        <w:rPr>
          <w:sz w:val="28"/>
        </w:rPr>
        <w:t>детей в возрасте до 18 лет - 481 человека (21,62</w:t>
      </w:r>
      <w:r>
        <w:rPr>
          <w:sz w:val="28"/>
        </w:rPr>
        <w:t>%  от общей</w:t>
      </w:r>
      <w:r w:rsidR="00DC04D6">
        <w:rPr>
          <w:sz w:val="28"/>
        </w:rPr>
        <w:t xml:space="preserve"> численности), пенсионеров – 605 человека  (37,05</w:t>
      </w:r>
      <w:r>
        <w:rPr>
          <w:sz w:val="28"/>
        </w:rPr>
        <w:t xml:space="preserve"> % от общей численности).  </w:t>
      </w:r>
    </w:p>
    <w:p w:rsidR="00FA691D" w:rsidRDefault="00FA691D" w:rsidP="00FA691D">
      <w:pPr>
        <w:jc w:val="both"/>
        <w:rPr>
          <w:sz w:val="28"/>
        </w:rPr>
      </w:pPr>
    </w:p>
    <w:p w:rsidR="00530840" w:rsidRDefault="00530840" w:rsidP="00C17166">
      <w:pPr>
        <w:jc w:val="both"/>
        <w:rPr>
          <w:sz w:val="28"/>
        </w:rPr>
      </w:pPr>
    </w:p>
    <w:p w:rsidR="004011D1" w:rsidRDefault="004011D1" w:rsidP="004011D1">
      <w:pPr>
        <w:rPr>
          <w:sz w:val="28"/>
        </w:rPr>
      </w:pPr>
    </w:p>
    <w:p w:rsidR="007F2C04" w:rsidRDefault="007F2C04" w:rsidP="004011D1">
      <w:pPr>
        <w:jc w:val="center"/>
        <w:outlineLvl w:val="0"/>
        <w:rPr>
          <w:sz w:val="28"/>
        </w:rPr>
      </w:pPr>
    </w:p>
    <w:p w:rsidR="004011D1" w:rsidRDefault="004011D1" w:rsidP="004011D1">
      <w:pPr>
        <w:jc w:val="center"/>
        <w:outlineLvl w:val="0"/>
        <w:rPr>
          <w:sz w:val="28"/>
        </w:rPr>
      </w:pPr>
      <w:r>
        <w:rPr>
          <w:sz w:val="28"/>
        </w:rPr>
        <w:t>Структурные показатели численности населения</w:t>
      </w:r>
    </w:p>
    <w:p w:rsidR="00530840" w:rsidRDefault="00530840" w:rsidP="004011D1">
      <w:pPr>
        <w:jc w:val="center"/>
        <w:outlineLvl w:val="0"/>
        <w:rPr>
          <w:sz w:val="28"/>
        </w:rPr>
      </w:pPr>
    </w:p>
    <w:tbl>
      <w:tblPr>
        <w:tblW w:w="902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5"/>
        <w:gridCol w:w="859"/>
        <w:gridCol w:w="1134"/>
        <w:gridCol w:w="1033"/>
        <w:gridCol w:w="40"/>
      </w:tblGrid>
      <w:tr w:rsidR="004011D1" w:rsidTr="00530840">
        <w:trPr>
          <w:gridAfter w:val="1"/>
          <w:wAfter w:w="40" w:type="dxa"/>
          <w:cantSplit/>
          <w:trHeight w:val="396"/>
        </w:trPr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</w:pPr>
            <w:r>
              <w:t>Показатели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D1" w:rsidRDefault="004011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годы</w:t>
            </w:r>
          </w:p>
        </w:tc>
      </w:tr>
      <w:tr w:rsidR="002E0673" w:rsidTr="00530840">
        <w:trPr>
          <w:cantSplit/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673" w:rsidRDefault="002E0673">
            <w:pPr>
              <w:widowControl/>
              <w:suppressAutoHyphens w:val="0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Default="009B702B" w:rsidP="0041529D">
            <w:pPr>
              <w:jc w:val="center"/>
            </w:pPr>
            <w:r>
              <w:t>201</w:t>
            </w:r>
            <w:r w:rsidR="00530840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Default="00530840" w:rsidP="0041529D">
            <w:pPr>
              <w:jc w:val="center"/>
            </w:pPr>
            <w:r>
              <w:t>2020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Default="00530840" w:rsidP="0041529D">
            <w:pPr>
              <w:jc w:val="center"/>
            </w:pPr>
            <w:r>
              <w:t>2021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673" w:rsidRDefault="002E0673" w:rsidP="0041529D">
            <w:pPr>
              <w:jc w:val="center"/>
            </w:pPr>
          </w:p>
        </w:tc>
      </w:tr>
      <w:tr w:rsidR="002E0673" w:rsidTr="00530840">
        <w:trPr>
          <w:cantSplit/>
          <w:trHeight w:val="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73" w:rsidRDefault="002E0673">
            <w:r>
              <w:t xml:space="preserve">1.Всего населения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Default="00BD76E5" w:rsidP="005337F4">
            <w:pPr>
              <w:jc w:val="center"/>
            </w:pPr>
            <w:r>
              <w:t>2232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Default="00BD76E5" w:rsidP="005337F4">
            <w:pPr>
              <w:jc w:val="center"/>
            </w:pPr>
            <w:r>
              <w:t>2226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Default="00BD76E5" w:rsidP="005D7DCE">
            <w:pPr>
              <w:jc w:val="center"/>
            </w:pPr>
            <w:r>
              <w:t>2224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673" w:rsidRDefault="002E0673" w:rsidP="002E0673">
            <w:pPr>
              <w:jc w:val="center"/>
            </w:pPr>
          </w:p>
        </w:tc>
      </w:tr>
      <w:tr w:rsidR="002E0673" w:rsidTr="00530840">
        <w:trPr>
          <w:cantSplit/>
          <w:trHeight w:val="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73" w:rsidRDefault="002E0673">
            <w:pPr>
              <w:widowControl/>
              <w:numPr>
                <w:ilvl w:val="0"/>
                <w:numId w:val="12"/>
              </w:numPr>
              <w:tabs>
                <w:tab w:val="left" w:pos="780"/>
              </w:tabs>
              <w:suppressAutoHyphens w:val="0"/>
              <w:ind w:left="780" w:hanging="780"/>
              <w:jc w:val="both"/>
            </w:pPr>
            <w:r>
              <w:t>Возрастная структура населения</w:t>
            </w:r>
          </w:p>
          <w:p w:rsidR="002E0673" w:rsidRDefault="002E0673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>До 18 лет</w:t>
            </w:r>
          </w:p>
          <w:p w:rsidR="002E0673" w:rsidRDefault="002E0673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 xml:space="preserve">трудоспособного возраста </w:t>
            </w:r>
          </w:p>
          <w:p w:rsidR="002E0673" w:rsidRDefault="002E0673">
            <w:pPr>
              <w:widowControl/>
              <w:numPr>
                <w:ilvl w:val="0"/>
                <w:numId w:val="12"/>
              </w:numPr>
              <w:tabs>
                <w:tab w:val="left" w:pos="720"/>
              </w:tabs>
              <w:suppressAutoHyphens w:val="0"/>
              <w:ind w:left="720" w:hanging="360"/>
              <w:jc w:val="both"/>
            </w:pPr>
            <w:r>
              <w:t>пенсионного возраста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Default="002E0673" w:rsidP="005337F4">
            <w:pPr>
              <w:jc w:val="center"/>
            </w:pPr>
          </w:p>
          <w:p w:rsidR="009B702B" w:rsidRPr="006B1E23" w:rsidRDefault="00BD76E5" w:rsidP="009B702B">
            <w:pPr>
              <w:jc w:val="center"/>
            </w:pPr>
            <w:r>
              <w:t>480</w:t>
            </w:r>
          </w:p>
          <w:p w:rsidR="009B702B" w:rsidRPr="006B1E23" w:rsidRDefault="00BD76E5" w:rsidP="009B702B">
            <w:pPr>
              <w:jc w:val="center"/>
            </w:pPr>
            <w:r>
              <w:t>1231</w:t>
            </w:r>
          </w:p>
          <w:p w:rsidR="002E0673" w:rsidRDefault="00BD76E5" w:rsidP="009B702B">
            <w:pPr>
              <w:jc w:val="center"/>
            </w:pPr>
            <w:r>
              <w:t>599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Pr="006B1E23" w:rsidRDefault="002E0673" w:rsidP="005337F4">
            <w:pPr>
              <w:jc w:val="center"/>
            </w:pPr>
          </w:p>
          <w:p w:rsidR="009B702B" w:rsidRDefault="00BD76E5" w:rsidP="009B702B">
            <w:pPr>
              <w:jc w:val="center"/>
            </w:pPr>
            <w:r>
              <w:t>472</w:t>
            </w:r>
          </w:p>
          <w:p w:rsidR="009B702B" w:rsidRDefault="00BD76E5" w:rsidP="009B702B">
            <w:pPr>
              <w:jc w:val="center"/>
            </w:pPr>
            <w:r>
              <w:t>1216</w:t>
            </w:r>
          </w:p>
          <w:p w:rsidR="002E0673" w:rsidRPr="006B1E23" w:rsidRDefault="00BD76E5" w:rsidP="009B702B">
            <w:pPr>
              <w:jc w:val="center"/>
            </w:pPr>
            <w:r>
              <w:t>594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73" w:rsidRDefault="002E0673">
            <w:pPr>
              <w:jc w:val="center"/>
            </w:pPr>
          </w:p>
          <w:p w:rsidR="009B702B" w:rsidRDefault="00BD76E5" w:rsidP="009B702B">
            <w:pPr>
              <w:jc w:val="center"/>
            </w:pPr>
            <w:r>
              <w:t>481</w:t>
            </w:r>
          </w:p>
          <w:p w:rsidR="009B702B" w:rsidRDefault="00BD76E5" w:rsidP="009B702B">
            <w:pPr>
              <w:widowControl/>
              <w:suppressAutoHyphens w:val="0"/>
            </w:pPr>
            <w:r>
              <w:t xml:space="preserve">   1247</w:t>
            </w:r>
          </w:p>
          <w:p w:rsidR="009B702B" w:rsidRDefault="00BD76E5" w:rsidP="009B702B">
            <w:pPr>
              <w:widowControl/>
              <w:suppressAutoHyphens w:val="0"/>
            </w:pPr>
            <w:r>
              <w:t xml:space="preserve">    605</w:t>
            </w:r>
          </w:p>
          <w:p w:rsidR="002E0673" w:rsidRPr="006B1E23" w:rsidRDefault="002E0673">
            <w:pPr>
              <w:jc w:val="center"/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2B" w:rsidRPr="006B1E23" w:rsidRDefault="009B702B" w:rsidP="009B702B">
            <w:pPr>
              <w:widowControl/>
              <w:suppressAutoHyphens w:val="0"/>
            </w:pPr>
          </w:p>
        </w:tc>
      </w:tr>
    </w:tbl>
    <w:p w:rsidR="004B461B" w:rsidRDefault="004B461B" w:rsidP="004B461B">
      <w:pPr>
        <w:spacing w:after="120"/>
        <w:ind w:left="283"/>
        <w:rPr>
          <w:b/>
          <w:i/>
          <w:sz w:val="28"/>
        </w:rPr>
      </w:pPr>
    </w:p>
    <w:p w:rsidR="004B461B" w:rsidRDefault="004B461B" w:rsidP="004B461B">
      <w:pPr>
        <w:spacing w:after="120"/>
        <w:ind w:left="283"/>
        <w:rPr>
          <w:b/>
          <w:i/>
          <w:sz w:val="28"/>
        </w:rPr>
      </w:pPr>
      <w:r>
        <w:rPr>
          <w:b/>
          <w:i/>
          <w:sz w:val="28"/>
        </w:rPr>
        <w:t>1.3Анализ развития социальной сферы</w:t>
      </w:r>
    </w:p>
    <w:p w:rsidR="004B461B" w:rsidRDefault="004B461B" w:rsidP="004B461B">
      <w:pPr>
        <w:rPr>
          <w:b/>
          <w:sz w:val="28"/>
        </w:rPr>
      </w:pPr>
      <w:r>
        <w:rPr>
          <w:b/>
          <w:sz w:val="28"/>
        </w:rPr>
        <w:t>1.3.1. Образование</w:t>
      </w:r>
    </w:p>
    <w:p w:rsidR="0010062E" w:rsidRDefault="0010062E" w:rsidP="00314868">
      <w:pPr>
        <w:rPr>
          <w:b/>
          <w:sz w:val="28"/>
        </w:rPr>
      </w:pPr>
      <w:r w:rsidRPr="005435A2">
        <w:rPr>
          <w:sz w:val="28"/>
        </w:rPr>
        <w:t xml:space="preserve">   </w:t>
      </w:r>
      <w:r w:rsidR="002F1350">
        <w:rPr>
          <w:sz w:val="28"/>
        </w:rPr>
        <w:t xml:space="preserve"> </w:t>
      </w:r>
      <w:r w:rsidR="002F1350" w:rsidRPr="00B000A0">
        <w:rPr>
          <w:b/>
          <w:sz w:val="28"/>
        </w:rPr>
        <w:t>Муниципальное каз</w:t>
      </w:r>
      <w:r w:rsidR="002F1350">
        <w:rPr>
          <w:b/>
          <w:sz w:val="28"/>
        </w:rPr>
        <w:t>ё</w:t>
      </w:r>
      <w:r w:rsidR="002F1350" w:rsidRPr="00B000A0">
        <w:rPr>
          <w:b/>
          <w:sz w:val="28"/>
        </w:rPr>
        <w:t xml:space="preserve">нное </w:t>
      </w:r>
      <w:r w:rsidR="002F1350">
        <w:rPr>
          <w:b/>
          <w:sz w:val="28"/>
        </w:rPr>
        <w:t xml:space="preserve">общеобразовательное учреждение 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МКОУ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Пушнинская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СОШ состоит из двух зданий, соединенных между собой одноэтажными переходами:</w:t>
      </w:r>
    </w:p>
    <w:p w:rsidR="00314868" w:rsidRPr="00314868" w:rsidRDefault="00314868" w:rsidP="00314868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Здание учебного корпуса начальной школы – одно.  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 xml:space="preserve">Двухэтажное,   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 xml:space="preserve">   П-образное, кирпичное. Здание эксплуатируется с 1964 года;</w:t>
      </w:r>
    </w:p>
    <w:p w:rsidR="00314868" w:rsidRPr="00314868" w:rsidRDefault="00314868" w:rsidP="00314868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>Здание учебного корпуса старших классов – двухэтажное, сложное в плане, с несущими внутренними и наружными кирпичными стенами. Под частью здания имеется подвал. Здание эксплуатируется с 1990г;</w:t>
      </w:r>
    </w:p>
    <w:p w:rsidR="00314868" w:rsidRPr="00314868" w:rsidRDefault="00314868" w:rsidP="00314868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>Здание спортивного зала – отдельно стоящее, двухэтажное, без подвала, прямоугольное в плане, кирпичное. Здание эксплуатируется с 1990г.</w:t>
      </w:r>
    </w:p>
    <w:p w:rsidR="00314868" w:rsidRPr="00314868" w:rsidRDefault="00314868" w:rsidP="00314868">
      <w:pPr>
        <w:widowControl/>
        <w:suppressAutoHyphens w:val="0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>Проектная вместимость – 300 обучающихся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>В 2021/2022 учебном году обучается 224 школьников в 15 классах-комплектах.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Сотрудников школы 36 человек, из них педагогические работники – 22 человека, внешний совместитель – 3. Из 22 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>педагогов( высшее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 xml:space="preserve"> педагогическое образование – 20 чел., 91%. Среднее специальное педагогическое – 2 чел., 9%) 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 xml:space="preserve"> школе нет текучести кадров. 100% педагогов прошли курсовую подготовку и 75% повысили квалификационную категорию. Педагоги школы являются призерами  Х Регионального конкурса образовательных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видиофильмов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и методических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мультимедио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-материалов «Сибирский  медиа-банк: педагогика, инновации, творчество»(2019г), областного литературного конкурса «Души прекрасные порывы(2019), победители областного проекта «Лидеры нового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поколения.Образование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Новосибирской области 2035»(2018г),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принемают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участие в конкурсах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прфессионального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мастерства муниципального этапа профессионального конкурса « Учитель года» стал победителем (2019г), принимали участие в организации и проведении 1 Межрегионального форума молодых педагогов «Молодой профессионал Сибири»(2018г).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lastRenderedPageBreak/>
        <w:t xml:space="preserve">С 2010г по 2019г школа является победителем районного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еонкурса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на лучшую организацию летней оздоровительной работы образовательного учреждения в различных номинациях, входит в 10 лучших школ района. В 2019г коллектив школы стал Лауреатом регионального конкурса программ и методических разработок деятельности организации отдыха детей и их оздоровления с дневным пребыванием «Карта умного лета» и победителем муниципального фестиваля программ летних лагерей «Лето добрых дел» в номинации «Лучшее электронное пособие».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>В2020г коллектив школы, как победитель конкурса «Карта умного лета» в 2019г, участвовал в Седьмом всероссийском открытом конкурсе программ и методических материалов организаций отдыха детей и их оздоровления.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 В2010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>г  МКОУ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Пушнинская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СОШ присвоен статус окружной базовой школы района №3  для 6 школ. В рамках базовой школы совершенствуется открытое информационное образовательное пространство для школ округа. Ежегодно на базе школы проводятся методические семинары, научно-практические конференции, открытые уроки, воспитательные и спортивные мероприятия для педагогических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коллекивов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окружных школ, осуществляется методическая дистанционная помощь для заместителей директоров по учебно-воспитательной и воспитательной работе школ округа. В2019/2020 учебном году проведены круглые столы по обмену опытом по теме «Нормативная база и локальные документы воспитательной работы в ОУ».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>В школе реализована в полном объеме программа сопровождение детей с ограниченными возможностями здоровья, ставшая победителем Новосибирского областного конкурса базовых школ «Развитие службы ППМС – сопровождение детей с ограниченными возможностями здоровья(ОВЗ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>)»(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>2018г).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Налажено сотрудничество с учреждениями дополнительного образования: Центром Молодежи, детской-юношеской спортивной школой, детской школой искусств, домом детского творчества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г.Черепаново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. Расширена и переоснащена материально-техническая база образовательного процесса. В каждом классе школы компьютеризованное рабочее место учителя, полностью обновлены компьютеры для учащихся в кабинете информатики. 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Школа 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>участник  Федерального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 xml:space="preserve"> проекта «Информационная инфраструктура» национальной программы «Цифровая экономика Российской Федерации» на территории НСО (2020г).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 Школа центр образования естественно-научной направленностей «Точка Роста» в рамках федерального проекта «Современная 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>школа»  национального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 xml:space="preserve"> проекта «Образования» в НСО для образовательных организаций, расположенных в сельской местности и малых городах НСО(2021г).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b/>
          <w:sz w:val="28"/>
          <w:szCs w:val="28"/>
          <w:lang w:eastAsia="en-US"/>
        </w:rPr>
        <w:t>Ремонтные работы</w:t>
      </w:r>
      <w:r w:rsidRPr="00314868">
        <w:rPr>
          <w:rFonts w:eastAsiaTheme="minorHAnsi"/>
          <w:sz w:val="28"/>
          <w:szCs w:val="28"/>
          <w:lang w:eastAsia="en-US"/>
        </w:rPr>
        <w:t>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t>С 2003г по 2007 г</w:t>
      </w:r>
      <w:r w:rsidRPr="00314868">
        <w:rPr>
          <w:rFonts w:eastAsiaTheme="minorHAnsi"/>
          <w:sz w:val="28"/>
          <w:szCs w:val="28"/>
          <w:lang w:eastAsia="en-US"/>
        </w:rPr>
        <w:t xml:space="preserve"> производился капитальный ремонт здания учебного корпуса начальной школы, столовой и учебных мастерских. 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u w:val="single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t>2007г</w:t>
      </w:r>
      <w:r w:rsidRPr="00314868">
        <w:rPr>
          <w:rFonts w:eastAsiaTheme="minorHAnsi"/>
          <w:sz w:val="28"/>
          <w:szCs w:val="28"/>
          <w:lang w:eastAsia="en-US"/>
        </w:rPr>
        <w:t xml:space="preserve"> – замена деревянных рам на пластиковые окна в переходе в учебное здание старших классов, столовой, учебных мастерских и библиотеке.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u w:val="single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lastRenderedPageBreak/>
        <w:t>2008г</w:t>
      </w:r>
      <w:r w:rsidRPr="00314868">
        <w:rPr>
          <w:rFonts w:eastAsiaTheme="minorHAnsi"/>
          <w:sz w:val="28"/>
          <w:szCs w:val="28"/>
          <w:lang w:eastAsia="en-US"/>
        </w:rPr>
        <w:t xml:space="preserve"> – ремонт мягкой кровли над кабинетом истории (здание учебного корпуса старших классов)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u w:val="single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t>2010</w:t>
      </w:r>
      <w:proofErr w:type="gramStart"/>
      <w:r w:rsidRPr="00314868">
        <w:rPr>
          <w:rFonts w:eastAsiaTheme="minorHAnsi"/>
          <w:sz w:val="28"/>
          <w:szCs w:val="28"/>
          <w:u w:val="single"/>
          <w:lang w:eastAsia="en-US"/>
        </w:rPr>
        <w:t>г(</w:t>
      </w:r>
      <w:proofErr w:type="gramEnd"/>
      <w:r w:rsidRPr="00314868">
        <w:rPr>
          <w:rFonts w:eastAsiaTheme="minorHAnsi"/>
          <w:sz w:val="28"/>
          <w:szCs w:val="28"/>
          <w:u w:val="single"/>
          <w:lang w:eastAsia="en-US"/>
        </w:rPr>
        <w:t xml:space="preserve">июль- август) </w:t>
      </w:r>
      <w:r w:rsidRPr="00314868">
        <w:rPr>
          <w:rFonts w:eastAsiaTheme="minorHAnsi"/>
          <w:sz w:val="28"/>
          <w:szCs w:val="28"/>
          <w:lang w:eastAsia="en-US"/>
        </w:rPr>
        <w:t xml:space="preserve"> – осуществлена замена деревянных рам в учебных кабинетах здания учебного корпуса старших классов и в здании спортивного зала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u w:val="single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t>2014г (октябрь-декабрь)</w:t>
      </w:r>
      <w:r w:rsidRPr="00314868">
        <w:rPr>
          <w:rFonts w:eastAsiaTheme="minorHAnsi"/>
          <w:sz w:val="28"/>
          <w:szCs w:val="28"/>
          <w:lang w:eastAsia="en-US"/>
        </w:rPr>
        <w:t xml:space="preserve"> – проведен капитальный ремонт здания спортивного зала на средства финансирования по областной программе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u w:val="single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t>2016г</w:t>
      </w:r>
      <w:r w:rsidRPr="00314868">
        <w:rPr>
          <w:rFonts w:eastAsiaTheme="minorHAnsi"/>
          <w:sz w:val="28"/>
          <w:szCs w:val="28"/>
          <w:lang w:eastAsia="en-US"/>
        </w:rPr>
        <w:t xml:space="preserve"> – проведен капитальный ремонт мягкой кровли над кабинетом истории (здание учебного корпуса старших классов) на общую сумму </w:t>
      </w:r>
      <w:r w:rsidRPr="00314868">
        <w:rPr>
          <w:rFonts w:eastAsiaTheme="minorHAnsi"/>
          <w:b/>
          <w:sz w:val="28"/>
          <w:szCs w:val="28"/>
          <w:lang w:eastAsia="en-US"/>
        </w:rPr>
        <w:t xml:space="preserve">494930,34 рублей </w:t>
      </w:r>
      <w:r w:rsidRPr="00314868">
        <w:rPr>
          <w:rFonts w:eastAsiaTheme="minorHAnsi"/>
          <w:sz w:val="28"/>
          <w:szCs w:val="28"/>
          <w:lang w:eastAsia="en-US"/>
        </w:rPr>
        <w:t xml:space="preserve">(287968,00 рублей из областного бюджета (депутаты) + 206962,34 рублей из муниципального бюджета. Восстановление стены – </w:t>
      </w:r>
      <w:r w:rsidRPr="00314868">
        <w:rPr>
          <w:rFonts w:eastAsiaTheme="minorHAnsi"/>
          <w:b/>
          <w:sz w:val="28"/>
          <w:szCs w:val="28"/>
          <w:lang w:eastAsia="en-US"/>
        </w:rPr>
        <w:t>343507,00рублей</w:t>
      </w:r>
      <w:r w:rsidRPr="00314868">
        <w:rPr>
          <w:rFonts w:eastAsiaTheme="minorHAnsi"/>
          <w:sz w:val="28"/>
          <w:szCs w:val="28"/>
          <w:lang w:eastAsia="en-US"/>
        </w:rPr>
        <w:t xml:space="preserve"> из муниципального бюджета.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t>2017г</w:t>
      </w:r>
      <w:r w:rsidRPr="00314868">
        <w:rPr>
          <w:rFonts w:eastAsiaTheme="minorHAnsi"/>
          <w:sz w:val="28"/>
          <w:szCs w:val="28"/>
          <w:lang w:eastAsia="en-US"/>
        </w:rPr>
        <w:t xml:space="preserve"> – проведена замена шиферной кровли в столовой МКОУ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Пушнинской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СОШ на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металлопрофиль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 xml:space="preserve"> – </w:t>
      </w:r>
      <w:r w:rsidRPr="00314868">
        <w:rPr>
          <w:rFonts w:eastAsiaTheme="minorHAnsi"/>
          <w:b/>
          <w:sz w:val="28"/>
          <w:szCs w:val="28"/>
          <w:lang w:eastAsia="en-US"/>
        </w:rPr>
        <w:t>250000,00рублей</w:t>
      </w:r>
      <w:r w:rsidRPr="00314868">
        <w:rPr>
          <w:rFonts w:eastAsiaTheme="minorHAnsi"/>
          <w:sz w:val="28"/>
          <w:szCs w:val="28"/>
          <w:lang w:eastAsia="en-US"/>
        </w:rPr>
        <w:t xml:space="preserve"> из муниципального бюджета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t xml:space="preserve">2018г </w:t>
      </w:r>
      <w:r w:rsidRPr="00314868">
        <w:rPr>
          <w:rFonts w:eastAsiaTheme="minorHAnsi"/>
          <w:sz w:val="28"/>
          <w:szCs w:val="28"/>
          <w:lang w:eastAsia="en-US"/>
        </w:rPr>
        <w:t xml:space="preserve">– проведена замена 5 эвакуационных дверей из 8 в здании школы на сумму </w:t>
      </w:r>
      <w:r w:rsidRPr="00314868">
        <w:rPr>
          <w:rFonts w:eastAsiaTheme="minorHAnsi"/>
          <w:b/>
          <w:sz w:val="28"/>
          <w:szCs w:val="28"/>
          <w:lang w:eastAsia="en-US"/>
        </w:rPr>
        <w:t>325000,00 рублей</w:t>
      </w:r>
      <w:r w:rsidRPr="00314868">
        <w:rPr>
          <w:rFonts w:eastAsiaTheme="minorHAnsi"/>
          <w:sz w:val="28"/>
          <w:szCs w:val="28"/>
          <w:lang w:eastAsia="en-US"/>
        </w:rPr>
        <w:t xml:space="preserve"> из муниципального бюджета и ремонт парадного крыльца школы на сумму </w:t>
      </w:r>
      <w:r w:rsidRPr="00314868">
        <w:rPr>
          <w:rFonts w:eastAsiaTheme="minorHAnsi"/>
          <w:b/>
          <w:sz w:val="28"/>
          <w:szCs w:val="28"/>
          <w:lang w:eastAsia="en-US"/>
        </w:rPr>
        <w:t>48000,00 рублей</w:t>
      </w:r>
      <w:r w:rsidRPr="00314868">
        <w:rPr>
          <w:rFonts w:eastAsiaTheme="minorHAnsi"/>
          <w:sz w:val="28"/>
          <w:szCs w:val="28"/>
          <w:lang w:eastAsia="en-US"/>
        </w:rPr>
        <w:t xml:space="preserve"> из муниципального бюджета.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u w:val="single"/>
          <w:lang w:eastAsia="en-US"/>
        </w:rPr>
        <w:t>2020г</w:t>
      </w:r>
      <w:r w:rsidRPr="00314868">
        <w:rPr>
          <w:rFonts w:eastAsiaTheme="minorHAnsi"/>
          <w:sz w:val="28"/>
          <w:szCs w:val="28"/>
          <w:lang w:eastAsia="en-US"/>
        </w:rPr>
        <w:t xml:space="preserve"> – капитальный ремонт спортивного зала (кровля, усиление стен, окна в тренажерном зале и кабинете географии) на сумму </w:t>
      </w:r>
      <w:r w:rsidRPr="00314868">
        <w:rPr>
          <w:rFonts w:eastAsiaTheme="minorHAnsi"/>
          <w:b/>
          <w:sz w:val="28"/>
          <w:szCs w:val="28"/>
          <w:lang w:eastAsia="en-US"/>
        </w:rPr>
        <w:t>4700000,00рублей</w:t>
      </w:r>
      <w:r w:rsidRPr="00314868">
        <w:rPr>
          <w:rFonts w:eastAsiaTheme="minorHAnsi"/>
          <w:sz w:val="28"/>
          <w:szCs w:val="28"/>
          <w:lang w:eastAsia="en-US"/>
        </w:rPr>
        <w:t xml:space="preserve"> из областного бюджета (Маис </w:t>
      </w:r>
      <w:proofErr w:type="spellStart"/>
      <w:r w:rsidRPr="00314868">
        <w:rPr>
          <w:rFonts w:eastAsiaTheme="minorHAnsi"/>
          <w:sz w:val="28"/>
          <w:szCs w:val="28"/>
          <w:lang w:eastAsia="en-US"/>
        </w:rPr>
        <w:t>Первирдиевич</w:t>
      </w:r>
      <w:proofErr w:type="spellEnd"/>
      <w:r w:rsidRPr="00314868">
        <w:rPr>
          <w:rFonts w:eastAsiaTheme="minorHAnsi"/>
          <w:sz w:val="28"/>
          <w:szCs w:val="28"/>
          <w:lang w:eastAsia="en-US"/>
        </w:rPr>
        <w:t>)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2021г – «Точка Роста» - ремонт кабинетов химии/биологии, физики, холла, замена дверей 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>в кааб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>: химии/биологии, физики, английского языка, туалете, щитовой.  Приобретение оборудования.</w:t>
      </w:r>
    </w:p>
    <w:p w:rsid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314868">
        <w:rPr>
          <w:rFonts w:eastAsiaTheme="minorHAnsi"/>
          <w:sz w:val="28"/>
          <w:szCs w:val="28"/>
          <w:lang w:eastAsia="en-US"/>
        </w:rPr>
        <w:t xml:space="preserve">Монтаж вытяжной системы в столовой на сумму 250000 </w:t>
      </w:r>
      <w:proofErr w:type="gramStart"/>
      <w:r w:rsidRPr="00314868">
        <w:rPr>
          <w:rFonts w:eastAsiaTheme="minorHAnsi"/>
          <w:sz w:val="28"/>
          <w:szCs w:val="28"/>
          <w:lang w:eastAsia="en-US"/>
        </w:rPr>
        <w:t>руб.(</w:t>
      </w:r>
      <w:proofErr w:type="gramEnd"/>
      <w:r w:rsidRPr="00314868">
        <w:rPr>
          <w:rFonts w:eastAsiaTheme="minorHAnsi"/>
          <w:sz w:val="28"/>
          <w:szCs w:val="28"/>
          <w:lang w:eastAsia="en-US"/>
        </w:rPr>
        <w:t>Мамедов М. П.)</w:t>
      </w:r>
    </w:p>
    <w:p w:rsidR="00314868" w:rsidRPr="00314868" w:rsidRDefault="00314868" w:rsidP="00314868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</w:p>
    <w:p w:rsidR="00314868" w:rsidRDefault="00314868" w:rsidP="00314868">
      <w:pPr>
        <w:jc w:val="center"/>
        <w:rPr>
          <w:b/>
          <w:sz w:val="28"/>
        </w:rPr>
      </w:pPr>
      <w:r w:rsidRPr="00B000A0">
        <w:rPr>
          <w:b/>
          <w:sz w:val="28"/>
        </w:rPr>
        <w:t>Муниципальное каз</w:t>
      </w:r>
      <w:r>
        <w:rPr>
          <w:b/>
          <w:sz w:val="28"/>
        </w:rPr>
        <w:t>ё</w:t>
      </w:r>
      <w:r w:rsidRPr="00B000A0">
        <w:rPr>
          <w:b/>
          <w:sz w:val="28"/>
        </w:rPr>
        <w:t xml:space="preserve">нное </w:t>
      </w:r>
      <w:r>
        <w:rPr>
          <w:b/>
          <w:sz w:val="28"/>
        </w:rPr>
        <w:t>общеобразовательное учреждение</w:t>
      </w:r>
    </w:p>
    <w:p w:rsidR="00314868" w:rsidRPr="00314868" w:rsidRDefault="00314868" w:rsidP="00314868">
      <w:pPr>
        <w:widowControl/>
        <w:suppressAutoHyphens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МКОУ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Бочкаревская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О</w:t>
      </w:r>
      <w:r w:rsidRPr="00314868">
        <w:rPr>
          <w:rFonts w:eastAsiaTheme="minorHAnsi"/>
          <w:sz w:val="28"/>
          <w:szCs w:val="28"/>
          <w:lang w:eastAsia="en-US"/>
        </w:rPr>
        <w:t>ОШ</w:t>
      </w:r>
      <w:proofErr w:type="gramEnd"/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В 2020-2021 учебном году коллектив школы работал над основной методической темой школы: «Совершенствование качества образования, обновление содержания и педагогических технологий в условиях реализации ФГОС»», главные задачи методической работы: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-создание условий для реализации ФГОС начального и общего образования.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 совершенствование методического уровня педагогов в овладении новыми педагогическими технологиями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lastRenderedPageBreak/>
        <w:t>- развитие системы работы с детьми, имеющими повышенные интеллектуальные способности.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-развитие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Все педагоги школы проходят курсы повышения квалификации не реже 1 раза в 3 года при </w:t>
      </w:r>
      <w:proofErr w:type="spellStart"/>
      <w:r w:rsidRPr="00314868">
        <w:rPr>
          <w:color w:val="000000"/>
          <w:sz w:val="28"/>
          <w:szCs w:val="28"/>
        </w:rPr>
        <w:t>НИПКиПРО</w:t>
      </w:r>
      <w:proofErr w:type="spellEnd"/>
      <w:r w:rsidRPr="00314868">
        <w:rPr>
          <w:color w:val="000000"/>
          <w:sz w:val="28"/>
          <w:szCs w:val="28"/>
        </w:rPr>
        <w:t>, НГПУ, иногда чаще, по мере необходимости (целевые курсы по ФГОС).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Всего в 2020- 2021 учебном году плановую курсовую подготовку прошли 8 педагогов (72,7%):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- </w:t>
      </w:r>
      <w:proofErr w:type="spellStart"/>
      <w:r w:rsidRPr="00314868">
        <w:rPr>
          <w:color w:val="000000"/>
          <w:sz w:val="28"/>
          <w:szCs w:val="28"/>
        </w:rPr>
        <w:t>Клюнк</w:t>
      </w:r>
      <w:proofErr w:type="spellEnd"/>
      <w:r w:rsidRPr="00314868">
        <w:rPr>
          <w:color w:val="000000"/>
          <w:sz w:val="28"/>
          <w:szCs w:val="28"/>
        </w:rPr>
        <w:t xml:space="preserve"> О.В. 09.11.2020-09.122013г. ГАУ ДПО НСО «НИПК и ПРО», по информатике: ««</w:t>
      </w:r>
      <w:proofErr w:type="spellStart"/>
      <w:r w:rsidRPr="00314868">
        <w:rPr>
          <w:color w:val="000000"/>
          <w:sz w:val="28"/>
          <w:szCs w:val="28"/>
        </w:rPr>
        <w:t>Мультимодульный</w:t>
      </w:r>
      <w:proofErr w:type="spellEnd"/>
      <w:r w:rsidRPr="00314868">
        <w:rPr>
          <w:color w:val="000000"/>
          <w:sz w:val="28"/>
          <w:szCs w:val="28"/>
        </w:rPr>
        <w:t xml:space="preserve"> курс «Урок технологии 2035» (80ч.);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- </w:t>
      </w:r>
      <w:proofErr w:type="spellStart"/>
      <w:r w:rsidRPr="00314868">
        <w:rPr>
          <w:color w:val="000000"/>
          <w:sz w:val="28"/>
          <w:szCs w:val="28"/>
        </w:rPr>
        <w:t>Бобкова</w:t>
      </w:r>
      <w:proofErr w:type="spellEnd"/>
      <w:r w:rsidRPr="00314868">
        <w:rPr>
          <w:color w:val="000000"/>
          <w:sz w:val="28"/>
          <w:szCs w:val="28"/>
        </w:rPr>
        <w:t xml:space="preserve"> Е.Н. 09.11.2020 - 09.12.2020г., ГАУ ДПО НСО «НИПК и ПРО», по технологии «</w:t>
      </w:r>
      <w:proofErr w:type="spellStart"/>
      <w:r w:rsidRPr="00314868">
        <w:rPr>
          <w:color w:val="000000"/>
          <w:sz w:val="28"/>
          <w:szCs w:val="28"/>
        </w:rPr>
        <w:t>Мультимодульный</w:t>
      </w:r>
      <w:proofErr w:type="spellEnd"/>
      <w:r w:rsidRPr="00314868">
        <w:rPr>
          <w:color w:val="000000"/>
          <w:sz w:val="28"/>
          <w:szCs w:val="28"/>
        </w:rPr>
        <w:t xml:space="preserve"> курс «Урок технологии 2035» (80ч.); 30.10.2020-30.11.2020г., по ОРКСЭ «Методика преподавания курса «Основы религиозных культур и светской этики (ОРКСЭ) в соответствии с ФГОС» «Центр дистанционного образования «Проверь себя» г. Томск, (108ч.);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- Кузьмина Н.Г. 22.04.2021-01.05.2021г., начальные классы, ОО «Центр повышения квалификации и переподготовки «Луч знаний» </w:t>
      </w:r>
      <w:proofErr w:type="spellStart"/>
      <w:r w:rsidRPr="00314868">
        <w:rPr>
          <w:color w:val="000000"/>
          <w:sz w:val="28"/>
          <w:szCs w:val="28"/>
        </w:rPr>
        <w:t>г.Красноярск</w:t>
      </w:r>
      <w:proofErr w:type="spellEnd"/>
      <w:r w:rsidRPr="00314868">
        <w:rPr>
          <w:color w:val="000000"/>
          <w:sz w:val="28"/>
          <w:szCs w:val="28"/>
        </w:rPr>
        <w:t xml:space="preserve"> «Специфика преподавания основ финансовой грамотности в начальных классах» (108ч.</w:t>
      </w:r>
      <w:proofErr w:type="gramStart"/>
      <w:r w:rsidRPr="00314868">
        <w:rPr>
          <w:color w:val="000000"/>
          <w:sz w:val="28"/>
          <w:szCs w:val="28"/>
        </w:rPr>
        <w:t>);февраль</w:t>
      </w:r>
      <w:proofErr w:type="gramEnd"/>
      <w:r w:rsidRPr="00314868">
        <w:rPr>
          <w:color w:val="000000"/>
          <w:sz w:val="28"/>
          <w:szCs w:val="28"/>
        </w:rPr>
        <w:t xml:space="preserve"> 2021г. «Математическая образование» (108 ч.)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- </w:t>
      </w:r>
      <w:proofErr w:type="spellStart"/>
      <w:r w:rsidRPr="00314868">
        <w:rPr>
          <w:color w:val="000000"/>
          <w:sz w:val="28"/>
          <w:szCs w:val="28"/>
        </w:rPr>
        <w:t>Клюнк</w:t>
      </w:r>
      <w:proofErr w:type="spellEnd"/>
      <w:r w:rsidRPr="00314868">
        <w:rPr>
          <w:color w:val="000000"/>
          <w:sz w:val="28"/>
          <w:szCs w:val="28"/>
        </w:rPr>
        <w:t xml:space="preserve"> </w:t>
      </w:r>
      <w:proofErr w:type="gramStart"/>
      <w:r w:rsidRPr="00314868">
        <w:rPr>
          <w:color w:val="000000"/>
          <w:sz w:val="28"/>
          <w:szCs w:val="28"/>
        </w:rPr>
        <w:t>О.В. ,</w:t>
      </w:r>
      <w:proofErr w:type="gramEnd"/>
      <w:r w:rsidRPr="00314868">
        <w:rPr>
          <w:color w:val="000000"/>
          <w:sz w:val="28"/>
          <w:szCs w:val="28"/>
        </w:rPr>
        <w:t xml:space="preserve"> Миллер Т.В., Кузьмина Н.Г., Жукова Е.В., </w:t>
      </w:r>
      <w:proofErr w:type="spellStart"/>
      <w:r w:rsidRPr="00314868">
        <w:rPr>
          <w:color w:val="000000"/>
          <w:sz w:val="28"/>
          <w:szCs w:val="28"/>
        </w:rPr>
        <w:t>Бочкарёва</w:t>
      </w:r>
      <w:proofErr w:type="spellEnd"/>
      <w:r w:rsidRPr="00314868">
        <w:rPr>
          <w:color w:val="000000"/>
          <w:sz w:val="28"/>
          <w:szCs w:val="28"/>
        </w:rPr>
        <w:t xml:space="preserve"> Н.П., </w:t>
      </w:r>
      <w:proofErr w:type="spellStart"/>
      <w:r w:rsidRPr="00314868">
        <w:rPr>
          <w:color w:val="000000"/>
          <w:sz w:val="28"/>
          <w:szCs w:val="28"/>
        </w:rPr>
        <w:t>Бобкова</w:t>
      </w:r>
      <w:proofErr w:type="spellEnd"/>
      <w:r w:rsidRPr="00314868">
        <w:rPr>
          <w:color w:val="000000"/>
          <w:sz w:val="28"/>
          <w:szCs w:val="28"/>
        </w:rPr>
        <w:t xml:space="preserve"> Е.Н. 2020г., классные руководители, «Центр дистанционного образования «Проверь себя» г. Томск - дистанционно; (72 ч);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- </w:t>
      </w:r>
      <w:proofErr w:type="spellStart"/>
      <w:r w:rsidRPr="00314868">
        <w:rPr>
          <w:color w:val="000000"/>
          <w:sz w:val="28"/>
          <w:szCs w:val="28"/>
        </w:rPr>
        <w:t>Лярих</w:t>
      </w:r>
      <w:proofErr w:type="spellEnd"/>
      <w:r w:rsidRPr="00314868">
        <w:rPr>
          <w:color w:val="000000"/>
          <w:sz w:val="28"/>
          <w:szCs w:val="28"/>
        </w:rPr>
        <w:t xml:space="preserve"> Е.И. 13.04.2021г, классный руководитель; </w:t>
      </w:r>
      <w:proofErr w:type="gramStart"/>
      <w:r w:rsidRPr="00314868">
        <w:rPr>
          <w:color w:val="000000"/>
          <w:sz w:val="28"/>
          <w:szCs w:val="28"/>
        </w:rPr>
        <w:t>ООО«</w:t>
      </w:r>
      <w:proofErr w:type="gramEnd"/>
      <w:r w:rsidRPr="00314868">
        <w:rPr>
          <w:color w:val="000000"/>
          <w:sz w:val="28"/>
          <w:szCs w:val="28"/>
        </w:rPr>
        <w:t>», «Центр инновационного образования и воспитания» - дистанционно.(72ч.).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-Жукова Е.В., начальные классы, ООО «Московский институт профессиональной переподготовки и повышения квалификации педагогов»; «Основы преподавания финансовой грамотности в общеобразовательной </w:t>
      </w:r>
      <w:proofErr w:type="gramStart"/>
      <w:r w:rsidRPr="00314868">
        <w:rPr>
          <w:color w:val="000000"/>
          <w:sz w:val="28"/>
          <w:szCs w:val="28"/>
        </w:rPr>
        <w:t>школе»(</w:t>
      </w:r>
      <w:proofErr w:type="gramEnd"/>
      <w:r w:rsidRPr="00314868">
        <w:rPr>
          <w:color w:val="000000"/>
          <w:sz w:val="28"/>
          <w:szCs w:val="28"/>
        </w:rPr>
        <w:t>72 ч.);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Большое внимание администрацией школы и методическими службами уделяется аттестации педагогов.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В школе на конец учебного года обучалось 55 обучающихся.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lastRenderedPageBreak/>
        <w:t>- на первой ступени обучения –22у обучающихся (1</w:t>
      </w:r>
      <w:proofErr w:type="gramStart"/>
      <w:r w:rsidRPr="00314868">
        <w:rPr>
          <w:color w:val="000000"/>
          <w:sz w:val="28"/>
          <w:szCs w:val="28"/>
        </w:rPr>
        <w:t>кл.-</w:t>
      </w:r>
      <w:proofErr w:type="gramEnd"/>
      <w:r w:rsidRPr="00314868">
        <w:rPr>
          <w:color w:val="000000"/>
          <w:sz w:val="28"/>
          <w:szCs w:val="28"/>
        </w:rPr>
        <w:t xml:space="preserve"> 3ч.,2 </w:t>
      </w:r>
      <w:proofErr w:type="spellStart"/>
      <w:r w:rsidRPr="00314868">
        <w:rPr>
          <w:color w:val="000000"/>
          <w:sz w:val="28"/>
          <w:szCs w:val="28"/>
        </w:rPr>
        <w:t>кл</w:t>
      </w:r>
      <w:proofErr w:type="spellEnd"/>
      <w:r w:rsidRPr="00314868">
        <w:rPr>
          <w:color w:val="000000"/>
          <w:sz w:val="28"/>
          <w:szCs w:val="28"/>
        </w:rPr>
        <w:t xml:space="preserve">.- 8ч.,3 </w:t>
      </w:r>
      <w:proofErr w:type="spellStart"/>
      <w:r w:rsidRPr="00314868">
        <w:rPr>
          <w:color w:val="000000"/>
          <w:sz w:val="28"/>
          <w:szCs w:val="28"/>
        </w:rPr>
        <w:t>кл</w:t>
      </w:r>
      <w:proofErr w:type="spellEnd"/>
      <w:r w:rsidRPr="00314868">
        <w:rPr>
          <w:color w:val="000000"/>
          <w:sz w:val="28"/>
          <w:szCs w:val="28"/>
        </w:rPr>
        <w:t xml:space="preserve">.- 4ч.,4 </w:t>
      </w:r>
      <w:proofErr w:type="spellStart"/>
      <w:r w:rsidRPr="00314868">
        <w:rPr>
          <w:color w:val="000000"/>
          <w:sz w:val="28"/>
          <w:szCs w:val="28"/>
        </w:rPr>
        <w:t>кл</w:t>
      </w:r>
      <w:proofErr w:type="spellEnd"/>
      <w:r w:rsidRPr="00314868">
        <w:rPr>
          <w:color w:val="000000"/>
          <w:sz w:val="28"/>
          <w:szCs w:val="28"/>
        </w:rPr>
        <w:t>.- 7ч.);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- на второй ступени обучения – 33 </w:t>
      </w:r>
      <w:proofErr w:type="gramStart"/>
      <w:r w:rsidRPr="00314868">
        <w:rPr>
          <w:color w:val="000000"/>
          <w:sz w:val="28"/>
          <w:szCs w:val="28"/>
        </w:rPr>
        <w:t>обучающихся(</w:t>
      </w:r>
      <w:proofErr w:type="gramEnd"/>
      <w:r w:rsidRPr="00314868">
        <w:rPr>
          <w:color w:val="000000"/>
          <w:sz w:val="28"/>
          <w:szCs w:val="28"/>
        </w:rPr>
        <w:t xml:space="preserve">5 </w:t>
      </w:r>
      <w:proofErr w:type="spellStart"/>
      <w:r w:rsidRPr="00314868">
        <w:rPr>
          <w:color w:val="000000"/>
          <w:sz w:val="28"/>
          <w:szCs w:val="28"/>
        </w:rPr>
        <w:t>кл</w:t>
      </w:r>
      <w:proofErr w:type="spellEnd"/>
      <w:r w:rsidRPr="00314868">
        <w:rPr>
          <w:color w:val="000000"/>
          <w:sz w:val="28"/>
          <w:szCs w:val="28"/>
        </w:rPr>
        <w:t xml:space="preserve">.- 9ч., 6 </w:t>
      </w:r>
      <w:proofErr w:type="spellStart"/>
      <w:r w:rsidRPr="00314868">
        <w:rPr>
          <w:color w:val="000000"/>
          <w:sz w:val="28"/>
          <w:szCs w:val="28"/>
        </w:rPr>
        <w:t>кл</w:t>
      </w:r>
      <w:proofErr w:type="spellEnd"/>
      <w:r w:rsidRPr="00314868">
        <w:rPr>
          <w:color w:val="000000"/>
          <w:sz w:val="28"/>
          <w:szCs w:val="28"/>
        </w:rPr>
        <w:t xml:space="preserve">.- 3ч.,7 </w:t>
      </w:r>
      <w:proofErr w:type="spellStart"/>
      <w:r w:rsidRPr="00314868">
        <w:rPr>
          <w:color w:val="000000"/>
          <w:sz w:val="28"/>
          <w:szCs w:val="28"/>
        </w:rPr>
        <w:t>кл</w:t>
      </w:r>
      <w:proofErr w:type="spellEnd"/>
      <w:r w:rsidRPr="00314868">
        <w:rPr>
          <w:color w:val="000000"/>
          <w:sz w:val="28"/>
          <w:szCs w:val="28"/>
        </w:rPr>
        <w:t xml:space="preserve">.- 7ч.. 8 </w:t>
      </w:r>
      <w:proofErr w:type="spellStart"/>
      <w:proofErr w:type="gramStart"/>
      <w:r w:rsidRPr="00314868">
        <w:rPr>
          <w:color w:val="000000"/>
          <w:sz w:val="28"/>
          <w:szCs w:val="28"/>
        </w:rPr>
        <w:t>кл</w:t>
      </w:r>
      <w:proofErr w:type="spellEnd"/>
      <w:r w:rsidRPr="00314868">
        <w:rPr>
          <w:color w:val="000000"/>
          <w:sz w:val="28"/>
          <w:szCs w:val="28"/>
        </w:rPr>
        <w:t>.-</w:t>
      </w:r>
      <w:proofErr w:type="gramEnd"/>
      <w:r w:rsidRPr="00314868">
        <w:rPr>
          <w:color w:val="000000"/>
          <w:sz w:val="28"/>
          <w:szCs w:val="28"/>
        </w:rPr>
        <w:t xml:space="preserve"> 11ч.,9 кл.-3ч.).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Наконец 2020-2021 учебного года в начальном и основном звене обучалось 55 обучающихся. Успешно закончили год 22 школьника. Все учащиеся переведены в соответствующие классы. Абсолютная успеваемость составила 100%, качественная- 40 %, по сравнению с прошлым годом снизилась (100%, 42,5%).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Общее количество отличников и хорошистов составил- 22 обучающихся, 40% от общего числа учащихся в школе.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Состав педагогических кадров остаётся стабильным на протяжении многих лет. Расстановка кадров производилась директором школы с учётом дифференцированного подхода к учителям, их индивидуальных возможностей и интересов, квалификации педагогов и специфики работы школы.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В своей управленческой деятельности администрация школы использует </w:t>
      </w:r>
      <w:proofErr w:type="spellStart"/>
      <w:r w:rsidRPr="00314868">
        <w:rPr>
          <w:color w:val="000000"/>
          <w:sz w:val="28"/>
          <w:szCs w:val="28"/>
        </w:rPr>
        <w:t>разноуровневый</w:t>
      </w:r>
      <w:proofErr w:type="spellEnd"/>
      <w:r w:rsidRPr="00314868">
        <w:rPr>
          <w:color w:val="000000"/>
          <w:sz w:val="28"/>
          <w:szCs w:val="28"/>
        </w:rPr>
        <w:t xml:space="preserve"> подход в работе с педагогическими кадрами. Условно педагогический коллектив разбит на три группы: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 с высокими педагогическими способностями;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 совершенствования мастерства;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 требующие постоянного контроля.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В 2020/2021 учебном году была продолжена работа с одаренными детьми. В этом году был откорректирован банк данных «Одарённые дети» с целью: создание условий для развития и реализации потенциальных способностей одаренных детей.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Одарённые дети посещают кружки по интересам при школе, ДЮСШ и Доме творчества. Целью работы является развитие творческих способностей учащихся. К результатам работы с одаренными детьми можно отнести: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Наименование конкурса (номинации) Количество участников Сроки проведения Результаты (в </w:t>
      </w:r>
      <w:proofErr w:type="spellStart"/>
      <w:r w:rsidRPr="00314868">
        <w:rPr>
          <w:color w:val="000000"/>
          <w:sz w:val="28"/>
          <w:szCs w:val="28"/>
        </w:rPr>
        <w:t>т.ч</w:t>
      </w:r>
      <w:proofErr w:type="spellEnd"/>
      <w:r w:rsidRPr="00314868">
        <w:rPr>
          <w:color w:val="000000"/>
          <w:sz w:val="28"/>
          <w:szCs w:val="28"/>
        </w:rPr>
        <w:t>. ФИО награжденных)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Районный конкурс детских рисунков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«Черепаново и </w:t>
      </w:r>
      <w:proofErr w:type="spellStart"/>
      <w:r w:rsidRPr="00314868">
        <w:rPr>
          <w:color w:val="000000"/>
          <w:sz w:val="28"/>
          <w:szCs w:val="28"/>
        </w:rPr>
        <w:t>Черепановцы</w:t>
      </w:r>
      <w:proofErr w:type="spellEnd"/>
      <w:r w:rsidRPr="00314868">
        <w:rPr>
          <w:color w:val="000000"/>
          <w:sz w:val="28"/>
          <w:szCs w:val="28"/>
        </w:rPr>
        <w:t>» 1 Октябрь 2020г. 3 место – Голубева Кристина Александровна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lastRenderedPageBreak/>
        <w:t>Районный конкурс чтецов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«Вдохновение» 2 18.11.2020г. Участница финала: Медведева Александра Анатольевна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Районный фестиваль «Ощути радость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чтения» 4 22.03.2021г. Победители: </w:t>
      </w:r>
      <w:proofErr w:type="spellStart"/>
      <w:r w:rsidRPr="00314868">
        <w:rPr>
          <w:color w:val="000000"/>
          <w:sz w:val="28"/>
          <w:szCs w:val="28"/>
        </w:rPr>
        <w:t>Лотохина</w:t>
      </w:r>
      <w:proofErr w:type="spellEnd"/>
      <w:r w:rsidRPr="00314868">
        <w:rPr>
          <w:color w:val="000000"/>
          <w:sz w:val="28"/>
          <w:szCs w:val="28"/>
        </w:rPr>
        <w:t xml:space="preserve"> Римма Евгеньевна, Мамедов Тимур </w:t>
      </w:r>
      <w:proofErr w:type="spellStart"/>
      <w:r w:rsidRPr="00314868">
        <w:rPr>
          <w:color w:val="000000"/>
          <w:sz w:val="28"/>
          <w:szCs w:val="28"/>
        </w:rPr>
        <w:t>Шахинович</w:t>
      </w:r>
      <w:proofErr w:type="spellEnd"/>
      <w:r w:rsidRPr="00314868">
        <w:rPr>
          <w:color w:val="000000"/>
          <w:sz w:val="28"/>
          <w:szCs w:val="28"/>
        </w:rPr>
        <w:t>, Родионова Ангелина Евгеньевна, Чечет Елизавета Евгеньевна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Районный конкурс декоративно-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прикладного творчества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«Рождественский фейерверк» 6 Январь 2021г. Номинация «Литературное чтение» Диплом III степени- Медведева Александра Анатольевна Номинация «Декоративно-прикладное творчество» диплом победителя - Попов Павел Михайлович, Номинация «Поздравительная открытка» диплом победителя - </w:t>
      </w:r>
      <w:proofErr w:type="spellStart"/>
      <w:r w:rsidRPr="00314868">
        <w:rPr>
          <w:color w:val="000000"/>
          <w:sz w:val="28"/>
          <w:szCs w:val="28"/>
        </w:rPr>
        <w:t>Балде</w:t>
      </w:r>
      <w:proofErr w:type="spellEnd"/>
      <w:r w:rsidRPr="00314868">
        <w:rPr>
          <w:color w:val="000000"/>
          <w:sz w:val="28"/>
          <w:szCs w:val="28"/>
        </w:rPr>
        <w:t xml:space="preserve"> Михаил Андреевич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Районный конкур «</w:t>
      </w:r>
      <w:proofErr w:type="spellStart"/>
      <w:r w:rsidRPr="00314868">
        <w:rPr>
          <w:color w:val="000000"/>
          <w:sz w:val="28"/>
          <w:szCs w:val="28"/>
        </w:rPr>
        <w:t>Черепановские</w:t>
      </w:r>
      <w:proofErr w:type="spellEnd"/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звёздочки» 12 Март 2021г. Диплом победителя: Кузнецов Данил Юрьевич, Кузьминых Мария Александровна,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-муниципальный уровень: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-областной уровень: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Районный конкурс сочинений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«Письмо солдату» 6 07.04.2021г. Участники: Родионова Ангелина Евгеньевна, Проценко Алена Геннадьевна, Чечет Елизавета Евгеньевна, Голубева Кристина Александровна, Ковалева Маргарита Денисовна, Силаева Алина Александровна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Всероссийский конкурс юных чтецов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«Живая классика» (районный этап) 1 Март 2021г. Участница конкурса: Ковалёва Виктория Денисовна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Всероссийская акция «Рисуем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Победу-2021» 7 Апрель 2021г. Участники: </w:t>
      </w:r>
      <w:proofErr w:type="spellStart"/>
      <w:r w:rsidRPr="00314868">
        <w:rPr>
          <w:color w:val="000000"/>
          <w:sz w:val="28"/>
          <w:szCs w:val="28"/>
        </w:rPr>
        <w:t>Балде</w:t>
      </w:r>
      <w:proofErr w:type="spellEnd"/>
      <w:r w:rsidRPr="00314868">
        <w:rPr>
          <w:color w:val="000000"/>
          <w:sz w:val="28"/>
          <w:szCs w:val="28"/>
        </w:rPr>
        <w:t xml:space="preserve"> Иван Андреевич, </w:t>
      </w:r>
      <w:proofErr w:type="spellStart"/>
      <w:r w:rsidRPr="00314868">
        <w:rPr>
          <w:color w:val="000000"/>
          <w:sz w:val="28"/>
          <w:szCs w:val="28"/>
        </w:rPr>
        <w:t>Балде</w:t>
      </w:r>
      <w:proofErr w:type="spellEnd"/>
      <w:r w:rsidRPr="00314868">
        <w:rPr>
          <w:color w:val="000000"/>
          <w:sz w:val="28"/>
          <w:szCs w:val="28"/>
        </w:rPr>
        <w:t xml:space="preserve"> Михаил Андреевич, Попов Павел Михайлович, Силаева Алина Александровна, </w:t>
      </w:r>
      <w:proofErr w:type="spellStart"/>
      <w:r w:rsidRPr="00314868">
        <w:rPr>
          <w:color w:val="000000"/>
          <w:sz w:val="28"/>
          <w:szCs w:val="28"/>
        </w:rPr>
        <w:t>Гамова</w:t>
      </w:r>
      <w:proofErr w:type="spellEnd"/>
      <w:r w:rsidRPr="00314868">
        <w:rPr>
          <w:color w:val="000000"/>
          <w:sz w:val="28"/>
          <w:szCs w:val="28"/>
        </w:rPr>
        <w:t xml:space="preserve"> Валерия Алексеевна, </w:t>
      </w:r>
      <w:proofErr w:type="spellStart"/>
      <w:r w:rsidRPr="00314868">
        <w:rPr>
          <w:color w:val="000000"/>
          <w:sz w:val="28"/>
          <w:szCs w:val="28"/>
        </w:rPr>
        <w:t>Лялюхов</w:t>
      </w:r>
      <w:proofErr w:type="spellEnd"/>
      <w:r w:rsidRPr="00314868">
        <w:rPr>
          <w:color w:val="000000"/>
          <w:sz w:val="28"/>
          <w:szCs w:val="28"/>
        </w:rPr>
        <w:t xml:space="preserve"> Вячеслав Евгеньевич, Родионов Алексей Евгеньевич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lastRenderedPageBreak/>
        <w:t>Районный конкурс декоративно-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прикладного творчества «Палитра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ремёсел - 21» 5 Май2021г. Победители: Кузнецов Данил Юрьевич, Кузьминых Мария Александровна, Мамедова </w:t>
      </w:r>
      <w:proofErr w:type="spellStart"/>
      <w:r w:rsidRPr="00314868">
        <w:rPr>
          <w:color w:val="000000"/>
          <w:sz w:val="28"/>
          <w:szCs w:val="28"/>
        </w:rPr>
        <w:t>Зейнаб</w:t>
      </w:r>
      <w:proofErr w:type="spellEnd"/>
      <w:r w:rsidRPr="00314868">
        <w:rPr>
          <w:color w:val="000000"/>
          <w:sz w:val="28"/>
          <w:szCs w:val="28"/>
        </w:rPr>
        <w:t xml:space="preserve"> </w:t>
      </w:r>
      <w:proofErr w:type="spellStart"/>
      <w:r w:rsidRPr="00314868">
        <w:rPr>
          <w:color w:val="000000"/>
          <w:sz w:val="28"/>
          <w:szCs w:val="28"/>
        </w:rPr>
        <w:t>Шахин</w:t>
      </w:r>
      <w:proofErr w:type="spellEnd"/>
      <w:r w:rsidRPr="00314868">
        <w:rPr>
          <w:color w:val="000000"/>
          <w:sz w:val="28"/>
          <w:szCs w:val="28"/>
        </w:rPr>
        <w:t xml:space="preserve"> </w:t>
      </w:r>
      <w:proofErr w:type="spellStart"/>
      <w:r w:rsidRPr="00314868">
        <w:rPr>
          <w:color w:val="000000"/>
          <w:sz w:val="28"/>
          <w:szCs w:val="28"/>
        </w:rPr>
        <w:t>Кызы</w:t>
      </w:r>
      <w:proofErr w:type="spellEnd"/>
      <w:r w:rsidRPr="00314868">
        <w:rPr>
          <w:color w:val="000000"/>
          <w:sz w:val="28"/>
          <w:szCs w:val="28"/>
        </w:rPr>
        <w:t>, Рогожина Лилия Александровна, Шипилова Полина Максимовна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(номинации) участников награжденных)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Всероссийский</w:t>
      </w:r>
      <w:r w:rsidR="00DC04D6">
        <w:rPr>
          <w:color w:val="000000"/>
          <w:sz w:val="28"/>
          <w:szCs w:val="28"/>
        </w:rPr>
        <w:t xml:space="preserve"> литературный комплекс «Класс» (областной уровень)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 1 Март2021г. Участница </w:t>
      </w:r>
      <w:proofErr w:type="spellStart"/>
      <w:r w:rsidRPr="00314868">
        <w:rPr>
          <w:color w:val="000000"/>
          <w:sz w:val="28"/>
          <w:szCs w:val="28"/>
        </w:rPr>
        <w:t>Британова</w:t>
      </w:r>
      <w:proofErr w:type="spellEnd"/>
      <w:r w:rsidRPr="00314868">
        <w:rPr>
          <w:color w:val="000000"/>
          <w:sz w:val="28"/>
          <w:szCs w:val="28"/>
        </w:rPr>
        <w:t xml:space="preserve"> Нина Сергеевна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-региональный уровень:</w:t>
      </w:r>
    </w:p>
    <w:p w:rsidR="00314868" w:rsidRPr="00314868" w:rsidRDefault="00314868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Наименование конкурса (номинации) Количество участников Сроки проведения Результаты (в </w:t>
      </w:r>
      <w:proofErr w:type="spellStart"/>
      <w:r w:rsidRPr="00314868">
        <w:rPr>
          <w:color w:val="000000"/>
          <w:sz w:val="28"/>
          <w:szCs w:val="28"/>
        </w:rPr>
        <w:t>т.ч</w:t>
      </w:r>
      <w:proofErr w:type="spellEnd"/>
      <w:r w:rsidRPr="00314868">
        <w:rPr>
          <w:color w:val="000000"/>
          <w:sz w:val="28"/>
          <w:szCs w:val="28"/>
        </w:rPr>
        <w:t>. ФИО награжденных)</w:t>
      </w:r>
    </w:p>
    <w:p w:rsidR="00DC04D6" w:rsidRPr="00314868" w:rsidRDefault="00314868" w:rsidP="00DC04D6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Всероссийский конкурс</w:t>
      </w:r>
      <w:r w:rsidR="00DC04D6">
        <w:rPr>
          <w:color w:val="000000"/>
          <w:sz w:val="28"/>
          <w:szCs w:val="28"/>
        </w:rPr>
        <w:t xml:space="preserve"> </w:t>
      </w:r>
      <w:r w:rsidR="00DC04D6" w:rsidRPr="00314868">
        <w:rPr>
          <w:color w:val="000000"/>
          <w:sz w:val="28"/>
          <w:szCs w:val="28"/>
        </w:rPr>
        <w:t>«Шедевры из</w:t>
      </w:r>
      <w:r w:rsidR="00DC04D6">
        <w:rPr>
          <w:color w:val="000000"/>
          <w:sz w:val="28"/>
          <w:szCs w:val="28"/>
        </w:rPr>
        <w:t xml:space="preserve"> чернильницы»</w:t>
      </w:r>
    </w:p>
    <w:p w:rsidR="00314868" w:rsidRPr="00314868" w:rsidRDefault="00DC04D6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>(региональный уровень) 3 01.</w:t>
      </w:r>
      <w:proofErr w:type="gramStart"/>
      <w:r w:rsidRPr="00314868">
        <w:rPr>
          <w:color w:val="000000"/>
          <w:sz w:val="28"/>
          <w:szCs w:val="28"/>
        </w:rPr>
        <w:t>03.-</w:t>
      </w:r>
      <w:proofErr w:type="gramEnd"/>
      <w:r w:rsidRPr="00314868">
        <w:rPr>
          <w:color w:val="000000"/>
          <w:sz w:val="28"/>
          <w:szCs w:val="28"/>
        </w:rPr>
        <w:t xml:space="preserve">31.05.2021г. 3 место – </w:t>
      </w:r>
      <w:proofErr w:type="spellStart"/>
      <w:r w:rsidRPr="00314868">
        <w:rPr>
          <w:color w:val="000000"/>
          <w:sz w:val="28"/>
          <w:szCs w:val="28"/>
        </w:rPr>
        <w:t>Британова</w:t>
      </w:r>
      <w:proofErr w:type="spellEnd"/>
      <w:r w:rsidRPr="00314868">
        <w:rPr>
          <w:color w:val="000000"/>
          <w:sz w:val="28"/>
          <w:szCs w:val="28"/>
        </w:rPr>
        <w:t xml:space="preserve"> Нина Сергеевна</w:t>
      </w:r>
    </w:p>
    <w:p w:rsidR="00314868" w:rsidRPr="00314868" w:rsidRDefault="00DC04D6" w:rsidP="00314868">
      <w:pPr>
        <w:pStyle w:val="a7"/>
        <w:rPr>
          <w:color w:val="000000"/>
          <w:sz w:val="28"/>
          <w:szCs w:val="28"/>
        </w:rPr>
      </w:pPr>
      <w:r w:rsidRPr="00314868">
        <w:rPr>
          <w:color w:val="000000"/>
          <w:sz w:val="28"/>
          <w:szCs w:val="28"/>
        </w:rPr>
        <w:t xml:space="preserve"> </w:t>
      </w:r>
    </w:p>
    <w:p w:rsidR="00DC04D6" w:rsidRPr="003062AA" w:rsidRDefault="00DC04D6" w:rsidP="00DC04D6">
      <w:pPr>
        <w:rPr>
          <w:sz w:val="28"/>
        </w:rPr>
      </w:pPr>
      <w:r w:rsidRPr="00A519F6">
        <w:rPr>
          <w:b/>
          <w:sz w:val="28"/>
        </w:rPr>
        <w:t xml:space="preserve">Муниципальное дошкольное образовательное </w:t>
      </w:r>
      <w:proofErr w:type="gramStart"/>
      <w:r>
        <w:rPr>
          <w:b/>
          <w:sz w:val="28"/>
        </w:rPr>
        <w:t>учреждение  детский</w:t>
      </w:r>
      <w:proofErr w:type="gramEnd"/>
      <w:r>
        <w:rPr>
          <w:b/>
          <w:sz w:val="28"/>
        </w:rPr>
        <w:t xml:space="preserve"> сад «Солнышко</w:t>
      </w:r>
      <w:r>
        <w:rPr>
          <w:sz w:val="28"/>
        </w:rPr>
        <w:t xml:space="preserve">» в </w:t>
      </w:r>
      <w:proofErr w:type="spellStart"/>
      <w:r>
        <w:rPr>
          <w:sz w:val="28"/>
        </w:rPr>
        <w:t>п.Пушной</w:t>
      </w:r>
      <w:proofErr w:type="spellEnd"/>
    </w:p>
    <w:p w:rsidR="00DC04D6" w:rsidRPr="00511D63" w:rsidRDefault="00DC04D6" w:rsidP="00DC04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«Солнышко»</w:t>
      </w:r>
      <w:r w:rsidRPr="00511D63">
        <w:rPr>
          <w:sz w:val="28"/>
          <w:szCs w:val="28"/>
        </w:rPr>
        <w:t xml:space="preserve"> по списку -</w:t>
      </w:r>
      <w:r>
        <w:rPr>
          <w:sz w:val="28"/>
          <w:szCs w:val="28"/>
        </w:rPr>
        <w:t xml:space="preserve"> 104</w:t>
      </w:r>
      <w:r w:rsidRPr="00511D63">
        <w:rPr>
          <w:sz w:val="28"/>
          <w:szCs w:val="28"/>
        </w:rPr>
        <w:t xml:space="preserve"> детей, педагогический состав детского сада </w:t>
      </w:r>
      <w:r>
        <w:rPr>
          <w:sz w:val="28"/>
          <w:szCs w:val="28"/>
        </w:rPr>
        <w:t>15</w:t>
      </w:r>
      <w:r w:rsidRPr="00511D63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>4</w:t>
      </w:r>
      <w:r w:rsidRPr="00511D6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11D63">
        <w:rPr>
          <w:sz w:val="28"/>
          <w:szCs w:val="28"/>
        </w:rPr>
        <w:t xml:space="preserve"> пенсионного возраста. За </w:t>
      </w:r>
      <w:r>
        <w:rPr>
          <w:sz w:val="28"/>
          <w:szCs w:val="28"/>
        </w:rPr>
        <w:t>2021 год</w:t>
      </w:r>
      <w:r w:rsidRPr="00511D63">
        <w:rPr>
          <w:sz w:val="28"/>
          <w:szCs w:val="28"/>
        </w:rPr>
        <w:t xml:space="preserve"> педагогический </w:t>
      </w:r>
      <w:proofErr w:type="gramStart"/>
      <w:r w:rsidRPr="00511D63">
        <w:rPr>
          <w:sz w:val="28"/>
          <w:szCs w:val="28"/>
        </w:rPr>
        <w:t>состав  молодыми</w:t>
      </w:r>
      <w:proofErr w:type="gramEnd"/>
      <w:r w:rsidRPr="00511D63">
        <w:rPr>
          <w:sz w:val="28"/>
          <w:szCs w:val="28"/>
        </w:rPr>
        <w:t xml:space="preserve"> специалистами не обновлялся.</w:t>
      </w:r>
    </w:p>
    <w:p w:rsidR="00DC04D6" w:rsidRPr="00511D63" w:rsidRDefault="00DC04D6" w:rsidP="00DC04D6">
      <w:pPr>
        <w:jc w:val="both"/>
        <w:rPr>
          <w:sz w:val="28"/>
          <w:szCs w:val="28"/>
        </w:rPr>
      </w:pPr>
      <w:r w:rsidRPr="00511D63">
        <w:rPr>
          <w:sz w:val="28"/>
          <w:szCs w:val="28"/>
        </w:rPr>
        <w:t xml:space="preserve">   </w:t>
      </w:r>
      <w:r w:rsidRPr="00A519F6">
        <w:rPr>
          <w:b/>
          <w:sz w:val="28"/>
        </w:rPr>
        <w:t xml:space="preserve">Муниципальное дошкольное образовательное </w:t>
      </w:r>
      <w:proofErr w:type="gramStart"/>
      <w:r>
        <w:rPr>
          <w:b/>
          <w:sz w:val="28"/>
        </w:rPr>
        <w:t>учреждение  детский</w:t>
      </w:r>
      <w:proofErr w:type="gramEnd"/>
      <w:r>
        <w:rPr>
          <w:b/>
          <w:sz w:val="28"/>
        </w:rPr>
        <w:t xml:space="preserve"> сад «Росинка</w:t>
      </w:r>
      <w:r>
        <w:rPr>
          <w:sz w:val="28"/>
        </w:rPr>
        <w:t xml:space="preserve">» в </w:t>
      </w:r>
      <w:proofErr w:type="spellStart"/>
      <w:r>
        <w:rPr>
          <w:sz w:val="28"/>
        </w:rPr>
        <w:t>п.Бочкарево</w:t>
      </w:r>
      <w:proofErr w:type="spellEnd"/>
    </w:p>
    <w:p w:rsidR="00DC04D6" w:rsidRPr="00511D63" w:rsidRDefault="00DC04D6" w:rsidP="00DC04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«Росинка»</w:t>
      </w:r>
      <w:r w:rsidRPr="00511D63">
        <w:rPr>
          <w:sz w:val="28"/>
          <w:szCs w:val="28"/>
        </w:rPr>
        <w:t xml:space="preserve"> по списку -</w:t>
      </w:r>
      <w:r>
        <w:rPr>
          <w:sz w:val="28"/>
          <w:szCs w:val="28"/>
        </w:rPr>
        <w:t xml:space="preserve"> 19</w:t>
      </w:r>
      <w:r w:rsidRPr="00511D63">
        <w:rPr>
          <w:sz w:val="28"/>
          <w:szCs w:val="28"/>
        </w:rPr>
        <w:t xml:space="preserve"> детей, педагогический состав детского сада </w:t>
      </w:r>
      <w:r>
        <w:rPr>
          <w:sz w:val="28"/>
          <w:szCs w:val="28"/>
        </w:rPr>
        <w:t>3</w:t>
      </w:r>
      <w:r w:rsidRPr="00511D6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11D63">
        <w:rPr>
          <w:sz w:val="28"/>
          <w:szCs w:val="28"/>
        </w:rPr>
        <w:t xml:space="preserve">. За </w:t>
      </w:r>
      <w:r>
        <w:rPr>
          <w:sz w:val="28"/>
          <w:szCs w:val="28"/>
        </w:rPr>
        <w:t>2021 год</w:t>
      </w:r>
      <w:r w:rsidRPr="00511D63">
        <w:rPr>
          <w:sz w:val="28"/>
          <w:szCs w:val="28"/>
        </w:rPr>
        <w:t xml:space="preserve"> педагогический </w:t>
      </w:r>
      <w:proofErr w:type="gramStart"/>
      <w:r w:rsidRPr="00511D63">
        <w:rPr>
          <w:sz w:val="28"/>
          <w:szCs w:val="28"/>
        </w:rPr>
        <w:t>состав  молодыми</w:t>
      </w:r>
      <w:proofErr w:type="gramEnd"/>
      <w:r w:rsidRPr="00511D63">
        <w:rPr>
          <w:sz w:val="28"/>
          <w:szCs w:val="28"/>
        </w:rPr>
        <w:t xml:space="preserve"> специалистами не обновлялся.</w:t>
      </w:r>
    </w:p>
    <w:p w:rsidR="00314868" w:rsidRPr="005435A2" w:rsidRDefault="00314868" w:rsidP="00314868">
      <w:pPr>
        <w:rPr>
          <w:sz w:val="28"/>
        </w:rPr>
      </w:pPr>
    </w:p>
    <w:p w:rsidR="00154684" w:rsidRDefault="00154684" w:rsidP="00FD3287">
      <w:pPr>
        <w:rPr>
          <w:b/>
          <w:sz w:val="28"/>
        </w:rPr>
      </w:pPr>
    </w:p>
    <w:p w:rsidR="00314868" w:rsidRDefault="00314868" w:rsidP="00FD3287">
      <w:pPr>
        <w:rPr>
          <w:b/>
          <w:sz w:val="28"/>
        </w:rPr>
      </w:pPr>
    </w:p>
    <w:p w:rsidR="00314868" w:rsidRDefault="00314868" w:rsidP="00FD3287">
      <w:pPr>
        <w:rPr>
          <w:b/>
          <w:sz w:val="28"/>
        </w:rPr>
      </w:pPr>
    </w:p>
    <w:p w:rsidR="0004064C" w:rsidRPr="00511D63" w:rsidRDefault="0004064C" w:rsidP="0004064C">
      <w:pPr>
        <w:jc w:val="both"/>
        <w:rPr>
          <w:sz w:val="28"/>
          <w:szCs w:val="28"/>
        </w:rPr>
      </w:pPr>
    </w:p>
    <w:p w:rsidR="00C46E74" w:rsidRDefault="004011D1" w:rsidP="00FD3287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sz w:val="28"/>
        </w:rPr>
        <w:t>1.3.2. Культура</w:t>
      </w:r>
      <w:r w:rsidR="00FD3287" w:rsidRPr="00FD3287">
        <w:rPr>
          <w:color w:val="000000"/>
          <w:sz w:val="27"/>
          <w:szCs w:val="27"/>
        </w:rPr>
        <w:t xml:space="preserve"> </w:t>
      </w:r>
    </w:p>
    <w:p w:rsidR="00D72E5F" w:rsidRDefault="0004064C" w:rsidP="00D72E5F">
      <w:pPr>
        <w:ind w:firstLine="426"/>
        <w:jc w:val="both"/>
        <w:rPr>
          <w:sz w:val="28"/>
          <w:szCs w:val="28"/>
        </w:rPr>
      </w:pPr>
      <w:r w:rsidRPr="0004064C">
        <w:rPr>
          <w:sz w:val="28"/>
          <w:szCs w:val="28"/>
        </w:rPr>
        <w:t>На территории муни</w:t>
      </w:r>
      <w:r w:rsidR="001250C2">
        <w:rPr>
          <w:sz w:val="28"/>
          <w:szCs w:val="28"/>
        </w:rPr>
        <w:t>ципального образования имеется 2 учреждения культуры, 2 библиотеки</w:t>
      </w:r>
      <w:r w:rsidRPr="0004064C">
        <w:rPr>
          <w:sz w:val="28"/>
          <w:szCs w:val="28"/>
        </w:rPr>
        <w:t xml:space="preserve">. 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 xml:space="preserve"> Количество работающих в </w:t>
      </w:r>
      <w:proofErr w:type="spellStart"/>
      <w:r w:rsidRPr="001250C2">
        <w:rPr>
          <w:color w:val="000000"/>
          <w:sz w:val="28"/>
          <w:szCs w:val="28"/>
        </w:rPr>
        <w:t>Пушнинском</w:t>
      </w:r>
      <w:proofErr w:type="spellEnd"/>
      <w:r w:rsidRPr="001250C2">
        <w:rPr>
          <w:color w:val="000000"/>
          <w:sz w:val="28"/>
          <w:szCs w:val="28"/>
        </w:rPr>
        <w:t xml:space="preserve"> Доме культуры 11 человек, из них 7 специалистов.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lastRenderedPageBreak/>
        <w:t xml:space="preserve"> В Доме культуры работают кружки и клубные формирования - 8, которые посещают - 105 человек: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под руководством Собакина В.Д. – вокальный ансамбль «Бабье лето»,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под руководством Прокопьевой Т.С. - детская вокальная группа «Радуга»,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 xml:space="preserve">под руководством </w:t>
      </w:r>
      <w:proofErr w:type="spellStart"/>
      <w:r w:rsidRPr="001250C2">
        <w:rPr>
          <w:color w:val="000000"/>
          <w:sz w:val="28"/>
          <w:szCs w:val="28"/>
        </w:rPr>
        <w:t>Вопиловой</w:t>
      </w:r>
      <w:proofErr w:type="spellEnd"/>
      <w:r w:rsidRPr="001250C2">
        <w:rPr>
          <w:color w:val="000000"/>
          <w:sz w:val="28"/>
          <w:szCs w:val="28"/>
        </w:rPr>
        <w:t xml:space="preserve"> И.Г. - кружок чтецов «Вдохновение», театральный кружок «Маски»,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 xml:space="preserve">под руководством </w:t>
      </w:r>
      <w:proofErr w:type="spellStart"/>
      <w:r w:rsidRPr="001250C2">
        <w:rPr>
          <w:color w:val="000000"/>
          <w:sz w:val="28"/>
          <w:szCs w:val="28"/>
        </w:rPr>
        <w:t>Парфенюк</w:t>
      </w:r>
      <w:proofErr w:type="spellEnd"/>
      <w:r w:rsidRPr="001250C2">
        <w:rPr>
          <w:color w:val="000000"/>
          <w:sz w:val="28"/>
          <w:szCs w:val="28"/>
        </w:rPr>
        <w:t xml:space="preserve"> О.Д. - клуб выходного дня «Молодушки», клуб любителей сказок «Феникс»,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под руководством Ушаковой А.Д. – творческое объединение «Юность», творческое объединение «</w:t>
      </w:r>
      <w:proofErr w:type="spellStart"/>
      <w:r w:rsidRPr="001250C2">
        <w:rPr>
          <w:color w:val="000000"/>
          <w:sz w:val="28"/>
          <w:szCs w:val="28"/>
        </w:rPr>
        <w:t>Микс</w:t>
      </w:r>
      <w:proofErr w:type="spellEnd"/>
      <w:r w:rsidRPr="001250C2">
        <w:rPr>
          <w:color w:val="000000"/>
          <w:sz w:val="28"/>
          <w:szCs w:val="28"/>
        </w:rPr>
        <w:t>».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 xml:space="preserve"> За 10 месяцев 2021 года проведено 106 мероприятий, их посетило 3,891 человек, из них 37 платных мероприятий, которые посетило 1,205 человек.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Лучшие мероприятия: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 xml:space="preserve">для детей - «Масленица – </w:t>
      </w:r>
      <w:proofErr w:type="spellStart"/>
      <w:r w:rsidRPr="001250C2">
        <w:rPr>
          <w:color w:val="000000"/>
          <w:sz w:val="28"/>
          <w:szCs w:val="28"/>
        </w:rPr>
        <w:t>блинница</w:t>
      </w:r>
      <w:proofErr w:type="spellEnd"/>
      <w:r w:rsidRPr="001250C2">
        <w:rPr>
          <w:color w:val="000000"/>
          <w:sz w:val="28"/>
          <w:szCs w:val="28"/>
        </w:rPr>
        <w:t xml:space="preserve"> – весны именинница» проводы зимы, «Ларец мудрых сказок» игровая программа, «Пионерская тайна» </w:t>
      </w:r>
      <w:proofErr w:type="spellStart"/>
      <w:r w:rsidRPr="001250C2">
        <w:rPr>
          <w:color w:val="000000"/>
          <w:sz w:val="28"/>
          <w:szCs w:val="28"/>
        </w:rPr>
        <w:t>квест</w:t>
      </w:r>
      <w:proofErr w:type="spellEnd"/>
      <w:r w:rsidRPr="001250C2">
        <w:rPr>
          <w:color w:val="000000"/>
          <w:sz w:val="28"/>
          <w:szCs w:val="28"/>
        </w:rPr>
        <w:t xml:space="preserve">-игра, «День знаний с </w:t>
      </w:r>
      <w:proofErr w:type="spellStart"/>
      <w:r w:rsidRPr="001250C2">
        <w:rPr>
          <w:color w:val="000000"/>
          <w:sz w:val="28"/>
          <w:szCs w:val="28"/>
        </w:rPr>
        <w:t>Фиксиками</w:t>
      </w:r>
      <w:proofErr w:type="spellEnd"/>
      <w:r w:rsidRPr="001250C2">
        <w:rPr>
          <w:color w:val="000000"/>
          <w:sz w:val="28"/>
          <w:szCs w:val="28"/>
        </w:rPr>
        <w:t>» развлекательно-игровая программа, посвященная Дню знаний.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для молодежи - «О великих поэтах…» вечер-портрет, посвященный Всемирному дню поэзии, «Меняем конфету на сигарету!» акция против курения.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для взрослых: «Рождественский сочельник» праздничные колядки (клуб выходного дня), «Мужество, доблесть и честь» концертная программа, посвященная Дню защитника Отечества, «Весна, любовь и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красота» концертная программа, посвященная Международному женскому Дню,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«Войной украденное детство» концертная программа с элементами театрализации, посвященная Дню победы, «Тепло души Вам дарим, дорогие!» концертная программа, посвященная Дню пожилого человека.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В 2021 году коллективы художественной самодеятельности приняли участие в конкурсах: «Знаток жизни и творчества М.Е. Салтыкова – Щедрина» всероссийская викторина, «</w:t>
      </w:r>
      <w:proofErr w:type="spellStart"/>
      <w:r w:rsidRPr="001250C2">
        <w:rPr>
          <w:color w:val="000000"/>
          <w:sz w:val="28"/>
          <w:szCs w:val="28"/>
        </w:rPr>
        <w:t>Черепановские</w:t>
      </w:r>
      <w:proofErr w:type="spellEnd"/>
      <w:r w:rsidRPr="001250C2">
        <w:rPr>
          <w:color w:val="000000"/>
          <w:sz w:val="28"/>
          <w:szCs w:val="28"/>
        </w:rPr>
        <w:t xml:space="preserve"> самоцветы» районный онлайн- конкурс деятельности КДУ, «Таланты земли Сибирской» III областной фестиваль молодых дарований, «Письмо солдату. Победа без границ» Международный конкурс, </w:t>
      </w:r>
      <w:proofErr w:type="spellStart"/>
      <w:r w:rsidRPr="001250C2">
        <w:rPr>
          <w:color w:val="000000"/>
          <w:sz w:val="28"/>
          <w:szCs w:val="28"/>
        </w:rPr>
        <w:t>посв</w:t>
      </w:r>
      <w:proofErr w:type="spellEnd"/>
      <w:r w:rsidRPr="001250C2">
        <w:rPr>
          <w:color w:val="000000"/>
          <w:sz w:val="28"/>
          <w:szCs w:val="28"/>
        </w:rPr>
        <w:t xml:space="preserve">. 76 годовщине Победы в ВОВ, «Театральные </w:t>
      </w:r>
      <w:r w:rsidRPr="001250C2">
        <w:rPr>
          <w:color w:val="000000"/>
          <w:sz w:val="28"/>
          <w:szCs w:val="28"/>
        </w:rPr>
        <w:lastRenderedPageBreak/>
        <w:t>встречи» районный онлайн-конкурс театральных коллективов, «Весна – красна» всероссийский творческий конкурс, «Пейзажи Родины моей» всероссийский творческий конкурс, «Люблю тебя, мой край родной» всероссийский творческий конкурс, «Останови мгновение» всероссийский творческий конкурс, «Волшебное мгновение моего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лета» всероссийский творческий конкурс, «Край родной, сибирский» районный онлайн-</w:t>
      </w:r>
      <w:proofErr w:type="spellStart"/>
      <w:r w:rsidRPr="001250C2">
        <w:rPr>
          <w:color w:val="000000"/>
          <w:sz w:val="28"/>
          <w:szCs w:val="28"/>
        </w:rPr>
        <w:t>видеоконкурс</w:t>
      </w:r>
      <w:proofErr w:type="spellEnd"/>
      <w:r w:rsidRPr="001250C2">
        <w:rPr>
          <w:color w:val="000000"/>
          <w:sz w:val="28"/>
          <w:szCs w:val="28"/>
        </w:rPr>
        <w:t xml:space="preserve">, посвященный Дню </w:t>
      </w:r>
      <w:proofErr w:type="spellStart"/>
      <w:r w:rsidRPr="001250C2">
        <w:rPr>
          <w:color w:val="000000"/>
          <w:sz w:val="28"/>
          <w:szCs w:val="28"/>
        </w:rPr>
        <w:t>Черепановского</w:t>
      </w:r>
      <w:proofErr w:type="spellEnd"/>
      <w:r w:rsidRPr="001250C2">
        <w:rPr>
          <w:color w:val="000000"/>
          <w:sz w:val="28"/>
          <w:szCs w:val="28"/>
        </w:rPr>
        <w:t xml:space="preserve"> района, «Чудное мгновение» региональный дистанционный конкурс чтецов, «Искусство натюрморта» всероссийский конкурс, «Спасибо за Победу!» второй открытый Всероссийский онлайн-фестиваль, «Любовь моя – поющая Россия» районный заочный фестиваль любителей русской песни, «</w:t>
      </w:r>
      <w:proofErr w:type="spellStart"/>
      <w:r w:rsidRPr="001250C2">
        <w:rPr>
          <w:color w:val="000000"/>
          <w:sz w:val="28"/>
          <w:szCs w:val="28"/>
        </w:rPr>
        <w:t>ОбразПЕСНЯ</w:t>
      </w:r>
      <w:proofErr w:type="spellEnd"/>
      <w:r w:rsidRPr="001250C2">
        <w:rPr>
          <w:color w:val="000000"/>
          <w:sz w:val="28"/>
          <w:szCs w:val="28"/>
        </w:rPr>
        <w:t>» Межрегиональный интернет-фотоконкурсе, посвященный 90-летию Новосибирского государственного областного Дома народного творчества, «Русская песня – душа народа» областной фестиваль русской песни, «ВIНОЧОК» XIII областной фестиваль-конкурс детско-юношеского творчества, «Осенняя пора - очей очарование» всероссийский конкурс.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 xml:space="preserve"> Ремонт: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В 2021 году осуществлена замена оконных блоков в танцевальном зале на сумму - 122 786,40руб., замена входных и тамбурных дверей по смете на сумму 233,166 руб. оплачено 107,00 руб. (</w:t>
      </w:r>
      <w:proofErr w:type="spellStart"/>
      <w:r w:rsidRPr="001250C2">
        <w:rPr>
          <w:color w:val="000000"/>
          <w:sz w:val="28"/>
          <w:szCs w:val="28"/>
        </w:rPr>
        <w:t>кредиторка</w:t>
      </w:r>
      <w:proofErr w:type="spellEnd"/>
      <w:r w:rsidRPr="001250C2">
        <w:rPr>
          <w:color w:val="000000"/>
          <w:sz w:val="28"/>
          <w:szCs w:val="28"/>
        </w:rPr>
        <w:t xml:space="preserve"> 126,166 руб.).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 xml:space="preserve">Требуется: устранить дефекты по результатам испытания электроустановок по смете – 88,275 руб., капитальный ремонт </w:t>
      </w:r>
      <w:proofErr w:type="spellStart"/>
      <w:r w:rsidRPr="001250C2">
        <w:rPr>
          <w:color w:val="000000"/>
          <w:sz w:val="28"/>
          <w:szCs w:val="28"/>
        </w:rPr>
        <w:t>дискозала</w:t>
      </w:r>
      <w:proofErr w:type="spellEnd"/>
      <w:r w:rsidRPr="001250C2">
        <w:rPr>
          <w:color w:val="000000"/>
          <w:sz w:val="28"/>
          <w:szCs w:val="28"/>
        </w:rPr>
        <w:t xml:space="preserve"> по смете на сумму 1 182 632,4 руб., ремонт пола в артистической и коридоре 2 этажа, косметический ремонт зрительного зала, фойе, артистической, лестничного марша, служебных помещений.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 xml:space="preserve"> В ДК имеется: музыкальный центр (2), микшерный пульт (2), телевизор (2), принтер (2), усилитель (2), акустическая система, пианино, баян, микрофон (4), компьютер, ноутбук, светомузыка (3).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Требуется: Ноутбук, микшер 10-12 каналов, баян, мебель (стулья, шкафы), одежда сцены, сценические костюмы.</w:t>
      </w:r>
    </w:p>
    <w:p w:rsidR="001250C2" w:rsidRPr="001250C2" w:rsidRDefault="001250C2" w:rsidP="001250C2">
      <w:pPr>
        <w:pStyle w:val="a7"/>
        <w:rPr>
          <w:color w:val="000000"/>
          <w:sz w:val="28"/>
          <w:szCs w:val="28"/>
        </w:rPr>
      </w:pPr>
      <w:r w:rsidRPr="001250C2">
        <w:rPr>
          <w:color w:val="000000"/>
          <w:sz w:val="28"/>
          <w:szCs w:val="28"/>
        </w:rPr>
        <w:t>Собрано средств от платных услуг за 10 месяцев 2021г. – 36,750руб.</w:t>
      </w:r>
    </w:p>
    <w:p w:rsidR="00631B35" w:rsidRDefault="001250C2" w:rsidP="00D72E5F">
      <w:pPr>
        <w:jc w:val="both"/>
        <w:outlineLvl w:val="0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Бочкаревском</w:t>
      </w:r>
      <w:proofErr w:type="spellEnd"/>
      <w:r>
        <w:rPr>
          <w:sz w:val="28"/>
        </w:rPr>
        <w:t xml:space="preserve"> Доме Культуры за 2021 год проведено 84 мероприятия, их посетило 2610 человек, из них 30 платных, которые посетило 450 человек.</w:t>
      </w:r>
    </w:p>
    <w:p w:rsidR="00BE53E3" w:rsidRDefault="001250C2" w:rsidP="00D72E5F">
      <w:pPr>
        <w:jc w:val="both"/>
        <w:outlineLvl w:val="0"/>
        <w:rPr>
          <w:sz w:val="28"/>
        </w:rPr>
      </w:pPr>
      <w:r>
        <w:rPr>
          <w:sz w:val="28"/>
        </w:rPr>
        <w:t>Лучшие мероприятия:</w:t>
      </w:r>
      <w:r w:rsidR="00BE53E3">
        <w:rPr>
          <w:sz w:val="28"/>
        </w:rPr>
        <w:t xml:space="preserve"> для детей «Рождества волшебные мгновения» игра-</w:t>
      </w:r>
      <w:proofErr w:type="gramStart"/>
      <w:r w:rsidR="00BE53E3">
        <w:rPr>
          <w:sz w:val="28"/>
        </w:rPr>
        <w:t>путешествие,  «</w:t>
      </w:r>
      <w:proofErr w:type="spellStart"/>
      <w:proofErr w:type="gramEnd"/>
      <w:r w:rsidR="00BE53E3">
        <w:rPr>
          <w:sz w:val="28"/>
        </w:rPr>
        <w:t>Забавушки</w:t>
      </w:r>
      <w:proofErr w:type="spellEnd"/>
      <w:r w:rsidR="00BE53E3">
        <w:rPr>
          <w:sz w:val="28"/>
        </w:rPr>
        <w:t>» игровая спортивная программа на свежем воздухе, беседа-экскурсия «Тайна волшебного сундучка и его легенды».</w:t>
      </w:r>
    </w:p>
    <w:p w:rsidR="001250C2" w:rsidRDefault="00BE53E3" w:rsidP="00D72E5F">
      <w:pPr>
        <w:jc w:val="both"/>
        <w:outlineLvl w:val="0"/>
        <w:rPr>
          <w:sz w:val="28"/>
        </w:rPr>
      </w:pPr>
      <w:r>
        <w:rPr>
          <w:sz w:val="28"/>
        </w:rPr>
        <w:t xml:space="preserve"> Для молодежи: «Душа моя </w:t>
      </w:r>
      <w:proofErr w:type="spellStart"/>
      <w:r>
        <w:rPr>
          <w:sz w:val="28"/>
        </w:rPr>
        <w:t>Масленница</w:t>
      </w:r>
      <w:proofErr w:type="spellEnd"/>
      <w:r>
        <w:rPr>
          <w:sz w:val="28"/>
        </w:rPr>
        <w:t>» выставка, «Всемирный день тенниса» соревнования по теннису.</w:t>
      </w:r>
    </w:p>
    <w:p w:rsidR="00BE53E3" w:rsidRDefault="00BE53E3" w:rsidP="00D72E5F">
      <w:pPr>
        <w:jc w:val="both"/>
        <w:outlineLvl w:val="0"/>
        <w:rPr>
          <w:sz w:val="28"/>
        </w:rPr>
      </w:pPr>
      <w:r>
        <w:rPr>
          <w:sz w:val="28"/>
        </w:rPr>
        <w:t>Для жителей села: «</w:t>
      </w:r>
      <w:r w:rsidR="005B03E4">
        <w:rPr>
          <w:sz w:val="28"/>
        </w:rPr>
        <w:t>Под ярким салютом великой побе</w:t>
      </w:r>
      <w:r>
        <w:rPr>
          <w:sz w:val="28"/>
        </w:rPr>
        <w:t xml:space="preserve">ды» праздничный </w:t>
      </w:r>
      <w:r>
        <w:rPr>
          <w:sz w:val="28"/>
        </w:rPr>
        <w:lastRenderedPageBreak/>
        <w:t xml:space="preserve">концерт, «Моя Россия» концертная программа, видео-фильм, посвященный </w:t>
      </w:r>
      <w:proofErr w:type="gramStart"/>
      <w:r>
        <w:rPr>
          <w:sz w:val="28"/>
        </w:rPr>
        <w:t>ВОВ .</w:t>
      </w:r>
      <w:proofErr w:type="gramEnd"/>
      <w:r>
        <w:rPr>
          <w:sz w:val="28"/>
        </w:rPr>
        <w:t xml:space="preserve"> Районный онлайн конкурс «Край родной,</w:t>
      </w:r>
      <w:r w:rsidR="005B03E4">
        <w:rPr>
          <w:sz w:val="28"/>
        </w:rPr>
        <w:t xml:space="preserve"> </w:t>
      </w:r>
      <w:r>
        <w:rPr>
          <w:sz w:val="28"/>
        </w:rPr>
        <w:t>Сибирский».</w:t>
      </w:r>
    </w:p>
    <w:p w:rsidR="00BE53E3" w:rsidRDefault="00BE53E3" w:rsidP="00D72E5F">
      <w:pPr>
        <w:jc w:val="both"/>
        <w:outlineLvl w:val="0"/>
        <w:rPr>
          <w:sz w:val="28"/>
        </w:rPr>
      </w:pPr>
      <w:r>
        <w:rPr>
          <w:sz w:val="28"/>
        </w:rPr>
        <w:t>В 2021 году коллективы художественной самодеятельности приняли участие в праздновании Дня города (выставка ДПП), в районном фестивале «Малиновый звон», «Любовь моя –поющая Россия (онлайн-видео), районный фестиваль «Таланты золотого возраста»</w:t>
      </w:r>
      <w:r w:rsidR="005B03E4">
        <w:rPr>
          <w:sz w:val="28"/>
        </w:rPr>
        <w:t>.</w:t>
      </w:r>
    </w:p>
    <w:p w:rsidR="005B03E4" w:rsidRDefault="005B03E4" w:rsidP="00D72E5F">
      <w:pPr>
        <w:jc w:val="both"/>
        <w:outlineLvl w:val="0"/>
        <w:rPr>
          <w:sz w:val="28"/>
        </w:rPr>
      </w:pPr>
      <w:r>
        <w:rPr>
          <w:sz w:val="28"/>
        </w:rPr>
        <w:t>В 2021 году произведен косметический ремонт (побелка фойе, покраска батарей).</w:t>
      </w:r>
    </w:p>
    <w:p w:rsidR="005B03E4" w:rsidRDefault="005B03E4" w:rsidP="00D72E5F">
      <w:pPr>
        <w:jc w:val="both"/>
        <w:outlineLvl w:val="0"/>
        <w:rPr>
          <w:sz w:val="28"/>
        </w:rPr>
      </w:pPr>
      <w:r>
        <w:rPr>
          <w:sz w:val="28"/>
        </w:rPr>
        <w:t>В ДК имеется: звуковая аппаратура, колонки, проектор, ноутбук, экран для проектора, ксерокс, теннисный стол, цветной принтер.</w:t>
      </w:r>
    </w:p>
    <w:p w:rsidR="005B03E4" w:rsidRDefault="005B03E4" w:rsidP="00D72E5F">
      <w:pPr>
        <w:jc w:val="both"/>
        <w:outlineLvl w:val="0"/>
        <w:rPr>
          <w:sz w:val="28"/>
        </w:rPr>
      </w:pPr>
      <w:r>
        <w:rPr>
          <w:sz w:val="28"/>
        </w:rPr>
        <w:t xml:space="preserve">Необходимо </w:t>
      </w:r>
      <w:proofErr w:type="gramStart"/>
      <w:r>
        <w:rPr>
          <w:sz w:val="28"/>
        </w:rPr>
        <w:t>приобрести  :</w:t>
      </w:r>
      <w:proofErr w:type="gramEnd"/>
      <w:r>
        <w:rPr>
          <w:sz w:val="28"/>
        </w:rPr>
        <w:t>сценические костюмы, микрофоны.</w:t>
      </w:r>
    </w:p>
    <w:p w:rsidR="005B03E4" w:rsidRDefault="005B03E4" w:rsidP="00D72E5F">
      <w:pPr>
        <w:jc w:val="both"/>
        <w:outlineLvl w:val="0"/>
        <w:rPr>
          <w:sz w:val="28"/>
        </w:rPr>
      </w:pPr>
      <w:r>
        <w:rPr>
          <w:sz w:val="28"/>
        </w:rPr>
        <w:t xml:space="preserve">Произвести ремонт кровли, крыльца, </w:t>
      </w:r>
      <w:proofErr w:type="spellStart"/>
      <w:r>
        <w:rPr>
          <w:sz w:val="28"/>
        </w:rPr>
        <w:t>отмостки</w:t>
      </w:r>
      <w:proofErr w:type="spellEnd"/>
      <w:r w:rsidR="00530840">
        <w:rPr>
          <w:sz w:val="28"/>
        </w:rPr>
        <w:t>.</w:t>
      </w:r>
    </w:p>
    <w:p w:rsidR="00530840" w:rsidRPr="001250C2" w:rsidRDefault="00530840" w:rsidP="00D72E5F">
      <w:pPr>
        <w:jc w:val="both"/>
        <w:outlineLvl w:val="0"/>
        <w:rPr>
          <w:sz w:val="28"/>
        </w:rPr>
      </w:pPr>
      <w:r>
        <w:rPr>
          <w:sz w:val="28"/>
        </w:rPr>
        <w:t>За 10 месяцев 2021 года собрано средств от платных услуг-9000 рублей.</w:t>
      </w:r>
    </w:p>
    <w:p w:rsidR="001250C2" w:rsidRDefault="001250C2" w:rsidP="00D72E5F">
      <w:pPr>
        <w:jc w:val="both"/>
        <w:outlineLvl w:val="0"/>
        <w:rPr>
          <w:b/>
          <w:sz w:val="28"/>
        </w:rPr>
      </w:pPr>
    </w:p>
    <w:p w:rsidR="001250C2" w:rsidRDefault="001250C2" w:rsidP="00D72E5F">
      <w:pPr>
        <w:jc w:val="both"/>
        <w:outlineLvl w:val="0"/>
        <w:rPr>
          <w:b/>
          <w:sz w:val="28"/>
        </w:rPr>
      </w:pPr>
    </w:p>
    <w:p w:rsidR="001250C2" w:rsidRDefault="001250C2" w:rsidP="00D72E5F">
      <w:pPr>
        <w:jc w:val="both"/>
        <w:outlineLvl w:val="0"/>
        <w:rPr>
          <w:b/>
          <w:sz w:val="28"/>
        </w:rPr>
      </w:pPr>
    </w:p>
    <w:p w:rsidR="001250C2" w:rsidRDefault="001250C2" w:rsidP="00D72E5F">
      <w:pPr>
        <w:jc w:val="both"/>
        <w:outlineLvl w:val="0"/>
        <w:rPr>
          <w:b/>
          <w:sz w:val="28"/>
        </w:rPr>
      </w:pPr>
    </w:p>
    <w:p w:rsidR="004011D1" w:rsidRDefault="004011D1" w:rsidP="00D72E5F">
      <w:pPr>
        <w:jc w:val="both"/>
        <w:outlineLvl w:val="0"/>
        <w:rPr>
          <w:color w:val="000000"/>
        </w:rPr>
      </w:pPr>
      <w:r>
        <w:rPr>
          <w:b/>
          <w:sz w:val="28"/>
        </w:rPr>
        <w:t>1.3.</w:t>
      </w:r>
      <w:proofErr w:type="gramStart"/>
      <w:r>
        <w:rPr>
          <w:b/>
          <w:sz w:val="28"/>
        </w:rPr>
        <w:t>3.Здравоохранение</w:t>
      </w:r>
      <w:proofErr w:type="gramEnd"/>
      <w:r>
        <w:rPr>
          <w:color w:val="000000"/>
        </w:rPr>
        <w:t xml:space="preserve"> </w:t>
      </w:r>
    </w:p>
    <w:p w:rsidR="00BD76E5" w:rsidRDefault="00BD76E5" w:rsidP="00D72E5F">
      <w:pPr>
        <w:jc w:val="both"/>
        <w:outlineLvl w:val="0"/>
        <w:rPr>
          <w:color w:val="000000"/>
        </w:rPr>
      </w:pPr>
    </w:p>
    <w:p w:rsidR="00BD76E5" w:rsidRDefault="00BD76E5" w:rsidP="00D72E5F">
      <w:pPr>
        <w:jc w:val="both"/>
        <w:outlineLvl w:val="0"/>
        <w:rPr>
          <w:color w:val="000000"/>
        </w:rPr>
      </w:pPr>
    </w:p>
    <w:p w:rsidR="00511D63" w:rsidRDefault="00511D63" w:rsidP="00D72E5F">
      <w:pPr>
        <w:jc w:val="both"/>
        <w:rPr>
          <w:sz w:val="28"/>
          <w:szCs w:val="28"/>
        </w:rPr>
      </w:pPr>
      <w:r w:rsidRPr="00511D63">
        <w:rPr>
          <w:sz w:val="28"/>
          <w:szCs w:val="28"/>
        </w:rPr>
        <w:t xml:space="preserve">     На территории МО рабо</w:t>
      </w:r>
      <w:r w:rsidR="00967AB8">
        <w:rPr>
          <w:sz w:val="28"/>
          <w:szCs w:val="28"/>
        </w:rPr>
        <w:t xml:space="preserve">тает </w:t>
      </w:r>
      <w:proofErr w:type="gramStart"/>
      <w:r w:rsidR="00967AB8">
        <w:rPr>
          <w:sz w:val="28"/>
          <w:szCs w:val="28"/>
        </w:rPr>
        <w:t xml:space="preserve">2  </w:t>
      </w:r>
      <w:proofErr w:type="spellStart"/>
      <w:r w:rsidR="00967AB8">
        <w:rPr>
          <w:sz w:val="28"/>
          <w:szCs w:val="28"/>
        </w:rPr>
        <w:t>ФАПа</w:t>
      </w:r>
      <w:proofErr w:type="spellEnd"/>
      <w:proofErr w:type="gramEnd"/>
      <w:r w:rsidR="00967AB8">
        <w:rPr>
          <w:sz w:val="28"/>
          <w:szCs w:val="28"/>
        </w:rPr>
        <w:t xml:space="preserve">.  </w:t>
      </w:r>
      <w:r w:rsidRPr="00511D63">
        <w:rPr>
          <w:sz w:val="28"/>
          <w:szCs w:val="28"/>
        </w:rPr>
        <w:t xml:space="preserve"> Неотложная помощь оказывается как со стороны врачебного </w:t>
      </w:r>
      <w:proofErr w:type="gramStart"/>
      <w:r w:rsidRPr="00511D63">
        <w:rPr>
          <w:sz w:val="28"/>
          <w:szCs w:val="28"/>
        </w:rPr>
        <w:t>участка,  так</w:t>
      </w:r>
      <w:proofErr w:type="gramEnd"/>
      <w:r w:rsidRPr="00511D63">
        <w:rPr>
          <w:sz w:val="28"/>
          <w:szCs w:val="28"/>
        </w:rPr>
        <w:t xml:space="preserve"> и службой скорой помощи </w:t>
      </w:r>
      <w:proofErr w:type="spellStart"/>
      <w:r w:rsidRPr="00511D63">
        <w:rPr>
          <w:sz w:val="28"/>
          <w:szCs w:val="28"/>
        </w:rPr>
        <w:t>г.Черепаново</w:t>
      </w:r>
      <w:proofErr w:type="spellEnd"/>
      <w:r w:rsidRPr="00511D63">
        <w:rPr>
          <w:sz w:val="28"/>
          <w:szCs w:val="28"/>
        </w:rPr>
        <w:t>.</w:t>
      </w:r>
    </w:p>
    <w:p w:rsidR="00530840" w:rsidRDefault="00530840" w:rsidP="00D72E5F">
      <w:pPr>
        <w:jc w:val="both"/>
        <w:rPr>
          <w:sz w:val="28"/>
          <w:szCs w:val="28"/>
        </w:rPr>
      </w:pPr>
    </w:p>
    <w:p w:rsidR="00BD76E5" w:rsidRDefault="00BD76E5" w:rsidP="00D72E5F">
      <w:pPr>
        <w:jc w:val="both"/>
        <w:rPr>
          <w:sz w:val="28"/>
          <w:szCs w:val="28"/>
        </w:rPr>
      </w:pPr>
    </w:p>
    <w:p w:rsidR="00BD76E5" w:rsidRDefault="00BD76E5" w:rsidP="00D72E5F">
      <w:pPr>
        <w:jc w:val="both"/>
        <w:rPr>
          <w:sz w:val="28"/>
          <w:szCs w:val="28"/>
        </w:rPr>
      </w:pPr>
    </w:p>
    <w:p w:rsidR="00BD76E5" w:rsidRPr="00511D63" w:rsidRDefault="00BD76E5" w:rsidP="00D72E5F">
      <w:pPr>
        <w:jc w:val="both"/>
        <w:rPr>
          <w:sz w:val="28"/>
          <w:szCs w:val="28"/>
        </w:rPr>
      </w:pPr>
    </w:p>
    <w:p w:rsidR="00511D63" w:rsidRPr="00511D63" w:rsidRDefault="00511D63" w:rsidP="00D72E5F">
      <w:pPr>
        <w:jc w:val="both"/>
        <w:rPr>
          <w:sz w:val="28"/>
          <w:szCs w:val="28"/>
        </w:rPr>
      </w:pPr>
    </w:p>
    <w:p w:rsidR="004011D1" w:rsidRDefault="004011D1" w:rsidP="004011D1">
      <w:pPr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1.3.4. Социальная защита и социальное обеспечение населения. </w:t>
      </w:r>
    </w:p>
    <w:p w:rsidR="00A56B2C" w:rsidRDefault="00A56B2C" w:rsidP="004011D1">
      <w:pPr>
        <w:jc w:val="both"/>
        <w:outlineLvl w:val="0"/>
        <w:rPr>
          <w:b/>
          <w:sz w:val="28"/>
        </w:rPr>
      </w:pPr>
    </w:p>
    <w:p w:rsidR="00A56B2C" w:rsidRDefault="00A56B2C" w:rsidP="00A56B2C">
      <w:pPr>
        <w:rPr>
          <w:sz w:val="28"/>
          <w:szCs w:val="28"/>
        </w:rPr>
      </w:pPr>
      <w:r>
        <w:rPr>
          <w:sz w:val="28"/>
          <w:szCs w:val="28"/>
        </w:rPr>
        <w:t xml:space="preserve">В отделении профилактики безнадзорности детей и подростков МБУ «Комплексный центр социального обеспечения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 в 2020-2021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стояло 6 семей, проживающих на территории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сельсовета,  в</w:t>
      </w:r>
      <w:proofErr w:type="gramEnd"/>
      <w:r>
        <w:rPr>
          <w:sz w:val="28"/>
          <w:szCs w:val="28"/>
        </w:rPr>
        <w:t xml:space="preserve"> которых выявлено неблагополучие, выраженное в ненадлежащем содержании детей. В настоящее время </w:t>
      </w:r>
      <w:proofErr w:type="gramStart"/>
      <w:r>
        <w:rPr>
          <w:sz w:val="28"/>
          <w:szCs w:val="28"/>
        </w:rPr>
        <w:t>стоит  на</w:t>
      </w:r>
      <w:proofErr w:type="gramEnd"/>
      <w:r>
        <w:rPr>
          <w:sz w:val="28"/>
          <w:szCs w:val="28"/>
        </w:rPr>
        <w:t xml:space="preserve"> учете 3 семьи , 3 сняты с учета в  связи с улучшением обстановки в семье. Со всеми семьями ведется профилактическая работа, оказывается консультативная </w:t>
      </w:r>
      <w:proofErr w:type="gramStart"/>
      <w:r>
        <w:rPr>
          <w:sz w:val="28"/>
          <w:szCs w:val="28"/>
        </w:rPr>
        <w:t>помощь..</w:t>
      </w:r>
      <w:proofErr w:type="gramEnd"/>
      <w:r>
        <w:rPr>
          <w:sz w:val="28"/>
          <w:szCs w:val="28"/>
        </w:rPr>
        <w:t xml:space="preserve"> Ежемесячно посещаются специалистом по социальной работе, проводятся совместные рейды с фельдшером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, социальным педагогом и специалистами сельсовета.</w:t>
      </w:r>
    </w:p>
    <w:p w:rsidR="00A56B2C" w:rsidRDefault="00A56B2C" w:rsidP="00A56B2C">
      <w:pPr>
        <w:rPr>
          <w:sz w:val="28"/>
          <w:szCs w:val="28"/>
        </w:rPr>
      </w:pPr>
      <w:r>
        <w:rPr>
          <w:sz w:val="28"/>
          <w:szCs w:val="28"/>
        </w:rPr>
        <w:t xml:space="preserve">    В надомном отделении на социальном обслуживании находится 4 человека</w:t>
      </w:r>
    </w:p>
    <w:p w:rsidR="00A56B2C" w:rsidRDefault="00A56B2C" w:rsidP="00A56B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,за</w:t>
      </w:r>
      <w:proofErr w:type="gramEnd"/>
      <w:r>
        <w:rPr>
          <w:sz w:val="28"/>
          <w:szCs w:val="28"/>
        </w:rPr>
        <w:t xml:space="preserve"> ними осуществляет уход  1 социальный работник. Постоянно </w:t>
      </w:r>
      <w:proofErr w:type="gramStart"/>
      <w:r>
        <w:rPr>
          <w:sz w:val="28"/>
          <w:szCs w:val="28"/>
        </w:rPr>
        <w:t>ведется  работа</w:t>
      </w:r>
      <w:proofErr w:type="gramEnd"/>
      <w:r>
        <w:rPr>
          <w:sz w:val="28"/>
          <w:szCs w:val="28"/>
        </w:rPr>
        <w:t xml:space="preserve"> по выявлению пожилых граждан, нуждающихся в постороннем уходе.</w:t>
      </w:r>
    </w:p>
    <w:p w:rsidR="00511D63" w:rsidRDefault="00511D63" w:rsidP="000E3688">
      <w:pPr>
        <w:jc w:val="both"/>
        <w:outlineLvl w:val="0"/>
        <w:rPr>
          <w:sz w:val="28"/>
          <w:szCs w:val="28"/>
        </w:rPr>
      </w:pPr>
    </w:p>
    <w:p w:rsidR="00A56B2C" w:rsidRDefault="00A56B2C" w:rsidP="000E3688">
      <w:pPr>
        <w:jc w:val="both"/>
        <w:outlineLvl w:val="0"/>
        <w:rPr>
          <w:b/>
          <w:sz w:val="28"/>
        </w:rPr>
      </w:pPr>
    </w:p>
    <w:p w:rsidR="004011D1" w:rsidRDefault="004011D1" w:rsidP="000E3688">
      <w:pPr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1.3.5. Опека и попечительство </w:t>
      </w:r>
    </w:p>
    <w:p w:rsidR="00F35177" w:rsidRDefault="00F35177" w:rsidP="00F3517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4011D1">
        <w:rPr>
          <w:sz w:val="28"/>
        </w:rPr>
        <w:t xml:space="preserve">На территории </w:t>
      </w:r>
      <w:proofErr w:type="spellStart"/>
      <w:r w:rsidR="00154684">
        <w:rPr>
          <w:sz w:val="28"/>
        </w:rPr>
        <w:t>Бочкаревского</w:t>
      </w:r>
      <w:proofErr w:type="spellEnd"/>
      <w:r w:rsidR="004011D1">
        <w:rPr>
          <w:sz w:val="28"/>
        </w:rPr>
        <w:t xml:space="preserve"> сельсовета существуют такие формы </w:t>
      </w:r>
      <w:r w:rsidR="004011D1">
        <w:rPr>
          <w:sz w:val="28"/>
        </w:rPr>
        <w:lastRenderedPageBreak/>
        <w:t xml:space="preserve">семейного жизнеустройства детей-сирот и детей, лишенных родительских прав как опека (попечительство) и приемная семья. </w:t>
      </w:r>
    </w:p>
    <w:p w:rsidR="00154684" w:rsidRDefault="00F35177" w:rsidP="00F351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9156D" w:rsidRDefault="00F35177" w:rsidP="00F3517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4011D1">
        <w:rPr>
          <w:sz w:val="28"/>
        </w:rPr>
        <w:t>В соответствии с законодательством оказывается  помощь органу опеки  и попечительства</w:t>
      </w:r>
      <w:r w:rsidR="0039156D">
        <w:rPr>
          <w:sz w:val="28"/>
        </w:rPr>
        <w:t>.</w:t>
      </w:r>
    </w:p>
    <w:p w:rsidR="00511D63" w:rsidRDefault="00511D63" w:rsidP="004011D1">
      <w:pPr>
        <w:outlineLvl w:val="0"/>
        <w:rPr>
          <w:b/>
          <w:sz w:val="28"/>
          <w:szCs w:val="28"/>
        </w:rPr>
      </w:pPr>
    </w:p>
    <w:p w:rsidR="00600EB3" w:rsidRDefault="004011D1" w:rsidP="004011D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1.3.6. Молодежная политика </w:t>
      </w:r>
    </w:p>
    <w:p w:rsidR="000E3189" w:rsidRDefault="000E3189" w:rsidP="000E3189">
      <w:pPr>
        <w:ind w:firstLine="284"/>
        <w:jc w:val="both"/>
        <w:rPr>
          <w:sz w:val="28"/>
          <w:szCs w:val="28"/>
        </w:rPr>
      </w:pP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На территории </w:t>
      </w:r>
      <w:proofErr w:type="spellStart"/>
      <w:r w:rsidRPr="001250C2">
        <w:rPr>
          <w:sz w:val="28"/>
          <w:szCs w:val="28"/>
        </w:rPr>
        <w:t>Бочкаревского</w:t>
      </w:r>
      <w:proofErr w:type="spellEnd"/>
      <w:r w:rsidRPr="001250C2">
        <w:rPr>
          <w:sz w:val="28"/>
          <w:szCs w:val="28"/>
        </w:rPr>
        <w:t xml:space="preserve"> </w:t>
      </w:r>
      <w:proofErr w:type="gramStart"/>
      <w:r w:rsidRPr="001250C2">
        <w:rPr>
          <w:sz w:val="28"/>
          <w:szCs w:val="28"/>
        </w:rPr>
        <w:t>МО  продолжает</w:t>
      </w:r>
      <w:proofErr w:type="gramEnd"/>
      <w:r w:rsidRPr="001250C2">
        <w:rPr>
          <w:sz w:val="28"/>
          <w:szCs w:val="28"/>
        </w:rPr>
        <w:t xml:space="preserve"> свою работу молодежная организация, в июле 2021 года она была переименована в </w:t>
      </w:r>
      <w:proofErr w:type="spellStart"/>
      <w:r w:rsidRPr="001250C2">
        <w:rPr>
          <w:sz w:val="28"/>
          <w:szCs w:val="28"/>
        </w:rPr>
        <w:t>Бочкаревскую</w:t>
      </w:r>
      <w:proofErr w:type="spellEnd"/>
      <w:r w:rsidRPr="001250C2">
        <w:rPr>
          <w:sz w:val="28"/>
          <w:szCs w:val="28"/>
        </w:rPr>
        <w:t xml:space="preserve"> Молодежную организацию «</w:t>
      </w:r>
      <w:proofErr w:type="spellStart"/>
      <w:r w:rsidRPr="001250C2">
        <w:rPr>
          <w:sz w:val="28"/>
          <w:szCs w:val="28"/>
        </w:rPr>
        <w:t>БОМба</w:t>
      </w:r>
      <w:proofErr w:type="spellEnd"/>
      <w:r w:rsidRPr="001250C2">
        <w:rPr>
          <w:sz w:val="28"/>
          <w:szCs w:val="28"/>
        </w:rPr>
        <w:t xml:space="preserve">». Специалист по работе с молодежью – </w:t>
      </w:r>
      <w:proofErr w:type="spellStart"/>
      <w:r w:rsidRPr="001250C2">
        <w:rPr>
          <w:sz w:val="28"/>
          <w:szCs w:val="28"/>
        </w:rPr>
        <w:t>Поярковас</w:t>
      </w:r>
      <w:proofErr w:type="spellEnd"/>
      <w:r w:rsidRPr="001250C2">
        <w:rPr>
          <w:sz w:val="28"/>
          <w:szCs w:val="28"/>
        </w:rPr>
        <w:t xml:space="preserve"> Любовь Андреевна.  В состав организации входит 14 человек. Ребята принимают активное участие в мероприятиях различного </w:t>
      </w:r>
      <w:proofErr w:type="gramStart"/>
      <w:r w:rsidRPr="001250C2">
        <w:rPr>
          <w:sz w:val="28"/>
          <w:szCs w:val="28"/>
        </w:rPr>
        <w:t>уровня ,</w:t>
      </w:r>
      <w:proofErr w:type="gramEnd"/>
      <w:r w:rsidRPr="001250C2">
        <w:rPr>
          <w:sz w:val="28"/>
          <w:szCs w:val="28"/>
        </w:rPr>
        <w:t xml:space="preserve"> как в районных так и в областных. Представляли интересы МО на летней Спартакиаде Муниципальных образований, где добились высоких результатов, завоевали 1 место по мини-футболу. В сентябре участвовали в Областном Молодежном Форуме </w:t>
      </w:r>
      <w:r w:rsidRPr="001250C2">
        <w:rPr>
          <w:sz w:val="28"/>
          <w:szCs w:val="28"/>
          <w:lang w:val="en-US"/>
        </w:rPr>
        <w:t>PRO</w:t>
      </w:r>
      <w:r w:rsidRPr="001250C2">
        <w:rPr>
          <w:sz w:val="28"/>
          <w:szCs w:val="28"/>
        </w:rPr>
        <w:t xml:space="preserve">-регион. Так же принимают активное участие в онлайн-конкурсах, занимают призовые места. 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Основной целью в работе </w:t>
      </w:r>
      <w:proofErr w:type="spellStart"/>
      <w:r w:rsidRPr="001250C2">
        <w:rPr>
          <w:sz w:val="28"/>
          <w:szCs w:val="28"/>
        </w:rPr>
        <w:t>Бочкаревской</w:t>
      </w:r>
      <w:proofErr w:type="spellEnd"/>
      <w:r w:rsidRPr="001250C2">
        <w:rPr>
          <w:sz w:val="28"/>
          <w:szCs w:val="28"/>
        </w:rPr>
        <w:t xml:space="preserve"> Молодежной организации «</w:t>
      </w:r>
      <w:proofErr w:type="spellStart"/>
      <w:r w:rsidRPr="001250C2">
        <w:rPr>
          <w:sz w:val="28"/>
          <w:szCs w:val="28"/>
        </w:rPr>
        <w:t>БОМба</w:t>
      </w:r>
      <w:proofErr w:type="spellEnd"/>
      <w:r w:rsidRPr="001250C2">
        <w:rPr>
          <w:sz w:val="28"/>
          <w:szCs w:val="28"/>
        </w:rPr>
        <w:t xml:space="preserve">» является вовлечение и объединения </w:t>
      </w:r>
      <w:proofErr w:type="gramStart"/>
      <w:r w:rsidRPr="001250C2">
        <w:rPr>
          <w:sz w:val="28"/>
          <w:szCs w:val="28"/>
        </w:rPr>
        <w:t>представителей  молодежи</w:t>
      </w:r>
      <w:proofErr w:type="gramEnd"/>
      <w:r w:rsidRPr="001250C2">
        <w:rPr>
          <w:sz w:val="28"/>
          <w:szCs w:val="28"/>
        </w:rPr>
        <w:t xml:space="preserve"> в развитии молодёжного движения.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Основными задачами являются 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  Первая –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молодежи. 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Вторая – формирование целостной системы поддержки обладающей лидерскими навыками, инициативной и талантливой молодежи, для инновационного развития России. 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Третья – гражданское образование и патриотическое воспитание молодежи, содействие формированию правовых, культурных и нравственных ценностей среди молодежи. 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Четвертая – обеспечение эффективной социализации молодежи, находящейся в трудной жизненной ситуации.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  Приоритетным направлением работы молодежной организации «</w:t>
      </w:r>
      <w:proofErr w:type="spellStart"/>
      <w:r w:rsidRPr="001250C2">
        <w:rPr>
          <w:sz w:val="28"/>
          <w:szCs w:val="28"/>
        </w:rPr>
        <w:t>БОМба</w:t>
      </w:r>
      <w:proofErr w:type="spellEnd"/>
      <w:r w:rsidRPr="001250C2">
        <w:rPr>
          <w:sz w:val="28"/>
          <w:szCs w:val="28"/>
        </w:rPr>
        <w:t>» является волонтерские движения и акции: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- участники Молодежной организации с радостью приняли участие в акции «Теплый дом», приуроченной к декаде пожилых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-  на протяжении всего времени неоднократно оказывалась помощь пожилым на территории </w:t>
      </w:r>
      <w:proofErr w:type="spellStart"/>
      <w:r w:rsidRPr="001250C2">
        <w:rPr>
          <w:sz w:val="28"/>
          <w:szCs w:val="28"/>
        </w:rPr>
        <w:t>п.Пушной</w:t>
      </w:r>
      <w:proofErr w:type="spellEnd"/>
      <w:r w:rsidRPr="001250C2">
        <w:rPr>
          <w:sz w:val="28"/>
          <w:szCs w:val="28"/>
        </w:rPr>
        <w:t xml:space="preserve"> и </w:t>
      </w:r>
      <w:proofErr w:type="spellStart"/>
      <w:r w:rsidRPr="001250C2">
        <w:rPr>
          <w:sz w:val="28"/>
          <w:szCs w:val="28"/>
        </w:rPr>
        <w:t>п.Бочкарево</w:t>
      </w:r>
      <w:proofErr w:type="spellEnd"/>
      <w:r w:rsidRPr="001250C2">
        <w:rPr>
          <w:sz w:val="28"/>
          <w:szCs w:val="28"/>
        </w:rPr>
        <w:t xml:space="preserve"> (покос травы, уборка снега)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-  оказывается помощь пожилым в приобретении продуктов, оплате коммунальных платежей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- участниками Молодежной организации были проведены акции для жителей </w:t>
      </w:r>
      <w:proofErr w:type="gramStart"/>
      <w:r w:rsidRPr="001250C2">
        <w:rPr>
          <w:sz w:val="28"/>
          <w:szCs w:val="28"/>
        </w:rPr>
        <w:t>поселков :</w:t>
      </w:r>
      <w:proofErr w:type="gramEnd"/>
      <w:r w:rsidRPr="001250C2">
        <w:rPr>
          <w:sz w:val="28"/>
          <w:szCs w:val="28"/>
        </w:rPr>
        <w:t xml:space="preserve"> «Осторожно, водоём!», «Пожар – это не шутка!»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- периодически напоминают жителям поселков о необходимости вакцинации против «</w:t>
      </w:r>
      <w:proofErr w:type="spellStart"/>
      <w:r w:rsidRPr="001250C2">
        <w:rPr>
          <w:sz w:val="28"/>
          <w:szCs w:val="28"/>
          <w:lang w:val="en-US"/>
        </w:rPr>
        <w:t>covid</w:t>
      </w:r>
      <w:proofErr w:type="spellEnd"/>
      <w:r w:rsidRPr="001250C2">
        <w:rPr>
          <w:sz w:val="28"/>
          <w:szCs w:val="28"/>
        </w:rPr>
        <w:t>-19»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-приняли участие в акциях «Чистый Берег» в </w:t>
      </w:r>
      <w:proofErr w:type="spellStart"/>
      <w:r w:rsidRPr="001250C2">
        <w:rPr>
          <w:sz w:val="28"/>
          <w:szCs w:val="28"/>
        </w:rPr>
        <w:t>п.Пушной</w:t>
      </w:r>
      <w:proofErr w:type="spellEnd"/>
      <w:r w:rsidRPr="001250C2">
        <w:rPr>
          <w:sz w:val="28"/>
          <w:szCs w:val="28"/>
        </w:rPr>
        <w:t xml:space="preserve"> и </w:t>
      </w:r>
      <w:proofErr w:type="spellStart"/>
      <w:r w:rsidRPr="001250C2">
        <w:rPr>
          <w:sz w:val="28"/>
          <w:szCs w:val="28"/>
        </w:rPr>
        <w:t>п.Бочкарево</w:t>
      </w:r>
      <w:proofErr w:type="spellEnd"/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lastRenderedPageBreak/>
        <w:t>-приняли участие в акции по борьбе с дикорастущей коноплёй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-участвовали в подготовке летнего оздоровительного лагеря «Радуга» к открытию сезона отдыха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- организовали и приняли участие </w:t>
      </w:r>
      <w:proofErr w:type="gramStart"/>
      <w:r w:rsidRPr="001250C2">
        <w:rPr>
          <w:sz w:val="28"/>
          <w:szCs w:val="28"/>
        </w:rPr>
        <w:t>в  акции</w:t>
      </w:r>
      <w:proofErr w:type="gramEnd"/>
      <w:r w:rsidRPr="001250C2">
        <w:rPr>
          <w:sz w:val="28"/>
          <w:szCs w:val="28"/>
        </w:rPr>
        <w:t xml:space="preserve"> «Свеча Памяти» (онлайн)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- активисты Молодежной Организации приняли участие в районных конкурсах в период предвыборной кампании, в фотоконкурсе «Селфичеллендж2021» участница заняла призовое место (получила ценный приз)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-в летний период участники Молодежной Организации неоднократно организовывали мероприятия с детьми (на детской площадке </w:t>
      </w:r>
      <w:proofErr w:type="spellStart"/>
      <w:r w:rsidRPr="001250C2">
        <w:rPr>
          <w:sz w:val="28"/>
          <w:szCs w:val="28"/>
        </w:rPr>
        <w:t>Пушнинского</w:t>
      </w:r>
      <w:proofErr w:type="spellEnd"/>
      <w:r w:rsidRPr="001250C2">
        <w:rPr>
          <w:sz w:val="28"/>
          <w:szCs w:val="28"/>
        </w:rPr>
        <w:t xml:space="preserve"> СДК»: «</w:t>
      </w:r>
      <w:proofErr w:type="spellStart"/>
      <w:r w:rsidRPr="001250C2">
        <w:rPr>
          <w:sz w:val="28"/>
          <w:szCs w:val="28"/>
        </w:rPr>
        <w:t>Белый.Синий.Красный</w:t>
      </w:r>
      <w:proofErr w:type="spellEnd"/>
      <w:r w:rsidRPr="001250C2">
        <w:rPr>
          <w:sz w:val="28"/>
          <w:szCs w:val="28"/>
        </w:rPr>
        <w:t>», «Весёлые старты» и др.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-Егор Кожемякин принял участие во Всероссийском забеге «Кросс Нации», где показал неплохой результат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- Егор Кожемякин и Дарья Уткина приняли участие в Областном Молодежном Форуме (онлайн) </w:t>
      </w:r>
      <w:r w:rsidRPr="001250C2">
        <w:rPr>
          <w:sz w:val="28"/>
          <w:szCs w:val="28"/>
          <w:lang w:val="en-US"/>
        </w:rPr>
        <w:t>PRO</w:t>
      </w:r>
      <w:r w:rsidRPr="001250C2">
        <w:rPr>
          <w:sz w:val="28"/>
          <w:szCs w:val="28"/>
        </w:rPr>
        <w:t xml:space="preserve">-регион на территории </w:t>
      </w:r>
      <w:proofErr w:type="spellStart"/>
      <w:r w:rsidRPr="001250C2">
        <w:rPr>
          <w:sz w:val="28"/>
          <w:szCs w:val="28"/>
        </w:rPr>
        <w:t>г.Бердска</w:t>
      </w:r>
      <w:proofErr w:type="spellEnd"/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-участники Молодежной Организации принимают активное участие (онлайн) в различных семинарах, форумах по развитию молодежной политики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>- представители Организации принимают активное участие в районном проекте «</w:t>
      </w:r>
      <w:proofErr w:type="spellStart"/>
      <w:r w:rsidRPr="001250C2">
        <w:rPr>
          <w:sz w:val="28"/>
          <w:szCs w:val="28"/>
        </w:rPr>
        <w:t>Зожники</w:t>
      </w:r>
      <w:proofErr w:type="spellEnd"/>
      <w:r w:rsidRPr="001250C2">
        <w:rPr>
          <w:sz w:val="28"/>
          <w:szCs w:val="28"/>
        </w:rPr>
        <w:t>»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-Ульяна Бочкарева и Дарья </w:t>
      </w:r>
      <w:proofErr w:type="spellStart"/>
      <w:r w:rsidRPr="001250C2">
        <w:rPr>
          <w:sz w:val="28"/>
          <w:szCs w:val="28"/>
        </w:rPr>
        <w:t>Ансимова</w:t>
      </w:r>
      <w:proofErr w:type="spellEnd"/>
      <w:r w:rsidRPr="001250C2">
        <w:rPr>
          <w:sz w:val="28"/>
          <w:szCs w:val="28"/>
        </w:rPr>
        <w:t xml:space="preserve"> представляют Молодежную организацию на районном конкурсе «Мисс онлайн»</w:t>
      </w:r>
    </w:p>
    <w:p w:rsidR="001250C2" w:rsidRPr="001250C2" w:rsidRDefault="001250C2" w:rsidP="001250C2">
      <w:pPr>
        <w:rPr>
          <w:sz w:val="28"/>
          <w:szCs w:val="28"/>
        </w:rPr>
      </w:pPr>
      <w:r w:rsidRPr="001250C2">
        <w:rPr>
          <w:sz w:val="28"/>
          <w:szCs w:val="28"/>
        </w:rPr>
        <w:t xml:space="preserve">- в период Всероссийской переписи </w:t>
      </w:r>
      <w:proofErr w:type="gramStart"/>
      <w:r w:rsidRPr="001250C2">
        <w:rPr>
          <w:sz w:val="28"/>
          <w:szCs w:val="28"/>
        </w:rPr>
        <w:t>населения  ребята</w:t>
      </w:r>
      <w:proofErr w:type="gramEnd"/>
      <w:r w:rsidRPr="001250C2">
        <w:rPr>
          <w:sz w:val="28"/>
          <w:szCs w:val="28"/>
        </w:rPr>
        <w:t xml:space="preserve"> информировали население о необходимости и значении </w:t>
      </w:r>
    </w:p>
    <w:p w:rsidR="001250C2" w:rsidRPr="001250C2" w:rsidRDefault="001250C2" w:rsidP="001250C2">
      <w:pPr>
        <w:rPr>
          <w:sz w:val="28"/>
          <w:szCs w:val="28"/>
        </w:rPr>
      </w:pPr>
      <w:proofErr w:type="spellStart"/>
      <w:r w:rsidRPr="001250C2">
        <w:rPr>
          <w:sz w:val="28"/>
          <w:szCs w:val="28"/>
        </w:rPr>
        <w:t>Бочкаревская</w:t>
      </w:r>
      <w:proofErr w:type="spellEnd"/>
      <w:r w:rsidRPr="001250C2">
        <w:rPr>
          <w:sz w:val="28"/>
          <w:szCs w:val="28"/>
        </w:rPr>
        <w:t xml:space="preserve"> Молодежная Организация планирует продолжить активную деятельность на территории МО. </w:t>
      </w:r>
    </w:p>
    <w:p w:rsidR="001250C2" w:rsidRPr="004958BF" w:rsidRDefault="001250C2" w:rsidP="000E3189">
      <w:pPr>
        <w:ind w:firstLine="284"/>
        <w:jc w:val="both"/>
        <w:rPr>
          <w:sz w:val="28"/>
          <w:szCs w:val="28"/>
        </w:rPr>
      </w:pPr>
    </w:p>
    <w:p w:rsidR="004011D1" w:rsidRDefault="002F7EDF" w:rsidP="004011D1">
      <w:pPr>
        <w:spacing w:after="120"/>
        <w:jc w:val="both"/>
        <w:outlineLvl w:val="0"/>
        <w:rPr>
          <w:b/>
          <w:sz w:val="28"/>
        </w:rPr>
      </w:pPr>
      <w:r>
        <w:rPr>
          <w:b/>
          <w:sz w:val="28"/>
        </w:rPr>
        <w:t>1.3.7</w:t>
      </w:r>
      <w:r w:rsidR="004011D1">
        <w:rPr>
          <w:b/>
          <w:sz w:val="28"/>
        </w:rPr>
        <w:t xml:space="preserve">. Уровень и качество жизни населения </w:t>
      </w:r>
    </w:p>
    <w:p w:rsidR="00EA6EBA" w:rsidRPr="00EA6EBA" w:rsidRDefault="00EA6EBA" w:rsidP="00EA6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EBA">
        <w:rPr>
          <w:sz w:val="28"/>
          <w:szCs w:val="28"/>
        </w:rPr>
        <w:t xml:space="preserve">Одним из существенных факторов, влияющих на динамику демографических показателей, является уровень доходов населения. Основную долю в совокупном доходе составляет оплата труда.  </w:t>
      </w:r>
      <w:r w:rsidR="00967AB8">
        <w:rPr>
          <w:sz w:val="28"/>
          <w:szCs w:val="28"/>
        </w:rPr>
        <w:t>За 2021</w:t>
      </w:r>
      <w:r w:rsidRPr="001024CE">
        <w:rPr>
          <w:sz w:val="28"/>
          <w:szCs w:val="28"/>
        </w:rPr>
        <w:t xml:space="preserve"> год по сравнению с предыдущим годом среднемесячная</w:t>
      </w:r>
      <w:r w:rsidR="00B2301D">
        <w:rPr>
          <w:sz w:val="28"/>
          <w:szCs w:val="28"/>
        </w:rPr>
        <w:t xml:space="preserve"> заработная плата   выросла на </w:t>
      </w:r>
      <w:r w:rsidR="00967AB8">
        <w:rPr>
          <w:sz w:val="28"/>
          <w:szCs w:val="28"/>
        </w:rPr>
        <w:t xml:space="preserve">7% </w:t>
      </w:r>
      <w:r w:rsidRPr="002F66C5">
        <w:rPr>
          <w:sz w:val="28"/>
          <w:szCs w:val="28"/>
        </w:rPr>
        <w:t xml:space="preserve"> и составила </w:t>
      </w:r>
      <w:r w:rsidR="00967AB8">
        <w:rPr>
          <w:sz w:val="28"/>
          <w:szCs w:val="28"/>
        </w:rPr>
        <w:t>13</w:t>
      </w:r>
      <w:r w:rsidR="002F66C5" w:rsidRPr="002F66C5">
        <w:rPr>
          <w:sz w:val="28"/>
          <w:szCs w:val="28"/>
        </w:rPr>
        <w:t>247,24</w:t>
      </w:r>
      <w:r w:rsidRPr="002F66C5">
        <w:rPr>
          <w:sz w:val="28"/>
          <w:szCs w:val="28"/>
        </w:rPr>
        <w:t xml:space="preserve"> рублей в месяц.</w:t>
      </w:r>
    </w:p>
    <w:p w:rsidR="00EA6EBA" w:rsidRPr="00EA6EBA" w:rsidRDefault="00EA6EBA" w:rsidP="00EA6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EBA">
        <w:rPr>
          <w:sz w:val="28"/>
          <w:szCs w:val="28"/>
        </w:rPr>
        <w:t>Уровень жизни и благосостояния населения, в свою очередь, напрямую зависят от уровня занятости, возможности трудоустройства.</w:t>
      </w:r>
    </w:p>
    <w:p w:rsidR="00EA6EBA" w:rsidRDefault="00EA6EBA" w:rsidP="00EA6EBA">
      <w:pPr>
        <w:spacing w:after="120"/>
        <w:jc w:val="both"/>
        <w:outlineLvl w:val="0"/>
        <w:rPr>
          <w:sz w:val="28"/>
          <w:szCs w:val="28"/>
        </w:rPr>
      </w:pPr>
      <w:r w:rsidRPr="00EA6EBA">
        <w:rPr>
          <w:sz w:val="28"/>
          <w:szCs w:val="28"/>
        </w:rPr>
        <w:t xml:space="preserve">          Молодежь и население трудоспособного возраста выезжаю</w:t>
      </w:r>
      <w:r w:rsidR="00967AB8">
        <w:rPr>
          <w:sz w:val="28"/>
          <w:szCs w:val="28"/>
        </w:rPr>
        <w:t xml:space="preserve">т на работу за пределы района. </w:t>
      </w:r>
      <w:r w:rsidRPr="00EA6EBA">
        <w:rPr>
          <w:sz w:val="28"/>
          <w:szCs w:val="28"/>
        </w:rPr>
        <w:t>На территорию муниципального образования приезжают жить жители городов пенсионного возраста и со</w:t>
      </w:r>
      <w:r w:rsidR="00B33854">
        <w:rPr>
          <w:sz w:val="28"/>
          <w:szCs w:val="28"/>
        </w:rPr>
        <w:t>циально-неблагополучные семьи</w:t>
      </w:r>
      <w:r w:rsidRPr="00EA6EBA">
        <w:rPr>
          <w:sz w:val="28"/>
          <w:szCs w:val="28"/>
        </w:rPr>
        <w:t>. Рабочее население, проживающее на территории, не имеет сельскохозяйственных и других  с</w:t>
      </w:r>
      <w:r w:rsidR="00B33854">
        <w:rPr>
          <w:sz w:val="28"/>
          <w:szCs w:val="28"/>
        </w:rPr>
        <w:t>пециальностей.</w:t>
      </w:r>
    </w:p>
    <w:p w:rsidR="00B33854" w:rsidRPr="00EA6EBA" w:rsidRDefault="00B33854" w:rsidP="00EA6EBA">
      <w:pPr>
        <w:spacing w:after="120"/>
        <w:jc w:val="both"/>
        <w:outlineLvl w:val="0"/>
        <w:rPr>
          <w:b/>
          <w:sz w:val="28"/>
          <w:szCs w:val="28"/>
        </w:rPr>
      </w:pPr>
    </w:p>
    <w:p w:rsidR="004011D1" w:rsidRDefault="002F7EDF" w:rsidP="004011D1">
      <w:pPr>
        <w:outlineLvl w:val="0"/>
        <w:rPr>
          <w:b/>
          <w:sz w:val="28"/>
        </w:rPr>
      </w:pPr>
      <w:r>
        <w:rPr>
          <w:b/>
          <w:sz w:val="28"/>
        </w:rPr>
        <w:t>1.3.8</w:t>
      </w:r>
      <w:r w:rsidR="004011D1">
        <w:rPr>
          <w:b/>
          <w:sz w:val="28"/>
        </w:rPr>
        <w:t xml:space="preserve">. Трудовые ресурсы, занятость населения </w:t>
      </w:r>
    </w:p>
    <w:p w:rsidR="004011D1" w:rsidRDefault="004011D1" w:rsidP="000E3688">
      <w:pPr>
        <w:jc w:val="both"/>
        <w:rPr>
          <w:sz w:val="28"/>
        </w:rPr>
      </w:pPr>
      <w:r w:rsidRPr="00F55495">
        <w:rPr>
          <w:sz w:val="28"/>
        </w:rPr>
        <w:t xml:space="preserve">Трудоспособное население составляет </w:t>
      </w:r>
      <w:r w:rsidR="00DC04D6">
        <w:rPr>
          <w:sz w:val="28"/>
        </w:rPr>
        <w:t>1138</w:t>
      </w:r>
      <w:r w:rsidRPr="00F55495">
        <w:rPr>
          <w:sz w:val="28"/>
        </w:rPr>
        <w:t xml:space="preserve"> человек или </w:t>
      </w:r>
      <w:r w:rsidR="007C059D">
        <w:rPr>
          <w:sz w:val="28"/>
        </w:rPr>
        <w:t>51,16</w:t>
      </w:r>
      <w:r w:rsidR="00B33854">
        <w:rPr>
          <w:sz w:val="28"/>
        </w:rPr>
        <w:t xml:space="preserve"> </w:t>
      </w:r>
      <w:r w:rsidR="00943C93" w:rsidRPr="00F55495">
        <w:rPr>
          <w:sz w:val="28"/>
        </w:rPr>
        <w:t>%</w:t>
      </w:r>
      <w:r w:rsidRPr="00F55495">
        <w:rPr>
          <w:sz w:val="28"/>
        </w:rPr>
        <w:t xml:space="preserve"> от общей численности населения, </w:t>
      </w:r>
      <w:r w:rsidR="0003759B" w:rsidRPr="00F55495">
        <w:rPr>
          <w:sz w:val="28"/>
        </w:rPr>
        <w:t>1</w:t>
      </w:r>
      <w:r w:rsidR="007C059D">
        <w:rPr>
          <w:sz w:val="28"/>
        </w:rPr>
        <w:t>096</w:t>
      </w:r>
      <w:r w:rsidR="00D611FC" w:rsidRPr="00F55495">
        <w:rPr>
          <w:sz w:val="28"/>
        </w:rPr>
        <w:t xml:space="preserve"> </w:t>
      </w:r>
      <w:proofErr w:type="gramStart"/>
      <w:r w:rsidR="00D611FC" w:rsidRPr="00F55495">
        <w:rPr>
          <w:sz w:val="28"/>
        </w:rPr>
        <w:t>человек</w:t>
      </w:r>
      <w:r w:rsidR="00B33854">
        <w:rPr>
          <w:sz w:val="28"/>
        </w:rPr>
        <w:t xml:space="preserve">а </w:t>
      </w:r>
      <w:r w:rsidR="00D611FC" w:rsidRPr="00F55495">
        <w:rPr>
          <w:sz w:val="28"/>
        </w:rPr>
        <w:t xml:space="preserve"> занято</w:t>
      </w:r>
      <w:proofErr w:type="gramEnd"/>
      <w:r w:rsidR="00D611FC" w:rsidRPr="00F55495">
        <w:rPr>
          <w:sz w:val="28"/>
        </w:rPr>
        <w:t xml:space="preserve"> в экономике</w:t>
      </w:r>
      <w:r w:rsidRPr="00F55495">
        <w:rPr>
          <w:sz w:val="28"/>
        </w:rPr>
        <w:t xml:space="preserve">. Пенсионеров – </w:t>
      </w:r>
      <w:r w:rsidR="00B33854">
        <w:rPr>
          <w:sz w:val="28"/>
        </w:rPr>
        <w:t>605 человек</w:t>
      </w:r>
      <w:r w:rsidRPr="00F55495">
        <w:rPr>
          <w:sz w:val="28"/>
        </w:rPr>
        <w:t xml:space="preserve">, это </w:t>
      </w:r>
      <w:r w:rsidR="00B33854">
        <w:rPr>
          <w:sz w:val="28"/>
        </w:rPr>
        <w:t xml:space="preserve"> 37,05</w:t>
      </w:r>
      <w:r w:rsidRPr="00F55495">
        <w:rPr>
          <w:sz w:val="28"/>
        </w:rPr>
        <w:t>%  от</w:t>
      </w:r>
      <w:r w:rsidR="00A75166" w:rsidRPr="00F55495">
        <w:rPr>
          <w:sz w:val="28"/>
        </w:rPr>
        <w:t xml:space="preserve"> населения, детей от 0 до 18</w:t>
      </w:r>
      <w:r w:rsidRPr="00F55495">
        <w:rPr>
          <w:sz w:val="28"/>
        </w:rPr>
        <w:t xml:space="preserve"> лет – </w:t>
      </w:r>
      <w:r w:rsidR="00B33854">
        <w:rPr>
          <w:sz w:val="28"/>
        </w:rPr>
        <w:t xml:space="preserve">481– 21,62 </w:t>
      </w:r>
      <w:r w:rsidR="007459D4" w:rsidRPr="00F55495">
        <w:rPr>
          <w:sz w:val="28"/>
        </w:rPr>
        <w:t>% населения.</w:t>
      </w:r>
    </w:p>
    <w:p w:rsidR="00B33854" w:rsidRPr="00F55495" w:rsidRDefault="00B33854" w:rsidP="000E3688">
      <w:pPr>
        <w:jc w:val="both"/>
        <w:rPr>
          <w:b/>
          <w:sz w:val="28"/>
        </w:rPr>
      </w:pPr>
    </w:p>
    <w:p w:rsidR="004011D1" w:rsidRDefault="002F7EDF" w:rsidP="004011D1">
      <w:pPr>
        <w:outlineLvl w:val="0"/>
        <w:rPr>
          <w:b/>
          <w:sz w:val="28"/>
        </w:rPr>
      </w:pPr>
      <w:r>
        <w:rPr>
          <w:b/>
          <w:sz w:val="28"/>
        </w:rPr>
        <w:t>1.3.9</w:t>
      </w:r>
      <w:r w:rsidR="004011D1">
        <w:rPr>
          <w:b/>
          <w:sz w:val="28"/>
        </w:rPr>
        <w:t>. Средства массовой информации</w:t>
      </w:r>
    </w:p>
    <w:p w:rsidR="00F55495" w:rsidRDefault="004011D1" w:rsidP="008B4F61">
      <w:pPr>
        <w:jc w:val="both"/>
        <w:rPr>
          <w:sz w:val="28"/>
        </w:rPr>
      </w:pPr>
      <w:r>
        <w:rPr>
          <w:sz w:val="28"/>
        </w:rPr>
        <w:t xml:space="preserve"> </w:t>
      </w:r>
      <w:r w:rsidR="00F55495">
        <w:rPr>
          <w:sz w:val="28"/>
        </w:rPr>
        <w:t xml:space="preserve">     </w:t>
      </w:r>
      <w:r>
        <w:rPr>
          <w:sz w:val="28"/>
        </w:rPr>
        <w:t xml:space="preserve">Средства массовой информации на территории </w:t>
      </w:r>
      <w:proofErr w:type="spellStart"/>
      <w:r w:rsidR="0065779D">
        <w:rPr>
          <w:sz w:val="28"/>
        </w:rPr>
        <w:t>Бочкаревского</w:t>
      </w:r>
      <w:proofErr w:type="spellEnd"/>
      <w:r w:rsidR="0065779D">
        <w:rPr>
          <w:sz w:val="28"/>
        </w:rPr>
        <w:t xml:space="preserve"> </w:t>
      </w:r>
      <w:r>
        <w:rPr>
          <w:sz w:val="28"/>
        </w:rPr>
        <w:t xml:space="preserve"> сельсовета – газета «</w:t>
      </w:r>
      <w:r w:rsidR="0065779D">
        <w:rPr>
          <w:sz w:val="28"/>
        </w:rPr>
        <w:t xml:space="preserve"> Сельские ведомости  </w:t>
      </w:r>
      <w:r>
        <w:rPr>
          <w:sz w:val="28"/>
        </w:rPr>
        <w:t xml:space="preserve">», где администрация </w:t>
      </w:r>
      <w:proofErr w:type="spellStart"/>
      <w:r w:rsidR="0065779D">
        <w:rPr>
          <w:sz w:val="28"/>
        </w:rPr>
        <w:t>Бочкаревского</w:t>
      </w:r>
      <w:proofErr w:type="spellEnd"/>
      <w:r>
        <w:rPr>
          <w:sz w:val="28"/>
        </w:rPr>
        <w:t xml:space="preserve">  сельсовета публикует нормативно-правовые акты</w:t>
      </w:r>
      <w:r w:rsidR="004F5BF4">
        <w:rPr>
          <w:sz w:val="28"/>
        </w:rPr>
        <w:t>. Тираж та</w:t>
      </w:r>
      <w:r w:rsidR="0065779D">
        <w:rPr>
          <w:sz w:val="28"/>
        </w:rPr>
        <w:t>ких газет 10</w:t>
      </w:r>
      <w:r w:rsidR="004F5BF4">
        <w:rPr>
          <w:sz w:val="28"/>
        </w:rPr>
        <w:t xml:space="preserve"> шт.</w:t>
      </w:r>
      <w:r w:rsidR="00EB5287">
        <w:rPr>
          <w:sz w:val="28"/>
        </w:rPr>
        <w:t>,</w:t>
      </w:r>
      <w:r w:rsidR="0065779D">
        <w:rPr>
          <w:sz w:val="28"/>
        </w:rPr>
        <w:t xml:space="preserve"> Издается газета «</w:t>
      </w:r>
      <w:proofErr w:type="spellStart"/>
      <w:r w:rsidR="0065779D">
        <w:rPr>
          <w:sz w:val="28"/>
        </w:rPr>
        <w:t>Бочкаревский</w:t>
      </w:r>
      <w:proofErr w:type="spellEnd"/>
      <w:r w:rsidR="0065779D">
        <w:rPr>
          <w:sz w:val="28"/>
        </w:rPr>
        <w:t xml:space="preserve"> вестник», тираж газеты 99 шт., </w:t>
      </w:r>
      <w:r w:rsidR="00EB5287">
        <w:rPr>
          <w:sz w:val="28"/>
        </w:rPr>
        <w:t xml:space="preserve"> где публикуются новости района, различная информация от прокуратуры, </w:t>
      </w:r>
      <w:proofErr w:type="spellStart"/>
      <w:r w:rsidR="00EB5287">
        <w:rPr>
          <w:sz w:val="28"/>
        </w:rPr>
        <w:t>росреестра</w:t>
      </w:r>
      <w:proofErr w:type="spellEnd"/>
      <w:r w:rsidR="00EB5287">
        <w:rPr>
          <w:sz w:val="28"/>
        </w:rPr>
        <w:t xml:space="preserve">, о ПБ, ЧС, </w:t>
      </w:r>
      <w:r w:rsidR="004F5BF4">
        <w:rPr>
          <w:sz w:val="28"/>
        </w:rPr>
        <w:t xml:space="preserve"> </w:t>
      </w:r>
      <w:r w:rsidR="008B4F61">
        <w:rPr>
          <w:sz w:val="28"/>
        </w:rPr>
        <w:t xml:space="preserve"> </w:t>
      </w:r>
      <w:r w:rsidR="00EB5287">
        <w:rPr>
          <w:sz w:val="28"/>
        </w:rPr>
        <w:t xml:space="preserve">об исполнении различных программ, о </w:t>
      </w:r>
      <w:proofErr w:type="spellStart"/>
      <w:r w:rsidR="00EB5287">
        <w:rPr>
          <w:sz w:val="28"/>
        </w:rPr>
        <w:t>госус</w:t>
      </w:r>
      <w:r w:rsidR="007D7CB6">
        <w:rPr>
          <w:sz w:val="28"/>
        </w:rPr>
        <w:t>лугах</w:t>
      </w:r>
      <w:proofErr w:type="spellEnd"/>
      <w:r w:rsidR="007D7CB6">
        <w:rPr>
          <w:sz w:val="28"/>
        </w:rPr>
        <w:t>, поздравления, объявления.</w:t>
      </w:r>
    </w:p>
    <w:p w:rsidR="00E6680B" w:rsidRPr="0065779D" w:rsidRDefault="00F55495" w:rsidP="008B4F61">
      <w:pPr>
        <w:jc w:val="both"/>
        <w:rPr>
          <w:sz w:val="28"/>
          <w:u w:val="single"/>
        </w:rPr>
      </w:pPr>
      <w:r>
        <w:rPr>
          <w:sz w:val="28"/>
        </w:rPr>
        <w:t xml:space="preserve">     </w:t>
      </w:r>
      <w:r w:rsidR="00EB5287">
        <w:rPr>
          <w:sz w:val="28"/>
        </w:rPr>
        <w:t>А</w:t>
      </w:r>
      <w:r w:rsidR="00B000A0">
        <w:rPr>
          <w:sz w:val="28"/>
        </w:rPr>
        <w:t xml:space="preserve">дминистрация </w:t>
      </w:r>
      <w:proofErr w:type="spellStart"/>
      <w:r w:rsidR="008B4F61">
        <w:rPr>
          <w:sz w:val="28"/>
        </w:rPr>
        <w:t>Безменов</w:t>
      </w:r>
      <w:r w:rsidR="00B000A0">
        <w:rPr>
          <w:sz w:val="28"/>
        </w:rPr>
        <w:t>ского</w:t>
      </w:r>
      <w:proofErr w:type="spellEnd"/>
      <w:r w:rsidR="00B000A0">
        <w:rPr>
          <w:sz w:val="28"/>
        </w:rPr>
        <w:t xml:space="preserve"> сельсовета </w:t>
      </w:r>
      <w:r w:rsidR="00EB5287">
        <w:rPr>
          <w:sz w:val="28"/>
        </w:rPr>
        <w:t xml:space="preserve">имеет свой </w:t>
      </w:r>
      <w:r w:rsidR="004E6E8F">
        <w:rPr>
          <w:sz w:val="28"/>
        </w:rPr>
        <w:t>официальный с</w:t>
      </w:r>
      <w:r w:rsidR="00EB5287">
        <w:rPr>
          <w:sz w:val="28"/>
        </w:rPr>
        <w:t>айт в сети Интернет</w:t>
      </w:r>
      <w:r w:rsidR="004E6E8F" w:rsidRPr="004E6E8F">
        <w:t xml:space="preserve"> </w:t>
      </w:r>
      <w:hyperlink r:id="rId8" w:history="1">
        <w:r w:rsidR="0065779D" w:rsidRPr="003C476C">
          <w:rPr>
            <w:rStyle w:val="af3"/>
            <w:sz w:val="28"/>
            <w:szCs w:val="28"/>
          </w:rPr>
          <w:t>http://</w:t>
        </w:r>
        <w:r w:rsidR="0065779D" w:rsidRPr="003C476C">
          <w:rPr>
            <w:rStyle w:val="af3"/>
            <w:sz w:val="28"/>
            <w:szCs w:val="28"/>
            <w:lang w:val="en-US"/>
          </w:rPr>
          <w:t>bochkarevo</w:t>
        </w:r>
        <w:r w:rsidR="0065779D" w:rsidRPr="003C476C">
          <w:rPr>
            <w:rStyle w:val="af3"/>
            <w:sz w:val="28"/>
            <w:szCs w:val="28"/>
          </w:rPr>
          <w:t>.nso.ru</w:t>
        </w:r>
      </w:hyperlink>
      <w:r w:rsidR="004E6E8F">
        <w:rPr>
          <w:sz w:val="28"/>
        </w:rPr>
        <w:t>, а так же страница «В контакте»</w:t>
      </w:r>
      <w:r w:rsidR="004E6E8F" w:rsidRPr="004E6E8F">
        <w:t xml:space="preserve"> </w:t>
      </w:r>
      <w:hyperlink r:id="rId9" w:history="1">
        <w:r w:rsidR="0065779D" w:rsidRPr="003C476C">
          <w:rPr>
            <w:rStyle w:val="af3"/>
            <w:sz w:val="28"/>
            <w:szCs w:val="28"/>
          </w:rPr>
          <w:t>https://vk.com/id649600389</w:t>
        </w:r>
      </w:hyperlink>
      <w:r w:rsidR="0065779D">
        <w:rPr>
          <w:sz w:val="28"/>
          <w:szCs w:val="28"/>
          <w:u w:val="single"/>
        </w:rPr>
        <w:t xml:space="preserve">,  </w:t>
      </w:r>
      <w:r w:rsidR="0065779D">
        <w:rPr>
          <w:sz w:val="28"/>
          <w:szCs w:val="28"/>
        </w:rPr>
        <w:t xml:space="preserve">страница «Одноклассники»    </w:t>
      </w:r>
      <w:r w:rsidR="0065779D" w:rsidRPr="0065779D">
        <w:rPr>
          <w:sz w:val="28"/>
          <w:szCs w:val="28"/>
          <w:u w:val="single"/>
        </w:rPr>
        <w:t>https://ok.ru/profile/592778849550</w:t>
      </w:r>
      <w:r w:rsidR="0065779D">
        <w:rPr>
          <w:sz w:val="28"/>
          <w:szCs w:val="28"/>
          <w:u w:val="single"/>
        </w:rPr>
        <w:t>.</w:t>
      </w:r>
    </w:p>
    <w:p w:rsidR="008B4F61" w:rsidRPr="0065779D" w:rsidRDefault="008B4F61" w:rsidP="004011D1">
      <w:pPr>
        <w:rPr>
          <w:sz w:val="28"/>
          <w:u w:val="single"/>
        </w:rPr>
      </w:pPr>
    </w:p>
    <w:p w:rsidR="004011D1" w:rsidRDefault="00E6680B" w:rsidP="004011D1">
      <w:pPr>
        <w:spacing w:after="120"/>
        <w:ind w:left="283" w:firstLine="567"/>
        <w:jc w:val="both"/>
        <w:rPr>
          <w:b/>
          <w:sz w:val="28"/>
        </w:rPr>
      </w:pPr>
      <w:r>
        <w:rPr>
          <w:b/>
          <w:sz w:val="28"/>
        </w:rPr>
        <w:t>1</w:t>
      </w:r>
      <w:r w:rsidR="004011D1">
        <w:rPr>
          <w:b/>
          <w:sz w:val="28"/>
        </w:rPr>
        <w:t>.4. Анализ развития экономики</w:t>
      </w:r>
    </w:p>
    <w:p w:rsidR="004011D1" w:rsidRDefault="002F7EDF" w:rsidP="004011D1">
      <w:pPr>
        <w:keepNext/>
        <w:ind w:firstLine="360"/>
        <w:jc w:val="both"/>
        <w:rPr>
          <w:b/>
          <w:sz w:val="28"/>
        </w:rPr>
      </w:pPr>
      <w:r>
        <w:rPr>
          <w:b/>
          <w:sz w:val="28"/>
        </w:rPr>
        <w:t>1.4.1</w:t>
      </w:r>
      <w:r w:rsidR="004011D1">
        <w:rPr>
          <w:b/>
          <w:sz w:val="28"/>
        </w:rPr>
        <w:t xml:space="preserve">. Развитие промышленных предприятий </w:t>
      </w:r>
    </w:p>
    <w:p w:rsidR="00F12CF2" w:rsidRDefault="00F12CF2" w:rsidP="004011D1">
      <w:pPr>
        <w:keepNext/>
        <w:ind w:firstLine="360"/>
        <w:jc w:val="both"/>
        <w:rPr>
          <w:b/>
          <w:sz w:val="28"/>
        </w:rPr>
      </w:pPr>
    </w:p>
    <w:p w:rsidR="004011D1" w:rsidRDefault="004011D1" w:rsidP="00F55495">
      <w:pPr>
        <w:keepNext/>
        <w:ind w:firstLine="360"/>
        <w:jc w:val="both"/>
        <w:rPr>
          <w:b/>
          <w:sz w:val="28"/>
        </w:rPr>
      </w:pPr>
    </w:p>
    <w:p w:rsidR="004011D1" w:rsidRDefault="00F12CF2" w:rsidP="00F55495">
      <w:pPr>
        <w:jc w:val="both"/>
        <w:rPr>
          <w:sz w:val="28"/>
        </w:rPr>
      </w:pPr>
      <w:r>
        <w:rPr>
          <w:sz w:val="28"/>
        </w:rPr>
        <w:t xml:space="preserve">  </w:t>
      </w:r>
      <w:r w:rsidR="004011D1">
        <w:rPr>
          <w:sz w:val="28"/>
        </w:rPr>
        <w:t xml:space="preserve">Оказывает помощь администрации  в </w:t>
      </w:r>
      <w:r w:rsidR="005323F0">
        <w:rPr>
          <w:sz w:val="28"/>
        </w:rPr>
        <w:t xml:space="preserve">благоустройстве МО, </w:t>
      </w:r>
      <w:r w:rsidR="004011D1">
        <w:rPr>
          <w:sz w:val="28"/>
        </w:rPr>
        <w:t xml:space="preserve">проведении </w:t>
      </w:r>
      <w:r>
        <w:rPr>
          <w:sz w:val="28"/>
        </w:rPr>
        <w:t xml:space="preserve">    </w:t>
      </w:r>
      <w:r w:rsidR="004011D1">
        <w:rPr>
          <w:sz w:val="28"/>
        </w:rPr>
        <w:t>различных культурно-массовых мероприятий.</w:t>
      </w:r>
    </w:p>
    <w:p w:rsidR="00BA2EE2" w:rsidRDefault="00BA2EE2" w:rsidP="004011D1">
      <w:pPr>
        <w:rPr>
          <w:b/>
          <w:sz w:val="28"/>
        </w:rPr>
      </w:pPr>
    </w:p>
    <w:p w:rsidR="004011D1" w:rsidRDefault="00BA2EE2" w:rsidP="004011D1">
      <w:pPr>
        <w:rPr>
          <w:b/>
          <w:sz w:val="28"/>
          <w:szCs w:val="28"/>
        </w:rPr>
      </w:pPr>
      <w:r>
        <w:rPr>
          <w:b/>
          <w:sz w:val="28"/>
        </w:rPr>
        <w:t>1</w:t>
      </w:r>
      <w:r w:rsidR="002F7EDF">
        <w:rPr>
          <w:b/>
          <w:sz w:val="28"/>
        </w:rPr>
        <w:t>.4.2</w:t>
      </w:r>
      <w:r w:rsidR="004011D1">
        <w:rPr>
          <w:b/>
          <w:sz w:val="28"/>
        </w:rPr>
        <w:t xml:space="preserve">. Развитие транспорта и дорожной сети. </w:t>
      </w:r>
      <w:r w:rsidR="004011D1">
        <w:rPr>
          <w:b/>
          <w:sz w:val="28"/>
          <w:szCs w:val="28"/>
        </w:rPr>
        <w:t>Транспортное обеспечение</w:t>
      </w:r>
    </w:p>
    <w:p w:rsidR="004011D1" w:rsidRDefault="004011D1" w:rsidP="001C3904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Состояние транспортной инфраструктуры </w:t>
      </w:r>
      <w:proofErr w:type="spellStart"/>
      <w:proofErr w:type="gramStart"/>
      <w:r w:rsidR="0088648E">
        <w:rPr>
          <w:sz w:val="28"/>
          <w:szCs w:val="28"/>
        </w:rPr>
        <w:t>Бочкаревского</w:t>
      </w:r>
      <w:proofErr w:type="spellEnd"/>
      <w:r w:rsidR="00886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в настоящее время справедливо оценивать, </w:t>
      </w:r>
      <w:r w:rsidR="0088648E">
        <w:rPr>
          <w:sz w:val="28"/>
          <w:szCs w:val="28"/>
        </w:rPr>
        <w:t xml:space="preserve">как удовлетворительное. Из двух </w:t>
      </w:r>
      <w:r>
        <w:rPr>
          <w:sz w:val="28"/>
          <w:szCs w:val="28"/>
        </w:rPr>
        <w:t>населенных пунктов сельсовета все имеют дороги с твердым покрытием</w:t>
      </w:r>
      <w:r w:rsidR="0088648E">
        <w:rPr>
          <w:sz w:val="28"/>
          <w:szCs w:val="28"/>
        </w:rPr>
        <w:t>.</w:t>
      </w:r>
      <w:r>
        <w:rPr>
          <w:sz w:val="28"/>
          <w:szCs w:val="28"/>
        </w:rPr>
        <w:t xml:space="preserve"> Существующая сеть дорог обеспечивает транспортную </w:t>
      </w:r>
      <w:proofErr w:type="gramStart"/>
      <w:r>
        <w:rPr>
          <w:sz w:val="28"/>
          <w:szCs w:val="28"/>
        </w:rPr>
        <w:t>доступность  к</w:t>
      </w:r>
      <w:proofErr w:type="gramEnd"/>
      <w:r>
        <w:rPr>
          <w:sz w:val="28"/>
          <w:szCs w:val="28"/>
        </w:rPr>
        <w:t xml:space="preserve"> железнодорожным  станциям и районному центру.</w:t>
      </w:r>
    </w:p>
    <w:p w:rsidR="004011D1" w:rsidRDefault="004011D1" w:rsidP="001C390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Перевозки пассажиров в район</w:t>
      </w:r>
      <w:r w:rsidR="007E2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 автопредприятие </w:t>
      </w:r>
      <w:proofErr w:type="spellStart"/>
      <w:r>
        <w:rPr>
          <w:sz w:val="28"/>
          <w:szCs w:val="28"/>
        </w:rPr>
        <w:t>Черепановское</w:t>
      </w:r>
      <w:proofErr w:type="spellEnd"/>
      <w:r>
        <w:rPr>
          <w:sz w:val="28"/>
          <w:szCs w:val="28"/>
        </w:rPr>
        <w:t xml:space="preserve"> АТП. Внутрирайонный маршрут связывает населенные пункты </w:t>
      </w:r>
      <w:proofErr w:type="spellStart"/>
      <w:r w:rsidR="0088648E"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с районным центром городом Черепаново. </w:t>
      </w:r>
    </w:p>
    <w:tbl>
      <w:tblPr>
        <w:tblW w:w="954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332"/>
        <w:gridCol w:w="1752"/>
        <w:gridCol w:w="1896"/>
        <w:gridCol w:w="1762"/>
      </w:tblGrid>
      <w:tr w:rsidR="0088648E" w:rsidRPr="00765D40" w:rsidTr="00314868">
        <w:tc>
          <w:tcPr>
            <w:tcW w:w="3162" w:type="dxa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Маршрут</w:t>
            </w:r>
          </w:p>
        </w:tc>
        <w:tc>
          <w:tcPr>
            <w:tcW w:w="1440" w:type="dxa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Длина пути, км.</w:t>
            </w:r>
          </w:p>
        </w:tc>
        <w:tc>
          <w:tcPr>
            <w:tcW w:w="1533" w:type="dxa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Количество рейсов ежедневного сообщения</w:t>
            </w:r>
          </w:p>
        </w:tc>
        <w:tc>
          <w:tcPr>
            <w:tcW w:w="1707" w:type="dxa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Дни недели ежедневных маршрутов</w:t>
            </w:r>
          </w:p>
        </w:tc>
        <w:tc>
          <w:tcPr>
            <w:tcW w:w="1707" w:type="dxa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Вид транспорта</w:t>
            </w:r>
          </w:p>
        </w:tc>
      </w:tr>
      <w:tr w:rsidR="0088648E" w:rsidRPr="00765D40" w:rsidTr="00314868">
        <w:tc>
          <w:tcPr>
            <w:tcW w:w="3162" w:type="dxa"/>
            <w:vAlign w:val="center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Зимовье-</w:t>
            </w:r>
            <w:proofErr w:type="spellStart"/>
            <w:r w:rsidRPr="00765D40">
              <w:rPr>
                <w:sz w:val="28"/>
                <w:szCs w:val="28"/>
              </w:rPr>
              <w:t>Бочкарево</w:t>
            </w:r>
            <w:proofErr w:type="spellEnd"/>
            <w:r w:rsidRPr="00765D40">
              <w:rPr>
                <w:sz w:val="28"/>
                <w:szCs w:val="28"/>
              </w:rPr>
              <w:t>-Черепаново</w:t>
            </w:r>
          </w:p>
        </w:tc>
        <w:tc>
          <w:tcPr>
            <w:tcW w:w="1440" w:type="dxa"/>
            <w:vAlign w:val="center"/>
          </w:tcPr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11 км</w:t>
            </w:r>
          </w:p>
        </w:tc>
        <w:tc>
          <w:tcPr>
            <w:tcW w:w="1533" w:type="dxa"/>
            <w:vAlign w:val="center"/>
          </w:tcPr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3</w:t>
            </w:r>
          </w:p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4</w:t>
            </w:r>
          </w:p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8</w:t>
            </w:r>
          </w:p>
        </w:tc>
        <w:tc>
          <w:tcPr>
            <w:tcW w:w="1707" w:type="dxa"/>
            <w:vAlign w:val="center"/>
          </w:tcPr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Понедельник-</w:t>
            </w:r>
          </w:p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Суббота-</w:t>
            </w:r>
          </w:p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Воскресенье</w:t>
            </w:r>
          </w:p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1707" w:type="dxa"/>
            <w:vAlign w:val="center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Автобусы: ПАЗ 32-05</w:t>
            </w:r>
          </w:p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ПАЗ 3205,</w:t>
            </w:r>
          </w:p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ПАЗ 4234</w:t>
            </w:r>
          </w:p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Маршрутное такси</w:t>
            </w:r>
          </w:p>
        </w:tc>
      </w:tr>
      <w:tr w:rsidR="0088648E" w:rsidRPr="00765D40" w:rsidTr="00314868">
        <w:tc>
          <w:tcPr>
            <w:tcW w:w="3162" w:type="dxa"/>
            <w:vAlign w:val="center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Пушной-Черепаново</w:t>
            </w:r>
          </w:p>
        </w:tc>
        <w:tc>
          <w:tcPr>
            <w:tcW w:w="1440" w:type="dxa"/>
            <w:vAlign w:val="center"/>
          </w:tcPr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7 км</w:t>
            </w:r>
          </w:p>
        </w:tc>
        <w:tc>
          <w:tcPr>
            <w:tcW w:w="1533" w:type="dxa"/>
            <w:vAlign w:val="center"/>
          </w:tcPr>
          <w:p w:rsidR="0088648E" w:rsidRPr="00765D40" w:rsidRDefault="0088648E" w:rsidP="00314868">
            <w:pPr>
              <w:jc w:val="center"/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11</w:t>
            </w:r>
          </w:p>
        </w:tc>
        <w:tc>
          <w:tcPr>
            <w:tcW w:w="1707" w:type="dxa"/>
            <w:vAlign w:val="center"/>
          </w:tcPr>
          <w:p w:rsidR="0088648E" w:rsidRPr="00765D40" w:rsidRDefault="0088648E" w:rsidP="00314868">
            <w:pPr>
              <w:jc w:val="center"/>
              <w:rPr>
                <w:sz w:val="20"/>
              </w:rPr>
            </w:pPr>
            <w:r w:rsidRPr="00765D40">
              <w:rPr>
                <w:sz w:val="28"/>
                <w:szCs w:val="28"/>
              </w:rPr>
              <w:t>Понедельник-воскресенье</w:t>
            </w:r>
          </w:p>
        </w:tc>
        <w:tc>
          <w:tcPr>
            <w:tcW w:w="1707" w:type="dxa"/>
            <w:vAlign w:val="center"/>
          </w:tcPr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Автобусы: ПАЗ 32-05</w:t>
            </w:r>
          </w:p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ПАЗ 3205,</w:t>
            </w:r>
          </w:p>
          <w:p w:rsidR="0088648E" w:rsidRPr="00765D40" w:rsidRDefault="0088648E" w:rsidP="00314868">
            <w:pPr>
              <w:rPr>
                <w:sz w:val="28"/>
                <w:szCs w:val="28"/>
              </w:rPr>
            </w:pPr>
            <w:r w:rsidRPr="00765D40">
              <w:rPr>
                <w:sz w:val="28"/>
                <w:szCs w:val="28"/>
              </w:rPr>
              <w:t>ПАЗ 4234</w:t>
            </w:r>
          </w:p>
        </w:tc>
      </w:tr>
    </w:tbl>
    <w:p w:rsidR="0088648E" w:rsidRDefault="0088648E" w:rsidP="001C3904">
      <w:pPr>
        <w:pStyle w:val="a3"/>
        <w:ind w:firstLine="709"/>
        <w:jc w:val="both"/>
        <w:rPr>
          <w:sz w:val="28"/>
          <w:szCs w:val="28"/>
        </w:rPr>
      </w:pPr>
    </w:p>
    <w:p w:rsidR="004011D1" w:rsidRDefault="00883E07" w:rsidP="004011D1">
      <w:pPr>
        <w:rPr>
          <w:b/>
          <w:sz w:val="28"/>
        </w:rPr>
      </w:pPr>
      <w:r>
        <w:rPr>
          <w:sz w:val="28"/>
        </w:rPr>
        <w:lastRenderedPageBreak/>
        <w:t xml:space="preserve">     </w:t>
      </w:r>
      <w:r w:rsidR="002F7EDF">
        <w:rPr>
          <w:b/>
          <w:sz w:val="28"/>
        </w:rPr>
        <w:t>1.4.3</w:t>
      </w:r>
      <w:r w:rsidR="004011D1">
        <w:rPr>
          <w:b/>
          <w:sz w:val="28"/>
        </w:rPr>
        <w:t xml:space="preserve">. Развитие систем связи и телевещания </w:t>
      </w:r>
    </w:p>
    <w:p w:rsidR="004011D1" w:rsidRDefault="004011D1" w:rsidP="001C3904">
      <w:pPr>
        <w:jc w:val="both"/>
        <w:rPr>
          <w:b/>
          <w:sz w:val="28"/>
        </w:rPr>
      </w:pPr>
      <w:r>
        <w:rPr>
          <w:sz w:val="28"/>
        </w:rPr>
        <w:t>Услуги почтовой св</w:t>
      </w:r>
      <w:r w:rsidR="0072774E">
        <w:rPr>
          <w:sz w:val="28"/>
        </w:rPr>
        <w:t>язи оказывает почтовое отделение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 xml:space="preserve"> почтамта – ОСП УФПС Новосибирской области ФГУП «Почта России».</w:t>
      </w:r>
    </w:p>
    <w:p w:rsidR="004011D1" w:rsidRDefault="004011D1" w:rsidP="001C3904">
      <w:pPr>
        <w:jc w:val="both"/>
        <w:rPr>
          <w:sz w:val="28"/>
        </w:rPr>
      </w:pPr>
      <w:r>
        <w:rPr>
          <w:sz w:val="28"/>
        </w:rPr>
        <w:t>Услуги электросвязи на территории сельсовета оказывает ООО «Сибирьтелеком». Общая монтированная емкость т</w:t>
      </w:r>
      <w:r w:rsidR="0088648E">
        <w:rPr>
          <w:sz w:val="28"/>
        </w:rPr>
        <w:t>елефонной связи АТС составляет 336</w:t>
      </w:r>
      <w:r w:rsidR="0041260E">
        <w:rPr>
          <w:sz w:val="28"/>
        </w:rPr>
        <w:t xml:space="preserve"> </w:t>
      </w:r>
      <w:r w:rsidR="0088648E">
        <w:rPr>
          <w:sz w:val="28"/>
        </w:rPr>
        <w:t>номеров.</w:t>
      </w:r>
      <w:r>
        <w:rPr>
          <w:sz w:val="28"/>
        </w:rPr>
        <w:tab/>
      </w:r>
    </w:p>
    <w:p w:rsidR="001B046A" w:rsidRDefault="001B046A" w:rsidP="00081F5E">
      <w:pPr>
        <w:ind w:firstLine="567"/>
        <w:jc w:val="both"/>
        <w:rPr>
          <w:sz w:val="28"/>
        </w:rPr>
      </w:pPr>
      <w:r>
        <w:rPr>
          <w:sz w:val="28"/>
        </w:rPr>
        <w:t>На территории установлены вышки с</w:t>
      </w:r>
      <w:r w:rsidR="007C02A4">
        <w:rPr>
          <w:sz w:val="28"/>
        </w:rPr>
        <w:t>отовой связи: «Теле 2</w:t>
      </w:r>
      <w:r>
        <w:rPr>
          <w:sz w:val="28"/>
        </w:rPr>
        <w:t>», «МТС».</w:t>
      </w:r>
    </w:p>
    <w:p w:rsidR="00274F55" w:rsidRDefault="00274F55" w:rsidP="004011D1">
      <w:pPr>
        <w:rPr>
          <w:b/>
          <w:sz w:val="28"/>
        </w:rPr>
      </w:pPr>
    </w:p>
    <w:p w:rsidR="004011D1" w:rsidRPr="0041260E" w:rsidRDefault="002F7EDF" w:rsidP="004011D1">
      <w:pPr>
        <w:rPr>
          <w:b/>
          <w:sz w:val="28"/>
        </w:rPr>
      </w:pPr>
      <w:r>
        <w:rPr>
          <w:b/>
          <w:sz w:val="28"/>
        </w:rPr>
        <w:t>1.4.4</w:t>
      </w:r>
      <w:r w:rsidR="004011D1" w:rsidRPr="0041260E">
        <w:rPr>
          <w:b/>
          <w:sz w:val="28"/>
        </w:rPr>
        <w:t xml:space="preserve">. Жилищно-коммунальное хозяйство </w:t>
      </w:r>
    </w:p>
    <w:p w:rsidR="004011D1" w:rsidRPr="0088648E" w:rsidRDefault="002870E4" w:rsidP="0088648E">
      <w:pPr>
        <w:rPr>
          <w:sz w:val="28"/>
          <w:highlight w:val="cyan"/>
        </w:rPr>
      </w:pPr>
      <w:r w:rsidRPr="00DA0580">
        <w:rPr>
          <w:sz w:val="28"/>
          <w:highlight w:val="cyan"/>
        </w:rPr>
        <w:t xml:space="preserve">               </w:t>
      </w:r>
    </w:p>
    <w:p w:rsidR="00123CC9" w:rsidRPr="00DA0580" w:rsidRDefault="00123CC9" w:rsidP="002870E4">
      <w:pPr>
        <w:jc w:val="center"/>
        <w:outlineLvl w:val="0"/>
        <w:rPr>
          <w:b/>
          <w:sz w:val="28"/>
          <w:highlight w:val="cyan"/>
        </w:rPr>
      </w:pPr>
    </w:p>
    <w:p w:rsidR="00EE3AE1" w:rsidRDefault="000E3189" w:rsidP="00A437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Жилищно-коммунальные ус</w:t>
      </w:r>
      <w:r w:rsidR="0088648E">
        <w:rPr>
          <w:sz w:val="28"/>
          <w:szCs w:val="28"/>
        </w:rPr>
        <w:t>луги</w:t>
      </w:r>
      <w:r w:rsidR="00A437DA">
        <w:rPr>
          <w:sz w:val="28"/>
          <w:szCs w:val="28"/>
        </w:rPr>
        <w:t xml:space="preserve"> (теплоснабжение, водоснабжение)</w:t>
      </w:r>
      <w:r w:rsidR="0088648E">
        <w:rPr>
          <w:sz w:val="28"/>
          <w:szCs w:val="28"/>
        </w:rPr>
        <w:t xml:space="preserve"> на территории </w:t>
      </w:r>
      <w:proofErr w:type="spellStart"/>
      <w:r w:rsidR="0088648E"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оказывает</w:t>
      </w:r>
      <w:proofErr w:type="gramEnd"/>
      <w:r>
        <w:rPr>
          <w:sz w:val="28"/>
          <w:szCs w:val="28"/>
        </w:rPr>
        <w:t xml:space="preserve">        МУП «ЖКХ </w:t>
      </w:r>
      <w:proofErr w:type="spellStart"/>
      <w:r>
        <w:rPr>
          <w:sz w:val="28"/>
          <w:szCs w:val="28"/>
        </w:rPr>
        <w:t>Черепановское</w:t>
      </w:r>
      <w:proofErr w:type="spellEnd"/>
      <w:r>
        <w:rPr>
          <w:sz w:val="28"/>
          <w:szCs w:val="28"/>
        </w:rPr>
        <w:t xml:space="preserve">». </w:t>
      </w:r>
    </w:p>
    <w:p w:rsidR="00A437DA" w:rsidRPr="00143E64" w:rsidRDefault="00A437DA" w:rsidP="00A437DA">
      <w:pPr>
        <w:ind w:firstLine="426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Горводоканал</w:t>
      </w:r>
      <w:proofErr w:type="spellEnd"/>
      <w:r>
        <w:rPr>
          <w:sz w:val="28"/>
        </w:rPr>
        <w:t xml:space="preserve">» оказывает коммунальную услугу по водоснабжению в </w:t>
      </w:r>
      <w:proofErr w:type="spellStart"/>
      <w:r w:rsidR="00CA73FD">
        <w:rPr>
          <w:sz w:val="28"/>
        </w:rPr>
        <w:t>п.Пушной</w:t>
      </w:r>
      <w:proofErr w:type="spellEnd"/>
      <w:r w:rsidR="00CA73FD">
        <w:rPr>
          <w:sz w:val="28"/>
        </w:rPr>
        <w:t>.</w:t>
      </w:r>
    </w:p>
    <w:p w:rsidR="00F55495" w:rsidRDefault="00F55495" w:rsidP="004011D1">
      <w:pPr>
        <w:rPr>
          <w:b/>
          <w:sz w:val="28"/>
        </w:rPr>
      </w:pPr>
    </w:p>
    <w:p w:rsidR="00FA691D" w:rsidRDefault="002F7EDF" w:rsidP="004011D1">
      <w:pPr>
        <w:rPr>
          <w:b/>
          <w:sz w:val="28"/>
        </w:rPr>
      </w:pPr>
      <w:r>
        <w:rPr>
          <w:b/>
          <w:sz w:val="28"/>
        </w:rPr>
        <w:t>1.4.5</w:t>
      </w:r>
      <w:r w:rsidR="00FA691D">
        <w:rPr>
          <w:b/>
          <w:sz w:val="28"/>
        </w:rPr>
        <w:t xml:space="preserve"> Сельское хозяйство</w:t>
      </w:r>
    </w:p>
    <w:p w:rsidR="00FA691D" w:rsidRDefault="00FA691D" w:rsidP="004011D1">
      <w:pPr>
        <w:rPr>
          <w:b/>
          <w:sz w:val="28"/>
        </w:rPr>
      </w:pPr>
    </w:p>
    <w:p w:rsidR="00FA691D" w:rsidRPr="00FA691D" w:rsidRDefault="00FA691D" w:rsidP="00FA691D">
      <w:pPr>
        <w:rPr>
          <w:sz w:val="28"/>
          <w:lang w:bidi="ru-RU"/>
        </w:rPr>
      </w:pPr>
      <w:r w:rsidRPr="00FA691D">
        <w:rPr>
          <w:sz w:val="28"/>
          <w:lang w:bidi="ru-RU"/>
        </w:rPr>
        <w:t xml:space="preserve">На территории </w:t>
      </w:r>
      <w:proofErr w:type="spellStart"/>
      <w:r w:rsidRPr="00FA691D">
        <w:rPr>
          <w:sz w:val="28"/>
          <w:lang w:bidi="ru-RU"/>
        </w:rPr>
        <w:t>Бочкаревского</w:t>
      </w:r>
      <w:proofErr w:type="spellEnd"/>
      <w:r w:rsidRPr="00FA691D">
        <w:rPr>
          <w:sz w:val="28"/>
          <w:lang w:bidi="ru-RU"/>
        </w:rPr>
        <w:t xml:space="preserve"> сельсовета действует ООО </w:t>
      </w:r>
      <w:proofErr w:type="spellStart"/>
      <w:r w:rsidRPr="00FA691D">
        <w:rPr>
          <w:sz w:val="28"/>
          <w:lang w:bidi="ru-RU"/>
        </w:rPr>
        <w:t>Зверохозяйство</w:t>
      </w:r>
      <w:proofErr w:type="spellEnd"/>
      <w:r w:rsidRPr="00FA691D">
        <w:rPr>
          <w:sz w:val="28"/>
          <w:lang w:bidi="ru-RU"/>
        </w:rPr>
        <w:t xml:space="preserve"> «</w:t>
      </w:r>
      <w:proofErr w:type="spellStart"/>
      <w:r w:rsidRPr="00FA691D">
        <w:rPr>
          <w:sz w:val="28"/>
          <w:lang w:bidi="ru-RU"/>
        </w:rPr>
        <w:t>Черепановское</w:t>
      </w:r>
      <w:proofErr w:type="spellEnd"/>
      <w:r w:rsidRPr="00FA691D">
        <w:rPr>
          <w:sz w:val="28"/>
          <w:lang w:bidi="ru-RU"/>
        </w:rPr>
        <w:t xml:space="preserve">» с 28.02.2010 года. Основными видами деятельности является растениеводство и звероводство </w:t>
      </w:r>
      <w:proofErr w:type="gramStart"/>
      <w:r w:rsidRPr="00FA691D">
        <w:rPr>
          <w:sz w:val="28"/>
          <w:lang w:bidi="ru-RU"/>
        </w:rPr>
        <w:t>( разведение</w:t>
      </w:r>
      <w:proofErr w:type="gramEnd"/>
      <w:r w:rsidRPr="00FA691D">
        <w:rPr>
          <w:sz w:val="28"/>
          <w:lang w:bidi="ru-RU"/>
        </w:rPr>
        <w:t xml:space="preserve"> пушного зверя). Среднее количество постоянно работающих 64 человек.</w:t>
      </w:r>
    </w:p>
    <w:p w:rsidR="00FA691D" w:rsidRPr="00FA691D" w:rsidRDefault="00FA691D" w:rsidP="00FA691D">
      <w:pPr>
        <w:rPr>
          <w:sz w:val="28"/>
        </w:rPr>
      </w:pPr>
      <w:r w:rsidRPr="00FA691D">
        <w:rPr>
          <w:sz w:val="28"/>
          <w:lang w:bidi="ru-RU"/>
        </w:rPr>
        <w:t xml:space="preserve">Посевные </w:t>
      </w:r>
      <w:proofErr w:type="gramStart"/>
      <w:r>
        <w:rPr>
          <w:sz w:val="28"/>
          <w:lang w:bidi="ru-RU"/>
        </w:rPr>
        <w:t>площади :</w:t>
      </w:r>
      <w:proofErr w:type="gramEnd"/>
      <w:r>
        <w:rPr>
          <w:sz w:val="28"/>
          <w:lang w:bidi="ru-RU"/>
        </w:rPr>
        <w:t xml:space="preserve"> зерновые культуры - 3893 га, технические - 1744</w:t>
      </w:r>
      <w:r w:rsidRPr="00FA691D">
        <w:rPr>
          <w:sz w:val="28"/>
          <w:lang w:bidi="ru-RU"/>
        </w:rPr>
        <w:t xml:space="preserve"> га.</w:t>
      </w:r>
    </w:p>
    <w:p w:rsidR="00FA691D" w:rsidRPr="00FA691D" w:rsidRDefault="00FA691D" w:rsidP="00FA691D">
      <w:pPr>
        <w:rPr>
          <w:sz w:val="28"/>
        </w:rPr>
      </w:pPr>
      <w:r w:rsidRPr="00FA691D">
        <w:rPr>
          <w:sz w:val="28"/>
          <w:lang w:bidi="ru-RU"/>
        </w:rPr>
        <w:t xml:space="preserve">Звероводство </w:t>
      </w:r>
      <w:r>
        <w:rPr>
          <w:sz w:val="28"/>
          <w:lang w:bidi="ru-RU"/>
        </w:rPr>
        <w:t>(основное поголовье) норка 10895</w:t>
      </w:r>
      <w:r w:rsidRPr="00FA691D">
        <w:rPr>
          <w:sz w:val="28"/>
          <w:lang w:bidi="ru-RU"/>
        </w:rPr>
        <w:t xml:space="preserve"> голов, лиса ч/б 144 гол., песец 213 гол.</w:t>
      </w:r>
    </w:p>
    <w:p w:rsidR="00FA691D" w:rsidRPr="00FA691D" w:rsidRDefault="00FA691D" w:rsidP="00FA691D">
      <w:pPr>
        <w:rPr>
          <w:sz w:val="28"/>
        </w:rPr>
      </w:pPr>
      <w:r>
        <w:rPr>
          <w:sz w:val="28"/>
          <w:lang w:bidi="ru-RU"/>
        </w:rPr>
        <w:t xml:space="preserve"> </w:t>
      </w:r>
      <w:proofErr w:type="gramStart"/>
      <w:r>
        <w:rPr>
          <w:sz w:val="28"/>
          <w:lang w:bidi="ru-RU"/>
        </w:rPr>
        <w:t xml:space="preserve">Введен </w:t>
      </w:r>
      <w:r w:rsidRPr="00FA691D">
        <w:rPr>
          <w:sz w:val="28"/>
          <w:lang w:bidi="ru-RU"/>
        </w:rPr>
        <w:t xml:space="preserve"> в</w:t>
      </w:r>
      <w:proofErr w:type="gramEnd"/>
      <w:r w:rsidRPr="00FA691D">
        <w:rPr>
          <w:sz w:val="28"/>
          <w:lang w:bidi="ru-RU"/>
        </w:rPr>
        <w:t xml:space="preserve"> эксплуатацию зерносушильный комплекс производительностью 200-300 тонн зерна в</w:t>
      </w:r>
      <w:r>
        <w:rPr>
          <w:sz w:val="28"/>
          <w:lang w:bidi="ru-RU"/>
        </w:rPr>
        <w:t xml:space="preserve"> сутки. </w:t>
      </w:r>
      <w:r w:rsidRPr="00FA691D">
        <w:rPr>
          <w:sz w:val="28"/>
          <w:lang w:bidi="ru-RU"/>
        </w:rPr>
        <w:t xml:space="preserve"> Ежегодно производится модернизация производственных объектов, обновление машинно- тракторного парка, расширение и благоустройство </w:t>
      </w:r>
    </w:p>
    <w:p w:rsidR="00FA691D" w:rsidRDefault="00FA691D" w:rsidP="004011D1">
      <w:pPr>
        <w:rPr>
          <w:b/>
          <w:sz w:val="28"/>
        </w:rPr>
      </w:pPr>
    </w:p>
    <w:p w:rsidR="00374786" w:rsidRDefault="00374786" w:rsidP="004011D1">
      <w:pPr>
        <w:jc w:val="both"/>
        <w:rPr>
          <w:sz w:val="28"/>
        </w:rPr>
      </w:pPr>
    </w:p>
    <w:p w:rsidR="004011D1" w:rsidRDefault="00176BEA" w:rsidP="00FA2776">
      <w:pPr>
        <w:widowControl/>
        <w:suppressAutoHyphens w:val="0"/>
        <w:jc w:val="both"/>
        <w:rPr>
          <w:b/>
          <w:sz w:val="28"/>
        </w:rPr>
      </w:pPr>
      <w:r>
        <w:rPr>
          <w:b/>
          <w:sz w:val="28"/>
        </w:rPr>
        <w:t>1.4.</w:t>
      </w:r>
      <w:r w:rsidR="002F7EDF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4011D1">
        <w:rPr>
          <w:b/>
          <w:sz w:val="28"/>
        </w:rPr>
        <w:t>Экология и благоустройство</w:t>
      </w:r>
    </w:p>
    <w:p w:rsidR="001841E8" w:rsidRDefault="001841E8" w:rsidP="00FA2776">
      <w:pPr>
        <w:widowControl/>
        <w:suppressAutoHyphens w:val="0"/>
        <w:jc w:val="both"/>
        <w:rPr>
          <w:b/>
          <w:sz w:val="28"/>
        </w:rPr>
      </w:pPr>
    </w:p>
    <w:p w:rsidR="004011D1" w:rsidRDefault="00FA2776" w:rsidP="00B86ACD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4011D1">
        <w:rPr>
          <w:b/>
          <w:sz w:val="28"/>
        </w:rPr>
        <w:t xml:space="preserve"> </w:t>
      </w:r>
      <w:r w:rsidR="00A437DA">
        <w:rPr>
          <w:sz w:val="28"/>
        </w:rPr>
        <w:t xml:space="preserve">В </w:t>
      </w:r>
      <w:proofErr w:type="spellStart"/>
      <w:r w:rsidR="00A437DA">
        <w:rPr>
          <w:sz w:val="28"/>
        </w:rPr>
        <w:t>п.Бочкарево</w:t>
      </w:r>
      <w:proofErr w:type="spellEnd"/>
      <w:r w:rsidR="00A437DA">
        <w:rPr>
          <w:sz w:val="28"/>
        </w:rPr>
        <w:t xml:space="preserve"> и </w:t>
      </w:r>
      <w:proofErr w:type="spellStart"/>
      <w:proofErr w:type="gramStart"/>
      <w:r w:rsidR="00A437DA">
        <w:rPr>
          <w:sz w:val="28"/>
        </w:rPr>
        <w:t>п.Пушной</w:t>
      </w:r>
      <w:proofErr w:type="spellEnd"/>
      <w:r w:rsidR="00A437DA">
        <w:rPr>
          <w:sz w:val="28"/>
        </w:rPr>
        <w:t xml:space="preserve"> </w:t>
      </w:r>
      <w:r w:rsidR="00B86ACD">
        <w:rPr>
          <w:sz w:val="28"/>
        </w:rPr>
        <w:t xml:space="preserve"> вывоз</w:t>
      </w:r>
      <w:proofErr w:type="gramEnd"/>
      <w:r w:rsidR="00B86ACD">
        <w:rPr>
          <w:sz w:val="28"/>
        </w:rPr>
        <w:t xml:space="preserve"> мусора осущес</w:t>
      </w:r>
      <w:r w:rsidR="0041260E">
        <w:rPr>
          <w:sz w:val="28"/>
        </w:rPr>
        <w:t>твляет Чистый город ИП «</w:t>
      </w:r>
      <w:proofErr w:type="spellStart"/>
      <w:r w:rsidR="0041260E">
        <w:rPr>
          <w:sz w:val="28"/>
        </w:rPr>
        <w:t>Цындра</w:t>
      </w:r>
      <w:proofErr w:type="spellEnd"/>
      <w:r w:rsidR="0041260E">
        <w:rPr>
          <w:sz w:val="28"/>
        </w:rPr>
        <w:t xml:space="preserve">» по субподряду с ООО «Экология-Новосибирск». </w:t>
      </w:r>
    </w:p>
    <w:p w:rsidR="004011D1" w:rsidRDefault="00FA2776" w:rsidP="00B86ACD">
      <w:pPr>
        <w:jc w:val="both"/>
        <w:rPr>
          <w:sz w:val="28"/>
        </w:rPr>
      </w:pPr>
      <w:r>
        <w:rPr>
          <w:sz w:val="28"/>
        </w:rPr>
        <w:t xml:space="preserve">      </w:t>
      </w:r>
      <w:r w:rsidR="004011D1">
        <w:rPr>
          <w:sz w:val="28"/>
        </w:rPr>
        <w:t xml:space="preserve">На </w:t>
      </w:r>
      <w:proofErr w:type="gramStart"/>
      <w:r w:rsidR="004011D1">
        <w:rPr>
          <w:sz w:val="28"/>
        </w:rPr>
        <w:t>территории  сельсовета</w:t>
      </w:r>
      <w:proofErr w:type="gramEnd"/>
      <w:r w:rsidR="004011D1">
        <w:rPr>
          <w:sz w:val="28"/>
        </w:rPr>
        <w:t xml:space="preserve"> построено</w:t>
      </w:r>
      <w:r w:rsidR="007115F1">
        <w:rPr>
          <w:sz w:val="28"/>
        </w:rPr>
        <w:t xml:space="preserve"> </w:t>
      </w:r>
      <w:r w:rsidR="00A437DA">
        <w:rPr>
          <w:sz w:val="28"/>
        </w:rPr>
        <w:t>2</w:t>
      </w:r>
      <w:r w:rsidR="004011D1">
        <w:rPr>
          <w:sz w:val="28"/>
        </w:rPr>
        <w:t xml:space="preserve"> детски</w:t>
      </w:r>
      <w:r>
        <w:rPr>
          <w:sz w:val="28"/>
        </w:rPr>
        <w:t xml:space="preserve">х </w:t>
      </w:r>
      <w:r w:rsidR="004011D1">
        <w:rPr>
          <w:sz w:val="28"/>
        </w:rPr>
        <w:t xml:space="preserve"> игровы</w:t>
      </w:r>
      <w:r>
        <w:rPr>
          <w:sz w:val="28"/>
        </w:rPr>
        <w:t xml:space="preserve">х </w:t>
      </w:r>
      <w:r w:rsidR="00A437DA">
        <w:rPr>
          <w:sz w:val="28"/>
        </w:rPr>
        <w:t xml:space="preserve"> площадки</w:t>
      </w:r>
      <w:r w:rsidR="004011D1">
        <w:rPr>
          <w:sz w:val="28"/>
        </w:rPr>
        <w:t>. Ежегодно площадки обновляются</w:t>
      </w:r>
      <w:r>
        <w:rPr>
          <w:sz w:val="28"/>
        </w:rPr>
        <w:t>, проводится покраска</w:t>
      </w:r>
      <w:r w:rsidR="004011D1">
        <w:rPr>
          <w:sz w:val="28"/>
        </w:rPr>
        <w:t>, добавл</w:t>
      </w:r>
      <w:r>
        <w:rPr>
          <w:sz w:val="28"/>
        </w:rPr>
        <w:t>яются</w:t>
      </w:r>
      <w:r w:rsidR="004011D1">
        <w:rPr>
          <w:sz w:val="28"/>
        </w:rPr>
        <w:t xml:space="preserve"> новы</w:t>
      </w:r>
      <w:r>
        <w:rPr>
          <w:sz w:val="28"/>
        </w:rPr>
        <w:t>е</w:t>
      </w:r>
      <w:r w:rsidR="004011D1">
        <w:rPr>
          <w:sz w:val="28"/>
        </w:rPr>
        <w:t xml:space="preserve">   игровы</w:t>
      </w:r>
      <w:r>
        <w:rPr>
          <w:sz w:val="28"/>
        </w:rPr>
        <w:t>е</w:t>
      </w:r>
      <w:r w:rsidR="004011D1">
        <w:rPr>
          <w:sz w:val="28"/>
        </w:rPr>
        <w:t xml:space="preserve"> элемент</w:t>
      </w:r>
      <w:r>
        <w:rPr>
          <w:sz w:val="28"/>
        </w:rPr>
        <w:t>ы</w:t>
      </w:r>
      <w:r w:rsidR="004011D1">
        <w:rPr>
          <w:sz w:val="28"/>
        </w:rPr>
        <w:t xml:space="preserve">. </w:t>
      </w:r>
    </w:p>
    <w:p w:rsidR="00B13C2E" w:rsidRDefault="00176BEA" w:rsidP="00B13C2E">
      <w:pPr>
        <w:pStyle w:val="22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4011D1">
        <w:rPr>
          <w:sz w:val="28"/>
        </w:rPr>
        <w:t xml:space="preserve">Ежегодно </w:t>
      </w:r>
      <w:r>
        <w:rPr>
          <w:sz w:val="28"/>
        </w:rPr>
        <w:t xml:space="preserve">на территории МО </w:t>
      </w:r>
      <w:r w:rsidR="004011D1">
        <w:rPr>
          <w:sz w:val="28"/>
        </w:rPr>
        <w:t xml:space="preserve">проводится </w:t>
      </w:r>
      <w:r>
        <w:rPr>
          <w:sz w:val="28"/>
        </w:rPr>
        <w:t xml:space="preserve">районный конкурс </w:t>
      </w:r>
      <w:r w:rsidR="004011D1">
        <w:rPr>
          <w:sz w:val="28"/>
        </w:rPr>
        <w:t xml:space="preserve"> на лучшую усадьбу</w:t>
      </w:r>
      <w:r>
        <w:rPr>
          <w:sz w:val="28"/>
        </w:rPr>
        <w:t xml:space="preserve">, каждый житель поселков может принимать участие.  </w:t>
      </w:r>
      <w:r w:rsidR="00374786">
        <w:rPr>
          <w:sz w:val="28"/>
        </w:rPr>
        <w:t xml:space="preserve">Все улицы </w:t>
      </w:r>
      <w:r w:rsidR="0041260E">
        <w:rPr>
          <w:sz w:val="28"/>
        </w:rPr>
        <w:t xml:space="preserve">малых </w:t>
      </w:r>
      <w:r w:rsidR="00374786">
        <w:rPr>
          <w:sz w:val="28"/>
        </w:rPr>
        <w:t>сел освещены.</w:t>
      </w:r>
      <w:r w:rsidR="0041260E">
        <w:rPr>
          <w:sz w:val="28"/>
        </w:rPr>
        <w:t xml:space="preserve">  </w:t>
      </w:r>
    </w:p>
    <w:p w:rsidR="00EE3AE1" w:rsidRDefault="00EE3AE1" w:rsidP="004011D1">
      <w:pPr>
        <w:rPr>
          <w:b/>
          <w:sz w:val="28"/>
        </w:rPr>
      </w:pPr>
    </w:p>
    <w:p w:rsidR="007C059D" w:rsidRDefault="007C059D" w:rsidP="004011D1">
      <w:pPr>
        <w:rPr>
          <w:b/>
          <w:sz w:val="28"/>
        </w:rPr>
      </w:pPr>
    </w:p>
    <w:p w:rsidR="007C059D" w:rsidRDefault="007C059D" w:rsidP="004011D1">
      <w:pPr>
        <w:rPr>
          <w:b/>
          <w:sz w:val="28"/>
        </w:rPr>
      </w:pPr>
    </w:p>
    <w:p w:rsidR="007C059D" w:rsidRDefault="007C059D" w:rsidP="004011D1">
      <w:pPr>
        <w:rPr>
          <w:b/>
          <w:sz w:val="28"/>
        </w:rPr>
      </w:pPr>
    </w:p>
    <w:p w:rsidR="00374786" w:rsidRPr="00D36C7C" w:rsidRDefault="004011D1" w:rsidP="004011D1">
      <w:pPr>
        <w:rPr>
          <w:b/>
          <w:sz w:val="28"/>
        </w:rPr>
      </w:pPr>
      <w:r>
        <w:rPr>
          <w:b/>
          <w:sz w:val="28"/>
        </w:rPr>
        <w:lastRenderedPageBreak/>
        <w:t>1.4.</w:t>
      </w:r>
      <w:r w:rsidR="002F7EDF">
        <w:rPr>
          <w:b/>
          <w:sz w:val="28"/>
        </w:rPr>
        <w:t>7</w:t>
      </w:r>
      <w:r>
        <w:rPr>
          <w:b/>
          <w:sz w:val="28"/>
        </w:rPr>
        <w:t>. Исполнение бюджета поселени</w:t>
      </w:r>
      <w:r w:rsidR="00374786">
        <w:rPr>
          <w:b/>
          <w:sz w:val="28"/>
        </w:rPr>
        <w:t>я</w:t>
      </w:r>
    </w:p>
    <w:p w:rsidR="004011D1" w:rsidRDefault="004011D1" w:rsidP="004011D1">
      <w:pPr>
        <w:keepNext/>
        <w:jc w:val="center"/>
        <w:outlineLvl w:val="0"/>
        <w:rPr>
          <w:sz w:val="28"/>
        </w:rPr>
      </w:pPr>
      <w:r>
        <w:rPr>
          <w:sz w:val="28"/>
        </w:rPr>
        <w:t>Структура бюджета поселения</w:t>
      </w:r>
    </w:p>
    <w:tbl>
      <w:tblPr>
        <w:tblW w:w="0" w:type="auto"/>
        <w:tblInd w:w="-4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1"/>
        <w:gridCol w:w="2439"/>
        <w:gridCol w:w="2268"/>
        <w:gridCol w:w="1559"/>
      </w:tblGrid>
      <w:tr w:rsidR="00956034" w:rsidRPr="00B13C2E" w:rsidTr="00C234CD">
        <w:trPr>
          <w:gridAfter w:val="3"/>
          <w:wAfter w:w="6266" w:type="dxa"/>
          <w:cantSplit/>
          <w:trHeight w:val="276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  <w:jc w:val="center"/>
            </w:pPr>
            <w:r w:rsidRPr="00B13C2E">
              <w:t>Показатели</w:t>
            </w:r>
          </w:p>
        </w:tc>
      </w:tr>
      <w:tr w:rsidR="00956034" w:rsidRPr="00B13C2E" w:rsidTr="00956034">
        <w:trPr>
          <w:cantSplit/>
          <w:trHeight w:val="1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034" w:rsidRPr="00B13C2E" w:rsidRDefault="00956034" w:rsidP="00C234CD">
            <w:pPr>
              <w:widowControl/>
              <w:suppressAutoHyphens w:val="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AF289B" w:rsidRDefault="00956034" w:rsidP="00C234C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AF289B" w:rsidRDefault="00956034" w:rsidP="00C234CD">
            <w:pPr>
              <w:widowControl/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мес</w:t>
            </w:r>
            <w:proofErr w:type="spellEnd"/>
            <w:r>
              <w:rPr>
                <w:b/>
              </w:rPr>
              <w:t xml:space="preserve"> 2021</w:t>
            </w:r>
          </w:p>
          <w:p w:rsidR="00956034" w:rsidRPr="00AF289B" w:rsidRDefault="00956034" w:rsidP="00C234CD">
            <w:pPr>
              <w:jc w:val="center"/>
              <w:rPr>
                <w:b/>
              </w:rPr>
            </w:pPr>
          </w:p>
        </w:tc>
      </w:tr>
      <w:tr w:rsidR="00956034" w:rsidRPr="00B13C2E" w:rsidTr="00956034">
        <w:trPr>
          <w:cantSplit/>
          <w:trHeight w:val="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 xml:space="preserve"> </w:t>
            </w:r>
            <w:r w:rsidRPr="00B13C2E">
              <w:rPr>
                <w:b/>
              </w:rPr>
              <w:t>Доходы бюджета</w:t>
            </w:r>
            <w:r>
              <w:t xml:space="preserve"> (тыс</w:t>
            </w:r>
            <w:r w:rsidRPr="00B13C2E">
              <w:t>. руб.), всего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16426,3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25783,2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15257,3</w:t>
            </w:r>
          </w:p>
        </w:tc>
      </w:tr>
      <w:tr w:rsidR="00956034" w:rsidRPr="00B13C2E" w:rsidTr="00956034">
        <w:trPr>
          <w:cantSplit/>
          <w:trHeight w:val="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Собственные доходы бюджета, тыс. руб.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2362,9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2341,3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1776,8</w:t>
            </w:r>
          </w:p>
        </w:tc>
      </w:tr>
      <w:tr w:rsidR="00956034" w:rsidRPr="00B13C2E" w:rsidTr="00956034">
        <w:trPr>
          <w:cantSplit/>
          <w:trHeight w:val="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4"/>
            </w:pPr>
            <w:r w:rsidRPr="00B13C2E">
              <w:t xml:space="preserve">в том числе: </w:t>
            </w:r>
          </w:p>
          <w:p w:rsidR="00956034" w:rsidRPr="00B13C2E" w:rsidRDefault="00956034" w:rsidP="00C234CD">
            <w:pPr>
              <w:ind w:left="284"/>
            </w:pPr>
            <w:r w:rsidRPr="00B13C2E">
              <w:t>- земельный налог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252,9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314,3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138,4</w:t>
            </w:r>
          </w:p>
        </w:tc>
      </w:tr>
      <w:tr w:rsidR="00956034" w:rsidRPr="00B13C2E" w:rsidTr="00956034">
        <w:trPr>
          <w:cantSplit/>
          <w:trHeight w:val="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 налоги на доходы физических лиц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601,8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634,4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492,8</w:t>
            </w:r>
          </w:p>
        </w:tc>
      </w:tr>
      <w:tr w:rsidR="00956034" w:rsidRPr="00B13C2E" w:rsidTr="00956034">
        <w:trPr>
          <w:cantSplit/>
          <w:trHeight w:val="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 налог на имущество физических лиц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176,2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217,9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69,7</w:t>
            </w:r>
          </w:p>
        </w:tc>
      </w:tr>
      <w:tr w:rsidR="00956034" w:rsidRPr="00B13C2E" w:rsidTr="00956034">
        <w:trPr>
          <w:cantSplit/>
          <w:trHeight w:val="50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 xml:space="preserve">3. </w:t>
            </w:r>
            <w:r w:rsidRPr="00B13C2E">
              <w:rPr>
                <w:b/>
              </w:rPr>
              <w:t>Расходы бюджета</w:t>
            </w:r>
            <w:r w:rsidRPr="00B13C2E">
              <w:t>, тыс. руб., всего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16542,1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</w:pPr>
            <w:r>
              <w:t>26247,5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r>
              <w:t>14883,1</w:t>
            </w:r>
          </w:p>
        </w:tc>
      </w:tr>
      <w:tr w:rsidR="00956034" w:rsidRPr="00B13C2E" w:rsidTr="00956034">
        <w:trPr>
          <w:cantSplit/>
          <w:trHeight w:val="100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4. Структура расходной части бюджета по направлениям (%)</w:t>
            </w:r>
          </w:p>
          <w:p w:rsidR="00956034" w:rsidRPr="00B13C2E" w:rsidRDefault="00956034" w:rsidP="00C234CD">
            <w:pPr>
              <w:ind w:left="283"/>
            </w:pPr>
            <w:r w:rsidRPr="00B13C2E">
              <w:t xml:space="preserve">- культура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42,8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27,8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43,1</w:t>
            </w:r>
          </w:p>
        </w:tc>
      </w:tr>
      <w:tr w:rsidR="00956034" w:rsidRPr="00B13C2E" w:rsidTr="00956034">
        <w:trPr>
          <w:cantSplit/>
          <w:trHeight w:val="330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 водное хозяйство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</w:tr>
      <w:tr w:rsidR="00956034" w:rsidRPr="00B13C2E" w:rsidTr="00956034">
        <w:trPr>
          <w:cantSplit/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 охрана окружающей среды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 w:rsidRPr="00B13C2E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</w:tr>
      <w:tr w:rsidR="00956034" w:rsidRPr="00B13C2E" w:rsidTr="00956034">
        <w:trPr>
          <w:cantSplit/>
          <w:trHeight w:val="375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 жилищно-коммунальное хозяйство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2,6</w:t>
            </w:r>
          </w:p>
        </w:tc>
      </w:tr>
      <w:tr w:rsidR="00956034" w:rsidRPr="00B13C2E" w:rsidTr="00956034">
        <w:trPr>
          <w:cantSplit/>
          <w:trHeight w:val="330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 государственное и муниципальное управление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34,7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21,3</w:t>
            </w:r>
          </w:p>
        </w:tc>
      </w:tr>
      <w:tr w:rsidR="00956034" w:rsidRPr="00B13C2E" w:rsidTr="00956034">
        <w:trPr>
          <w:cantSplit/>
          <w:trHeight w:val="390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 благоустройство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7,8</w:t>
            </w:r>
          </w:p>
        </w:tc>
      </w:tr>
      <w:tr w:rsidR="00956034" w:rsidRPr="00B13C2E" w:rsidTr="00956034">
        <w:trPr>
          <w:cantSplit/>
          <w:trHeight w:val="360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-дорожный фонд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10,1</w:t>
            </w:r>
          </w:p>
        </w:tc>
      </w:tr>
      <w:tr w:rsidR="00956034" w:rsidRPr="00B13C2E" w:rsidTr="00956034">
        <w:trPr>
          <w:cantSplit/>
          <w:trHeight w:val="360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 охрана общественного порядка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r>
              <w:t>-</w:t>
            </w:r>
          </w:p>
        </w:tc>
      </w:tr>
      <w:tr w:rsidR="00956034" w:rsidRPr="00B13C2E" w:rsidTr="00956034">
        <w:trPr>
          <w:cantSplit/>
          <w:trHeight w:val="330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-жилищное хозяйство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0,01</w:t>
            </w:r>
          </w:p>
        </w:tc>
      </w:tr>
      <w:tr w:rsidR="00956034" w:rsidRPr="00B13C2E" w:rsidTr="00956034">
        <w:trPr>
          <w:cantSplit/>
          <w:trHeight w:val="396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-топливно-энергетический комплекс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-</w:t>
            </w:r>
          </w:p>
        </w:tc>
      </w:tr>
      <w:tr w:rsidR="00956034" w:rsidRPr="00B13C2E" w:rsidTr="00956034">
        <w:trPr>
          <w:cantSplit/>
          <w:trHeight w:val="396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прочее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15,09</w:t>
            </w:r>
          </w:p>
        </w:tc>
      </w:tr>
      <w:tr w:rsidR="00956034" w:rsidRPr="00B13C2E" w:rsidTr="00956034">
        <w:trPr>
          <w:cantSplit/>
          <w:trHeight w:val="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34" w:rsidRPr="00B13C2E" w:rsidRDefault="00956034" w:rsidP="00C234CD">
            <w:pPr>
              <w:ind w:left="283"/>
            </w:pPr>
            <w:r w:rsidRPr="00B13C2E">
              <w:t>6. Дефицит (-), профицит (+) бюджета, тыс. руб.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+115,7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6034" w:rsidRPr="00B13C2E" w:rsidRDefault="00956034" w:rsidP="00C234CD">
            <w:pPr>
              <w:ind w:left="283"/>
              <w:jc w:val="center"/>
            </w:pPr>
            <w:r>
              <w:t>+464,3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034" w:rsidRPr="00B13C2E" w:rsidRDefault="00956034" w:rsidP="00C234CD">
            <w:pPr>
              <w:jc w:val="center"/>
            </w:pPr>
            <w:r>
              <w:t>+374,2</w:t>
            </w:r>
          </w:p>
        </w:tc>
      </w:tr>
    </w:tbl>
    <w:p w:rsidR="004011D1" w:rsidRPr="0041260E" w:rsidRDefault="004011D1" w:rsidP="004011D1">
      <w:pPr>
        <w:rPr>
          <w:color w:val="FF0000"/>
          <w:sz w:val="28"/>
        </w:rPr>
      </w:pPr>
    </w:p>
    <w:p w:rsidR="00EE3AE1" w:rsidRDefault="00EE3AE1" w:rsidP="006C1F85">
      <w:pPr>
        <w:rPr>
          <w:b/>
          <w:sz w:val="28"/>
        </w:rPr>
      </w:pPr>
    </w:p>
    <w:p w:rsidR="004011D1" w:rsidRPr="00DC3278" w:rsidRDefault="004011D1" w:rsidP="00B3431C">
      <w:pPr>
        <w:rPr>
          <w:sz w:val="28"/>
        </w:rPr>
      </w:pPr>
      <w:r w:rsidRPr="00DC3278">
        <w:rPr>
          <w:b/>
          <w:sz w:val="28"/>
        </w:rPr>
        <w:t>1.4.</w:t>
      </w:r>
      <w:r w:rsidR="002F7EDF">
        <w:rPr>
          <w:b/>
          <w:sz w:val="28"/>
        </w:rPr>
        <w:t>8</w:t>
      </w:r>
      <w:bookmarkStart w:id="0" w:name="_GoBack"/>
      <w:bookmarkEnd w:id="0"/>
      <w:r w:rsidRPr="00DC3278">
        <w:rPr>
          <w:b/>
          <w:sz w:val="28"/>
        </w:rPr>
        <w:t xml:space="preserve"> Взаимодействие органов власти и общественности</w:t>
      </w:r>
    </w:p>
    <w:p w:rsidR="004011D1" w:rsidRPr="00DC3278" w:rsidRDefault="004011D1" w:rsidP="001B046A">
      <w:pPr>
        <w:jc w:val="both"/>
        <w:rPr>
          <w:sz w:val="28"/>
        </w:rPr>
      </w:pPr>
      <w:r w:rsidRPr="00DC3278">
        <w:rPr>
          <w:b/>
          <w:sz w:val="28"/>
        </w:rPr>
        <w:tab/>
      </w:r>
      <w:r w:rsidRPr="00DC3278">
        <w:rPr>
          <w:sz w:val="28"/>
        </w:rPr>
        <w:t>На территории сельсовета</w:t>
      </w:r>
      <w:r w:rsidR="00B86ACD" w:rsidRPr="00DC3278">
        <w:rPr>
          <w:sz w:val="28"/>
        </w:rPr>
        <w:t xml:space="preserve"> работаю</w:t>
      </w:r>
      <w:r w:rsidR="00331D63" w:rsidRPr="00DC3278">
        <w:rPr>
          <w:sz w:val="28"/>
        </w:rPr>
        <w:t>т</w:t>
      </w:r>
      <w:r w:rsidR="00154684">
        <w:rPr>
          <w:sz w:val="28"/>
        </w:rPr>
        <w:t xml:space="preserve"> 2</w:t>
      </w:r>
      <w:r w:rsidR="00B86ACD" w:rsidRPr="00DC3278">
        <w:rPr>
          <w:sz w:val="28"/>
        </w:rPr>
        <w:t xml:space="preserve"> специалиста со связью с общественностью, </w:t>
      </w:r>
      <w:r w:rsidRPr="00DC3278">
        <w:rPr>
          <w:sz w:val="28"/>
        </w:rPr>
        <w:t xml:space="preserve"> действуют общественные организации:</w:t>
      </w:r>
    </w:p>
    <w:p w:rsidR="001B046A" w:rsidRPr="00AE3417" w:rsidRDefault="004011D1" w:rsidP="001B046A">
      <w:pPr>
        <w:jc w:val="both"/>
        <w:rPr>
          <w:sz w:val="28"/>
          <w:highlight w:val="green"/>
        </w:rPr>
      </w:pPr>
      <w:r w:rsidRPr="008959E9">
        <w:rPr>
          <w:sz w:val="28"/>
        </w:rPr>
        <w:t xml:space="preserve"> – женсовет, председателем </w:t>
      </w:r>
      <w:proofErr w:type="gramStart"/>
      <w:r w:rsidRPr="008959E9">
        <w:rPr>
          <w:sz w:val="28"/>
        </w:rPr>
        <w:t>котор</w:t>
      </w:r>
      <w:r w:rsidR="0092734B" w:rsidRPr="008959E9">
        <w:rPr>
          <w:sz w:val="28"/>
        </w:rPr>
        <w:t>ого</w:t>
      </w:r>
      <w:r w:rsidR="001B046A" w:rsidRPr="008959E9">
        <w:rPr>
          <w:sz w:val="28"/>
        </w:rPr>
        <w:t xml:space="preserve">, </w:t>
      </w:r>
      <w:r w:rsidRPr="008959E9">
        <w:rPr>
          <w:sz w:val="28"/>
        </w:rPr>
        <w:t xml:space="preserve"> </w:t>
      </w:r>
      <w:r w:rsidR="007C059D">
        <w:rPr>
          <w:sz w:val="28"/>
        </w:rPr>
        <w:t>является</w:t>
      </w:r>
      <w:proofErr w:type="gramEnd"/>
      <w:r w:rsidR="007C059D">
        <w:rPr>
          <w:sz w:val="28"/>
        </w:rPr>
        <w:t xml:space="preserve"> Кондрашова Оксана Евгеньевна</w:t>
      </w:r>
      <w:r w:rsidR="00331D63" w:rsidRPr="008959E9">
        <w:rPr>
          <w:sz w:val="28"/>
        </w:rPr>
        <w:t xml:space="preserve">. </w:t>
      </w:r>
    </w:p>
    <w:p w:rsidR="00B86ACD" w:rsidRDefault="00374786" w:rsidP="001B046A">
      <w:pPr>
        <w:jc w:val="both"/>
        <w:rPr>
          <w:sz w:val="28"/>
        </w:rPr>
      </w:pPr>
      <w:r w:rsidRPr="00331D63">
        <w:rPr>
          <w:sz w:val="28"/>
        </w:rPr>
        <w:t xml:space="preserve"> </w:t>
      </w:r>
      <w:r w:rsidR="001B046A" w:rsidRPr="00331D63">
        <w:rPr>
          <w:sz w:val="28"/>
        </w:rPr>
        <w:t>- С</w:t>
      </w:r>
      <w:r w:rsidRPr="00331D63">
        <w:rPr>
          <w:sz w:val="28"/>
        </w:rPr>
        <w:t xml:space="preserve">овет ветеранов, который </w:t>
      </w:r>
      <w:r w:rsidR="001B046A" w:rsidRPr="00331D63">
        <w:rPr>
          <w:sz w:val="28"/>
        </w:rPr>
        <w:t>возгл</w:t>
      </w:r>
      <w:r w:rsidR="007C059D">
        <w:rPr>
          <w:sz w:val="28"/>
        </w:rPr>
        <w:t>авляет Шипилова Наталья Витальевна</w:t>
      </w:r>
      <w:r w:rsidR="001B046A" w:rsidRPr="00331D63">
        <w:rPr>
          <w:sz w:val="28"/>
        </w:rPr>
        <w:t xml:space="preserve">, Совет ветеранов </w:t>
      </w:r>
      <w:r w:rsidRPr="00331D63">
        <w:rPr>
          <w:sz w:val="28"/>
        </w:rPr>
        <w:t xml:space="preserve">занимается </w:t>
      </w:r>
      <w:proofErr w:type="gramStart"/>
      <w:r w:rsidRPr="00331D63">
        <w:rPr>
          <w:sz w:val="28"/>
        </w:rPr>
        <w:t>проблемами  пенсионеров</w:t>
      </w:r>
      <w:proofErr w:type="gramEnd"/>
      <w:r w:rsidRPr="00331D63">
        <w:rPr>
          <w:sz w:val="28"/>
        </w:rPr>
        <w:t xml:space="preserve">, </w:t>
      </w:r>
      <w:r w:rsidR="00C60A28" w:rsidRPr="00331D63">
        <w:rPr>
          <w:sz w:val="28"/>
        </w:rPr>
        <w:t>организуют различные мероприятия для пенсионеров МО, участвую</w:t>
      </w:r>
      <w:r w:rsidRPr="00331D63">
        <w:rPr>
          <w:sz w:val="28"/>
        </w:rPr>
        <w:t xml:space="preserve">т в проводимых для них </w:t>
      </w:r>
      <w:r w:rsidRPr="00331D63">
        <w:rPr>
          <w:sz w:val="28"/>
        </w:rPr>
        <w:lastRenderedPageBreak/>
        <w:t>культурных мероприятиях</w:t>
      </w:r>
      <w:r w:rsidR="00C60A28" w:rsidRPr="00331D63">
        <w:rPr>
          <w:sz w:val="28"/>
        </w:rPr>
        <w:t xml:space="preserve"> от СДК</w:t>
      </w:r>
      <w:r w:rsidRPr="00331D63">
        <w:rPr>
          <w:sz w:val="28"/>
        </w:rPr>
        <w:t>.</w:t>
      </w:r>
      <w:r w:rsidR="00C60A28">
        <w:rPr>
          <w:sz w:val="28"/>
        </w:rPr>
        <w:t xml:space="preserve"> </w:t>
      </w:r>
    </w:p>
    <w:p w:rsidR="007C059D" w:rsidRDefault="007C059D" w:rsidP="001B046A">
      <w:pPr>
        <w:jc w:val="both"/>
        <w:rPr>
          <w:sz w:val="28"/>
        </w:rPr>
      </w:pPr>
    </w:p>
    <w:p w:rsidR="007C059D" w:rsidRDefault="007C059D" w:rsidP="001B046A">
      <w:pPr>
        <w:jc w:val="both"/>
        <w:rPr>
          <w:sz w:val="28"/>
        </w:rPr>
      </w:pPr>
    </w:p>
    <w:p w:rsidR="00374786" w:rsidRDefault="004011D1" w:rsidP="001B046A">
      <w:pPr>
        <w:spacing w:after="1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Проблемы муниципального образования</w:t>
      </w:r>
    </w:p>
    <w:p w:rsidR="0092734B" w:rsidRPr="0092734B" w:rsidRDefault="0092734B" w:rsidP="0092734B">
      <w:pPr>
        <w:jc w:val="both"/>
        <w:rPr>
          <w:sz w:val="28"/>
          <w:szCs w:val="28"/>
        </w:rPr>
      </w:pPr>
      <w:r w:rsidRPr="0092734B">
        <w:rPr>
          <w:sz w:val="28"/>
          <w:szCs w:val="28"/>
        </w:rPr>
        <w:t xml:space="preserve">      </w:t>
      </w:r>
    </w:p>
    <w:p w:rsidR="00EE3AE1" w:rsidRDefault="008E5310" w:rsidP="001B0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C7C">
        <w:rPr>
          <w:sz w:val="28"/>
          <w:szCs w:val="28"/>
        </w:rPr>
        <w:t>Проблемы в муниципальном образовании еще есть и предстоит еще много работы.</w:t>
      </w:r>
    </w:p>
    <w:p w:rsidR="00D36C7C" w:rsidRDefault="008E5310" w:rsidP="001B0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6C7C">
        <w:rPr>
          <w:sz w:val="28"/>
          <w:szCs w:val="28"/>
        </w:rPr>
        <w:t>В 2022 году начата работа</w:t>
      </w:r>
      <w:r w:rsidR="003570DE">
        <w:rPr>
          <w:sz w:val="28"/>
          <w:szCs w:val="28"/>
        </w:rPr>
        <w:t xml:space="preserve"> по газификации жилых домов по </w:t>
      </w:r>
      <w:proofErr w:type="spellStart"/>
      <w:r w:rsidR="003570DE">
        <w:rPr>
          <w:sz w:val="28"/>
          <w:szCs w:val="28"/>
        </w:rPr>
        <w:t>ул.Новая</w:t>
      </w:r>
      <w:proofErr w:type="spellEnd"/>
      <w:r w:rsidR="003570DE">
        <w:rPr>
          <w:sz w:val="28"/>
          <w:szCs w:val="28"/>
        </w:rPr>
        <w:t xml:space="preserve">, Светлая, Сибирская, Березовая, Луговая в п. Пушной.  Этот объект включен в муниципальную </w:t>
      </w:r>
      <w:proofErr w:type="gramStart"/>
      <w:r w:rsidR="003570DE">
        <w:rPr>
          <w:sz w:val="28"/>
          <w:szCs w:val="28"/>
        </w:rPr>
        <w:t>программу  «</w:t>
      </w:r>
      <w:proofErr w:type="gramEnd"/>
      <w:r w:rsidR="003570DE">
        <w:rPr>
          <w:sz w:val="28"/>
          <w:szCs w:val="28"/>
        </w:rPr>
        <w:t xml:space="preserve">Газификация </w:t>
      </w:r>
      <w:proofErr w:type="spellStart"/>
      <w:r w:rsidR="003570DE">
        <w:rPr>
          <w:sz w:val="28"/>
          <w:szCs w:val="28"/>
        </w:rPr>
        <w:t>Бочкаревского</w:t>
      </w:r>
      <w:proofErr w:type="spellEnd"/>
      <w:r w:rsidR="003570DE">
        <w:rPr>
          <w:sz w:val="28"/>
          <w:szCs w:val="28"/>
        </w:rPr>
        <w:t xml:space="preserve"> сельсовета </w:t>
      </w:r>
      <w:proofErr w:type="spellStart"/>
      <w:r w:rsidR="003570DE">
        <w:rPr>
          <w:sz w:val="28"/>
          <w:szCs w:val="28"/>
        </w:rPr>
        <w:t>Черепановского</w:t>
      </w:r>
      <w:proofErr w:type="spellEnd"/>
      <w:r w:rsidR="003570DE">
        <w:rPr>
          <w:sz w:val="28"/>
          <w:szCs w:val="28"/>
        </w:rPr>
        <w:t xml:space="preserve"> района Новосибирской области на 2021-2025 годы», утвержденную постановлением от 01.02.2021г. № 13 и муниципальную программу «Газификация </w:t>
      </w:r>
      <w:proofErr w:type="spellStart"/>
      <w:r w:rsidR="003570DE">
        <w:rPr>
          <w:sz w:val="28"/>
          <w:szCs w:val="28"/>
        </w:rPr>
        <w:t>Черепановского</w:t>
      </w:r>
      <w:proofErr w:type="spellEnd"/>
      <w:r w:rsidR="003570DE">
        <w:rPr>
          <w:sz w:val="28"/>
          <w:szCs w:val="28"/>
        </w:rPr>
        <w:t xml:space="preserve"> района Новосибирской области на 2020-2024 годы» утвержденную постановлением администрации </w:t>
      </w:r>
      <w:proofErr w:type="spellStart"/>
      <w:r w:rsidR="003570DE">
        <w:rPr>
          <w:sz w:val="28"/>
          <w:szCs w:val="28"/>
        </w:rPr>
        <w:t>Черепановского</w:t>
      </w:r>
      <w:proofErr w:type="spellEnd"/>
      <w:r w:rsidR="003570DE">
        <w:rPr>
          <w:sz w:val="28"/>
          <w:szCs w:val="28"/>
        </w:rPr>
        <w:t xml:space="preserve"> района от 15.05.2020г. № 299.</w:t>
      </w:r>
    </w:p>
    <w:p w:rsidR="003570DE" w:rsidRDefault="00365013" w:rsidP="001B0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2021 году подготовлена проектно-сметная документация объекта «Газопровод высокого и низкого давления для газоснабжения жилых домов, расположенных по адресу: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п.Пушной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 xml:space="preserve">, Светлая, Сибирская, Березовая, Луговая, Получено положительное решение государственной экспертизы (163,8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 xml:space="preserve">). Стоимость строительно-монтажных работ по этому объекту 21 427,06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365013" w:rsidRDefault="00365013" w:rsidP="001B0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осуществить строительство этого объекта через вхождение в государственную программу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населенных пунктов.</w:t>
      </w:r>
    </w:p>
    <w:p w:rsidR="00365013" w:rsidRDefault="00365013" w:rsidP="001B0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строительству дорог на этих же улицах а</w:t>
      </w:r>
      <w:r w:rsidR="008E5310">
        <w:rPr>
          <w:sz w:val="28"/>
          <w:szCs w:val="28"/>
        </w:rPr>
        <w:t xml:space="preserve"> </w:t>
      </w:r>
      <w:r>
        <w:rPr>
          <w:sz w:val="28"/>
          <w:szCs w:val="28"/>
        </w:rPr>
        <w:t>в 2021 году</w:t>
      </w:r>
      <w:r w:rsidR="008E5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корректировка проектно-сметной документации (306,0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 xml:space="preserve">). подготовленной ранее. После получения положительного заключения экспертизы (100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>) необходимо подать заявку на конкурс по федеральной программе благоустройства сельских территорий Новосибирской области.</w:t>
      </w:r>
    </w:p>
    <w:p w:rsidR="008E5310" w:rsidRDefault="008E5310" w:rsidP="001B0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E5310" w:rsidRDefault="008E5310" w:rsidP="001B0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5013" w:rsidRPr="0092734B" w:rsidRDefault="00365013" w:rsidP="001B046A">
      <w:pPr>
        <w:jc w:val="both"/>
        <w:rPr>
          <w:sz w:val="28"/>
          <w:szCs w:val="28"/>
        </w:rPr>
      </w:pPr>
    </w:p>
    <w:p w:rsidR="00EE3AE1" w:rsidRPr="00BA2EE2" w:rsidRDefault="00EE3AE1" w:rsidP="001B046A">
      <w:pPr>
        <w:spacing w:after="120"/>
        <w:jc w:val="both"/>
        <w:rPr>
          <w:b/>
          <w:sz w:val="32"/>
        </w:rPr>
      </w:pPr>
    </w:p>
    <w:p w:rsidR="00374786" w:rsidRPr="00BA2EE2" w:rsidRDefault="00374786" w:rsidP="001B046A">
      <w:pPr>
        <w:ind w:left="57" w:firstLine="684"/>
        <w:jc w:val="both"/>
        <w:rPr>
          <w:b/>
          <w:sz w:val="32"/>
          <w:szCs w:val="28"/>
        </w:rPr>
      </w:pPr>
    </w:p>
    <w:p w:rsidR="004011D1" w:rsidRPr="00BA2EE2" w:rsidRDefault="004011D1" w:rsidP="001B046A">
      <w:pPr>
        <w:ind w:left="57" w:firstLine="684"/>
        <w:jc w:val="both"/>
        <w:rPr>
          <w:b/>
          <w:sz w:val="32"/>
          <w:szCs w:val="28"/>
        </w:rPr>
      </w:pPr>
    </w:p>
    <w:p w:rsidR="004011D1" w:rsidRPr="00BA2EE2" w:rsidRDefault="004011D1" w:rsidP="001B046A">
      <w:pPr>
        <w:ind w:left="3540" w:firstLine="708"/>
        <w:jc w:val="both"/>
        <w:rPr>
          <w:sz w:val="22"/>
        </w:rPr>
      </w:pPr>
    </w:p>
    <w:p w:rsidR="004011D1" w:rsidRPr="00BA2EE2" w:rsidRDefault="004011D1" w:rsidP="001B046A">
      <w:pPr>
        <w:jc w:val="both"/>
        <w:rPr>
          <w:rFonts w:eastAsia="Courier New CYR"/>
          <w:sz w:val="28"/>
        </w:rPr>
      </w:pPr>
    </w:p>
    <w:p w:rsidR="00EC24EA" w:rsidRPr="00BA2EE2" w:rsidRDefault="00EC24EA">
      <w:pPr>
        <w:jc w:val="both"/>
        <w:rPr>
          <w:sz w:val="28"/>
        </w:rPr>
      </w:pPr>
    </w:p>
    <w:sectPr w:rsidR="00EC24EA" w:rsidRPr="00BA2EE2" w:rsidSect="00274F55">
      <w:footerReference w:type="default" r:id="rId10"/>
      <w:pgSz w:w="11906" w:h="16838"/>
      <w:pgMar w:top="1134" w:right="70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62" w:rsidRDefault="00167262" w:rsidP="00274F55">
      <w:r>
        <w:separator/>
      </w:r>
    </w:p>
  </w:endnote>
  <w:endnote w:type="continuationSeparator" w:id="0">
    <w:p w:rsidR="00167262" w:rsidRDefault="00167262" w:rsidP="0027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52088"/>
      <w:docPartObj>
        <w:docPartGallery w:val="Page Numbers (Bottom of Page)"/>
        <w:docPartUnique/>
      </w:docPartObj>
    </w:sdtPr>
    <w:sdtEndPr/>
    <w:sdtContent>
      <w:p w:rsidR="00DC04D6" w:rsidRDefault="00DC04D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ED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C04D6" w:rsidRDefault="00DC04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62" w:rsidRDefault="00167262" w:rsidP="00274F55">
      <w:r>
        <w:separator/>
      </w:r>
    </w:p>
  </w:footnote>
  <w:footnote w:type="continuationSeparator" w:id="0">
    <w:p w:rsidR="00167262" w:rsidRDefault="00167262" w:rsidP="0027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32A"/>
    <w:multiLevelType w:val="hybridMultilevel"/>
    <w:tmpl w:val="C512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21A4"/>
    <w:multiLevelType w:val="hybridMultilevel"/>
    <w:tmpl w:val="1588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61D"/>
    <w:multiLevelType w:val="hybridMultilevel"/>
    <w:tmpl w:val="71A09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7506"/>
    <w:multiLevelType w:val="hybridMultilevel"/>
    <w:tmpl w:val="1632CC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059DA"/>
    <w:multiLevelType w:val="hybridMultilevel"/>
    <w:tmpl w:val="3D8479C6"/>
    <w:lvl w:ilvl="0" w:tplc="B6D4581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  <w:b/>
        <w:i/>
      </w:rPr>
    </w:lvl>
  </w:abstractNum>
  <w:abstractNum w:abstractNumId="6" w15:restartNumberingAfterBreak="0">
    <w:nsid w:val="3F612BE7"/>
    <w:multiLevelType w:val="hybridMultilevel"/>
    <w:tmpl w:val="E272C264"/>
    <w:lvl w:ilvl="0" w:tplc="DA1CE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8E4122"/>
    <w:multiLevelType w:val="multilevel"/>
    <w:tmpl w:val="E42E6B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42726317"/>
    <w:multiLevelType w:val="hybridMultilevel"/>
    <w:tmpl w:val="6C2AF6B8"/>
    <w:lvl w:ilvl="0" w:tplc="6BB8C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3B68F9"/>
    <w:multiLevelType w:val="multilevel"/>
    <w:tmpl w:val="DAEE6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4BB05608"/>
    <w:multiLevelType w:val="hybridMultilevel"/>
    <w:tmpl w:val="4E5C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756DD"/>
    <w:multiLevelType w:val="multilevel"/>
    <w:tmpl w:val="63AC2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65251482"/>
    <w:multiLevelType w:val="multilevel"/>
    <w:tmpl w:val="F4D8A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C8D2E4A"/>
    <w:multiLevelType w:val="multilevel"/>
    <w:tmpl w:val="22989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73012CA4"/>
    <w:multiLevelType w:val="hybridMultilevel"/>
    <w:tmpl w:val="35F0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14"/>
  </w:num>
  <w:num w:numId="10">
    <w:abstractNumId w:val="14"/>
  </w:num>
  <w:num w:numId="11">
    <w:abstractNumId w:val="13"/>
  </w:num>
  <w:num w:numId="12">
    <w:abstractNumId w:val="1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4"/>
  </w:num>
  <w:num w:numId="18">
    <w:abstractNumId w:val="3"/>
  </w:num>
  <w:num w:numId="19">
    <w:abstractNumId w:val="1"/>
  </w:num>
  <w:num w:numId="20">
    <w:abstractNumId w:val="8"/>
  </w:num>
  <w:num w:numId="21">
    <w:abstractNumId w:val="0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D1"/>
    <w:rsid w:val="00000D95"/>
    <w:rsid w:val="00002D7B"/>
    <w:rsid w:val="00036098"/>
    <w:rsid w:val="0003759B"/>
    <w:rsid w:val="0004064C"/>
    <w:rsid w:val="00041FE2"/>
    <w:rsid w:val="0004222C"/>
    <w:rsid w:val="00050523"/>
    <w:rsid w:val="000719D0"/>
    <w:rsid w:val="00081F5E"/>
    <w:rsid w:val="00086816"/>
    <w:rsid w:val="000A0818"/>
    <w:rsid w:val="000A1337"/>
    <w:rsid w:val="000A5470"/>
    <w:rsid w:val="000A56AA"/>
    <w:rsid w:val="000B6280"/>
    <w:rsid w:val="000D61BE"/>
    <w:rsid w:val="000E3189"/>
    <w:rsid w:val="000E3294"/>
    <w:rsid w:val="000E3688"/>
    <w:rsid w:val="000E3991"/>
    <w:rsid w:val="000E4831"/>
    <w:rsid w:val="000E6478"/>
    <w:rsid w:val="000F4BE7"/>
    <w:rsid w:val="0010062E"/>
    <w:rsid w:val="001024CE"/>
    <w:rsid w:val="00103019"/>
    <w:rsid w:val="0010323A"/>
    <w:rsid w:val="00107C89"/>
    <w:rsid w:val="00115864"/>
    <w:rsid w:val="001203B1"/>
    <w:rsid w:val="00120687"/>
    <w:rsid w:val="00123CC9"/>
    <w:rsid w:val="001250C2"/>
    <w:rsid w:val="00132BC6"/>
    <w:rsid w:val="00143E64"/>
    <w:rsid w:val="00145049"/>
    <w:rsid w:val="00154684"/>
    <w:rsid w:val="00154A72"/>
    <w:rsid w:val="001669C8"/>
    <w:rsid w:val="00167262"/>
    <w:rsid w:val="00176BEA"/>
    <w:rsid w:val="001825F2"/>
    <w:rsid w:val="001841E8"/>
    <w:rsid w:val="001858A6"/>
    <w:rsid w:val="001946FE"/>
    <w:rsid w:val="001B046A"/>
    <w:rsid w:val="001B2238"/>
    <w:rsid w:val="001B509C"/>
    <w:rsid w:val="001C3904"/>
    <w:rsid w:val="001C789B"/>
    <w:rsid w:val="001D6F59"/>
    <w:rsid w:val="001E5537"/>
    <w:rsid w:val="001E6AC9"/>
    <w:rsid w:val="001F0329"/>
    <w:rsid w:val="001F4299"/>
    <w:rsid w:val="001F48A7"/>
    <w:rsid w:val="00207194"/>
    <w:rsid w:val="0021484A"/>
    <w:rsid w:val="00247E3D"/>
    <w:rsid w:val="00256F9C"/>
    <w:rsid w:val="002617B8"/>
    <w:rsid w:val="00273495"/>
    <w:rsid w:val="00274F55"/>
    <w:rsid w:val="002870E4"/>
    <w:rsid w:val="00294E2A"/>
    <w:rsid w:val="00295A44"/>
    <w:rsid w:val="002A5341"/>
    <w:rsid w:val="002E0673"/>
    <w:rsid w:val="002E352E"/>
    <w:rsid w:val="002F1350"/>
    <w:rsid w:val="002F288B"/>
    <w:rsid w:val="002F66C5"/>
    <w:rsid w:val="002F6DB3"/>
    <w:rsid w:val="002F7EDF"/>
    <w:rsid w:val="003062AA"/>
    <w:rsid w:val="00314416"/>
    <w:rsid w:val="00314868"/>
    <w:rsid w:val="00331D63"/>
    <w:rsid w:val="003547A1"/>
    <w:rsid w:val="003570DE"/>
    <w:rsid w:val="00363A57"/>
    <w:rsid w:val="00365013"/>
    <w:rsid w:val="003673CA"/>
    <w:rsid w:val="00374786"/>
    <w:rsid w:val="00376A2A"/>
    <w:rsid w:val="00377D54"/>
    <w:rsid w:val="0039156D"/>
    <w:rsid w:val="003A1EFF"/>
    <w:rsid w:val="003A7B79"/>
    <w:rsid w:val="003C585A"/>
    <w:rsid w:val="003D0A0C"/>
    <w:rsid w:val="003D230F"/>
    <w:rsid w:val="003D40CA"/>
    <w:rsid w:val="004011D1"/>
    <w:rsid w:val="00406B49"/>
    <w:rsid w:val="00411B54"/>
    <w:rsid w:val="0041260E"/>
    <w:rsid w:val="0041529D"/>
    <w:rsid w:val="0042313D"/>
    <w:rsid w:val="00441814"/>
    <w:rsid w:val="00444F02"/>
    <w:rsid w:val="0045790D"/>
    <w:rsid w:val="004720C5"/>
    <w:rsid w:val="00475E7D"/>
    <w:rsid w:val="004834DA"/>
    <w:rsid w:val="00486B92"/>
    <w:rsid w:val="004B01C2"/>
    <w:rsid w:val="004B39F5"/>
    <w:rsid w:val="004B461B"/>
    <w:rsid w:val="004C7114"/>
    <w:rsid w:val="004D7A0A"/>
    <w:rsid w:val="004E0A89"/>
    <w:rsid w:val="004E1CA2"/>
    <w:rsid w:val="004E6E8F"/>
    <w:rsid w:val="004F18AC"/>
    <w:rsid w:val="004F5BF4"/>
    <w:rsid w:val="00500824"/>
    <w:rsid w:val="00511D63"/>
    <w:rsid w:val="00517918"/>
    <w:rsid w:val="00530840"/>
    <w:rsid w:val="005323F0"/>
    <w:rsid w:val="005326A0"/>
    <w:rsid w:val="005337F4"/>
    <w:rsid w:val="005722D4"/>
    <w:rsid w:val="00572981"/>
    <w:rsid w:val="00577420"/>
    <w:rsid w:val="0059451B"/>
    <w:rsid w:val="00594D73"/>
    <w:rsid w:val="0059771E"/>
    <w:rsid w:val="005A35AB"/>
    <w:rsid w:val="005A6B9B"/>
    <w:rsid w:val="005B03E4"/>
    <w:rsid w:val="005B0BE6"/>
    <w:rsid w:val="005B1F51"/>
    <w:rsid w:val="005C4E6E"/>
    <w:rsid w:val="005C605C"/>
    <w:rsid w:val="005C73A2"/>
    <w:rsid w:val="005D7DCE"/>
    <w:rsid w:val="005E1167"/>
    <w:rsid w:val="005E51DF"/>
    <w:rsid w:val="005E7FF3"/>
    <w:rsid w:val="00600EB3"/>
    <w:rsid w:val="00616049"/>
    <w:rsid w:val="00621EDB"/>
    <w:rsid w:val="0063148D"/>
    <w:rsid w:val="00631B35"/>
    <w:rsid w:val="006403B9"/>
    <w:rsid w:val="00641F21"/>
    <w:rsid w:val="00647637"/>
    <w:rsid w:val="00653449"/>
    <w:rsid w:val="0065779D"/>
    <w:rsid w:val="006713A6"/>
    <w:rsid w:val="0069105D"/>
    <w:rsid w:val="006A11FC"/>
    <w:rsid w:val="006A4460"/>
    <w:rsid w:val="006B1E23"/>
    <w:rsid w:val="006B7257"/>
    <w:rsid w:val="006C10F9"/>
    <w:rsid w:val="006C1F85"/>
    <w:rsid w:val="006D036B"/>
    <w:rsid w:val="006D44E3"/>
    <w:rsid w:val="006D5596"/>
    <w:rsid w:val="006D55A8"/>
    <w:rsid w:val="006E6209"/>
    <w:rsid w:val="006F28F4"/>
    <w:rsid w:val="006F3F3F"/>
    <w:rsid w:val="006F6EB1"/>
    <w:rsid w:val="007115F1"/>
    <w:rsid w:val="0072774E"/>
    <w:rsid w:val="00740B72"/>
    <w:rsid w:val="0074171E"/>
    <w:rsid w:val="007432E4"/>
    <w:rsid w:val="00745296"/>
    <w:rsid w:val="007459D4"/>
    <w:rsid w:val="00770D23"/>
    <w:rsid w:val="00786EC3"/>
    <w:rsid w:val="007943BD"/>
    <w:rsid w:val="007A0EB9"/>
    <w:rsid w:val="007A3627"/>
    <w:rsid w:val="007C02A4"/>
    <w:rsid w:val="007C059D"/>
    <w:rsid w:val="007D13F3"/>
    <w:rsid w:val="007D6C9B"/>
    <w:rsid w:val="007D7CB6"/>
    <w:rsid w:val="007E22CA"/>
    <w:rsid w:val="007E55B7"/>
    <w:rsid w:val="007F0E53"/>
    <w:rsid w:val="007F2C04"/>
    <w:rsid w:val="00811816"/>
    <w:rsid w:val="00815C73"/>
    <w:rsid w:val="00827F50"/>
    <w:rsid w:val="008346B4"/>
    <w:rsid w:val="0083618C"/>
    <w:rsid w:val="00836DCE"/>
    <w:rsid w:val="00842FFB"/>
    <w:rsid w:val="0085749D"/>
    <w:rsid w:val="008638B9"/>
    <w:rsid w:val="008667FB"/>
    <w:rsid w:val="00867F7D"/>
    <w:rsid w:val="00873D86"/>
    <w:rsid w:val="00874D10"/>
    <w:rsid w:val="00883E07"/>
    <w:rsid w:val="00885516"/>
    <w:rsid w:val="0088648E"/>
    <w:rsid w:val="00887FA2"/>
    <w:rsid w:val="008930FA"/>
    <w:rsid w:val="008959E9"/>
    <w:rsid w:val="008B2488"/>
    <w:rsid w:val="008B4F61"/>
    <w:rsid w:val="008B6C90"/>
    <w:rsid w:val="008B7A0B"/>
    <w:rsid w:val="008C00E8"/>
    <w:rsid w:val="008C22AC"/>
    <w:rsid w:val="008C7202"/>
    <w:rsid w:val="008D19C2"/>
    <w:rsid w:val="008E2798"/>
    <w:rsid w:val="008E5310"/>
    <w:rsid w:val="008E7982"/>
    <w:rsid w:val="00912519"/>
    <w:rsid w:val="00912DBE"/>
    <w:rsid w:val="0091555D"/>
    <w:rsid w:val="0092734B"/>
    <w:rsid w:val="00934F9A"/>
    <w:rsid w:val="0094298A"/>
    <w:rsid w:val="00943C93"/>
    <w:rsid w:val="00951BF8"/>
    <w:rsid w:val="00956034"/>
    <w:rsid w:val="009633E7"/>
    <w:rsid w:val="00965825"/>
    <w:rsid w:val="00966BEA"/>
    <w:rsid w:val="00967AB8"/>
    <w:rsid w:val="00973F6B"/>
    <w:rsid w:val="009754E2"/>
    <w:rsid w:val="0098033F"/>
    <w:rsid w:val="00995200"/>
    <w:rsid w:val="009B2F06"/>
    <w:rsid w:val="009B423D"/>
    <w:rsid w:val="009B702B"/>
    <w:rsid w:val="009C601F"/>
    <w:rsid w:val="009E2A63"/>
    <w:rsid w:val="009E7E37"/>
    <w:rsid w:val="009F6A1E"/>
    <w:rsid w:val="00A0431A"/>
    <w:rsid w:val="00A300A2"/>
    <w:rsid w:val="00A41D5D"/>
    <w:rsid w:val="00A435D5"/>
    <w:rsid w:val="00A437DA"/>
    <w:rsid w:val="00A519F6"/>
    <w:rsid w:val="00A5398E"/>
    <w:rsid w:val="00A56B2C"/>
    <w:rsid w:val="00A61E9F"/>
    <w:rsid w:val="00A671BA"/>
    <w:rsid w:val="00A67D38"/>
    <w:rsid w:val="00A75166"/>
    <w:rsid w:val="00A8599B"/>
    <w:rsid w:val="00A8685E"/>
    <w:rsid w:val="00A91CA8"/>
    <w:rsid w:val="00A93BEB"/>
    <w:rsid w:val="00A9546C"/>
    <w:rsid w:val="00A963D4"/>
    <w:rsid w:val="00AC541B"/>
    <w:rsid w:val="00AC5994"/>
    <w:rsid w:val="00AD006B"/>
    <w:rsid w:val="00AE3417"/>
    <w:rsid w:val="00AE7808"/>
    <w:rsid w:val="00AF0CBE"/>
    <w:rsid w:val="00AF1E1C"/>
    <w:rsid w:val="00AF289B"/>
    <w:rsid w:val="00B000A0"/>
    <w:rsid w:val="00B011F4"/>
    <w:rsid w:val="00B13C2E"/>
    <w:rsid w:val="00B22D46"/>
    <w:rsid w:val="00B2301D"/>
    <w:rsid w:val="00B26D82"/>
    <w:rsid w:val="00B2742A"/>
    <w:rsid w:val="00B33854"/>
    <w:rsid w:val="00B3431C"/>
    <w:rsid w:val="00B36F29"/>
    <w:rsid w:val="00B4370F"/>
    <w:rsid w:val="00B7701C"/>
    <w:rsid w:val="00B86ACD"/>
    <w:rsid w:val="00BA17DB"/>
    <w:rsid w:val="00BA2EE2"/>
    <w:rsid w:val="00BA404B"/>
    <w:rsid w:val="00BA4EED"/>
    <w:rsid w:val="00BA564F"/>
    <w:rsid w:val="00BA58E1"/>
    <w:rsid w:val="00BC0CD3"/>
    <w:rsid w:val="00BC2BA4"/>
    <w:rsid w:val="00BC7E65"/>
    <w:rsid w:val="00BD11B0"/>
    <w:rsid w:val="00BD196D"/>
    <w:rsid w:val="00BD4354"/>
    <w:rsid w:val="00BD76E5"/>
    <w:rsid w:val="00BE53E3"/>
    <w:rsid w:val="00BE5962"/>
    <w:rsid w:val="00BF40FC"/>
    <w:rsid w:val="00C17166"/>
    <w:rsid w:val="00C2051B"/>
    <w:rsid w:val="00C23314"/>
    <w:rsid w:val="00C234CD"/>
    <w:rsid w:val="00C23D05"/>
    <w:rsid w:val="00C31081"/>
    <w:rsid w:val="00C3254A"/>
    <w:rsid w:val="00C347E6"/>
    <w:rsid w:val="00C364E1"/>
    <w:rsid w:val="00C419B8"/>
    <w:rsid w:val="00C46E74"/>
    <w:rsid w:val="00C55EB2"/>
    <w:rsid w:val="00C60A28"/>
    <w:rsid w:val="00C63990"/>
    <w:rsid w:val="00C87F21"/>
    <w:rsid w:val="00C96FAB"/>
    <w:rsid w:val="00CA6CEB"/>
    <w:rsid w:val="00CA73FD"/>
    <w:rsid w:val="00CC7461"/>
    <w:rsid w:val="00CD5F35"/>
    <w:rsid w:val="00D36B01"/>
    <w:rsid w:val="00D36C7C"/>
    <w:rsid w:val="00D611FC"/>
    <w:rsid w:val="00D72E5F"/>
    <w:rsid w:val="00D927FB"/>
    <w:rsid w:val="00D93BD6"/>
    <w:rsid w:val="00D94CD4"/>
    <w:rsid w:val="00DA0580"/>
    <w:rsid w:val="00DA79D6"/>
    <w:rsid w:val="00DB2D19"/>
    <w:rsid w:val="00DC04D6"/>
    <w:rsid w:val="00DC3278"/>
    <w:rsid w:val="00E029F0"/>
    <w:rsid w:val="00E063C1"/>
    <w:rsid w:val="00E1471D"/>
    <w:rsid w:val="00E17003"/>
    <w:rsid w:val="00E32358"/>
    <w:rsid w:val="00E52ECC"/>
    <w:rsid w:val="00E60660"/>
    <w:rsid w:val="00E6680B"/>
    <w:rsid w:val="00E67C4A"/>
    <w:rsid w:val="00E843FF"/>
    <w:rsid w:val="00E8529C"/>
    <w:rsid w:val="00E92654"/>
    <w:rsid w:val="00E938D0"/>
    <w:rsid w:val="00EA60D6"/>
    <w:rsid w:val="00EA6EBA"/>
    <w:rsid w:val="00EB0D61"/>
    <w:rsid w:val="00EB28E9"/>
    <w:rsid w:val="00EB5287"/>
    <w:rsid w:val="00EB7640"/>
    <w:rsid w:val="00EC24EA"/>
    <w:rsid w:val="00EC49C2"/>
    <w:rsid w:val="00EE3AE1"/>
    <w:rsid w:val="00EE61ED"/>
    <w:rsid w:val="00F12CF2"/>
    <w:rsid w:val="00F1574F"/>
    <w:rsid w:val="00F20564"/>
    <w:rsid w:val="00F20BA2"/>
    <w:rsid w:val="00F27768"/>
    <w:rsid w:val="00F327F6"/>
    <w:rsid w:val="00F34446"/>
    <w:rsid w:val="00F34C93"/>
    <w:rsid w:val="00F35177"/>
    <w:rsid w:val="00F442B4"/>
    <w:rsid w:val="00F52580"/>
    <w:rsid w:val="00F55495"/>
    <w:rsid w:val="00F570CC"/>
    <w:rsid w:val="00F60D66"/>
    <w:rsid w:val="00F6479B"/>
    <w:rsid w:val="00F664C7"/>
    <w:rsid w:val="00F8095F"/>
    <w:rsid w:val="00F84718"/>
    <w:rsid w:val="00F87012"/>
    <w:rsid w:val="00F90FA7"/>
    <w:rsid w:val="00FA2776"/>
    <w:rsid w:val="00FA360B"/>
    <w:rsid w:val="00FA691D"/>
    <w:rsid w:val="00FB7595"/>
    <w:rsid w:val="00FC61F6"/>
    <w:rsid w:val="00FD3287"/>
    <w:rsid w:val="00FD6744"/>
    <w:rsid w:val="00FE20F5"/>
    <w:rsid w:val="00FE55CE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FC289"/>
  <w15:docId w15:val="{EC33F4FD-D05A-4DF6-8152-B6807B16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11D1"/>
    <w:pPr>
      <w:spacing w:after="120"/>
    </w:pPr>
  </w:style>
  <w:style w:type="character" w:customStyle="1" w:styleId="a4">
    <w:name w:val="Основной текст Знак"/>
    <w:basedOn w:val="a0"/>
    <w:link w:val="a3"/>
    <w:rsid w:val="00401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011D1"/>
    <w:pPr>
      <w:ind w:left="360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4011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4">
    <w:name w:val="Обычный + 14 пт Знак"/>
    <w:basedOn w:val="a0"/>
    <w:link w:val="140"/>
    <w:locked/>
    <w:rsid w:val="004011D1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4011D1"/>
    <w:pPr>
      <w:widowControl/>
      <w:shd w:val="clear" w:color="auto" w:fill="FFFFFF"/>
      <w:suppressAutoHyphens w:val="0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">
    <w:name w:val="Абзац списка1"/>
    <w:basedOn w:val="a"/>
    <w:rsid w:val="004011D1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FD3287"/>
    <w:pPr>
      <w:widowControl/>
      <w:suppressAutoHyphens w:val="0"/>
      <w:spacing w:before="100" w:beforeAutospacing="1" w:after="100" w:afterAutospacing="1"/>
    </w:pPr>
    <w:rPr>
      <w:szCs w:val="24"/>
    </w:rPr>
  </w:style>
  <w:style w:type="table" w:styleId="a8">
    <w:name w:val="Table Grid"/>
    <w:basedOn w:val="a1"/>
    <w:rsid w:val="00E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000A0"/>
    <w:pPr>
      <w:widowControl/>
      <w:suppressAutoHyphens w:val="0"/>
      <w:ind w:left="720"/>
      <w:contextualSpacing/>
    </w:pPr>
    <w:rPr>
      <w:sz w:val="32"/>
      <w:szCs w:val="32"/>
    </w:rPr>
  </w:style>
  <w:style w:type="paragraph" w:styleId="aa">
    <w:name w:val="No Spacing"/>
    <w:link w:val="ab"/>
    <w:uiPriority w:val="1"/>
    <w:qFormat/>
    <w:rsid w:val="00100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10062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E36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6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6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6B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6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rsid w:val="008E2798"/>
    <w:pPr>
      <w:widowControl/>
      <w:tabs>
        <w:tab w:val="center" w:pos="4153"/>
        <w:tab w:val="right" w:pos="8306"/>
      </w:tabs>
      <w:suppressAutoHyphens w:val="0"/>
      <w:autoSpaceDE w:val="0"/>
      <w:autoSpaceDN w:val="0"/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8E27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8E2798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E2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D44E3"/>
    <w:rPr>
      <w:b/>
      <w:bCs/>
    </w:rPr>
  </w:style>
  <w:style w:type="character" w:customStyle="1" w:styleId="c5">
    <w:name w:val="c5"/>
    <w:basedOn w:val="a0"/>
    <w:rsid w:val="006D44E3"/>
  </w:style>
  <w:style w:type="character" w:styleId="af3">
    <w:name w:val="Hyperlink"/>
    <w:basedOn w:val="a0"/>
    <w:uiPriority w:val="99"/>
    <w:unhideWhenUsed/>
    <w:rsid w:val="004E6E8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B13C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3C2E"/>
    <w:pPr>
      <w:shd w:val="clear" w:color="auto" w:fill="FFFFFF"/>
      <w:suppressAutoHyphens w:val="0"/>
      <w:spacing w:line="302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chkarevo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id649600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FBC4-7747-4C15-933A-93DD8E4A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18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2021-11-19T07:51:00Z</cp:lastPrinted>
  <dcterms:created xsi:type="dcterms:W3CDTF">2021-11-16T09:57:00Z</dcterms:created>
  <dcterms:modified xsi:type="dcterms:W3CDTF">2021-11-24T02:18:00Z</dcterms:modified>
</cp:coreProperties>
</file>