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 4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3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EE3FB2" w:rsidRDefault="00EE3FB2" w:rsidP="00EE3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2021</w:t>
      </w:r>
    </w:p>
    <w:p w:rsidR="00EE3FB2" w:rsidRDefault="00EE3FB2" w:rsidP="00EE3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B2" w:rsidRDefault="00EE3FB2" w:rsidP="00EE3FB2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E3FB2" w:rsidRDefault="00EE3FB2" w:rsidP="00EE3F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БОЧКАРЕВСКОГО СЕЛЬСОВЕТА 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НОВОСИБИРСКОЙ ОБЛАСТИ 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ПОСТАНОВЛЕНИЕ 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23.12.2021        №140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tabs>
          <w:tab w:val="left" w:pos="23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2022 год и плановый период 2023-2024 годов</w:t>
      </w: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</w:t>
      </w: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EE3FB2" w:rsidRPr="00EE3FB2" w:rsidRDefault="00EE3FB2" w:rsidP="00EE3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EE3FB2" w:rsidRPr="00EE3FB2" w:rsidRDefault="00EE3FB2" w:rsidP="00EE3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Утвердить прилагаемую Программу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2022 год и плановый период 2023-2024 годов</w:t>
      </w: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EE3FB2" w:rsidRPr="00EE3FB2" w:rsidRDefault="00EE3FB2" w:rsidP="00EE3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Опубликовать настоящее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EE3FB2" w:rsidRPr="00EE3FB2" w:rsidRDefault="00EE3FB2" w:rsidP="00EE3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EE3FB2" w:rsidRPr="00EE3FB2" w:rsidRDefault="00EE3FB2" w:rsidP="00EE3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</w:p>
    <w:p w:rsidR="00EE3FB2" w:rsidRPr="00EE3FB2" w:rsidRDefault="00EE3FB2" w:rsidP="00EE3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Новосибирской области                                          </w:t>
      </w:r>
      <w:proofErr w:type="spellStart"/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EE3FB2" w:rsidRPr="00EE3FB2" w:rsidRDefault="00EE3FB2" w:rsidP="00EE3F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:rsidR="00EE3FB2" w:rsidRPr="00EE3FB2" w:rsidRDefault="00EE3FB2" w:rsidP="00EE3F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</w:p>
    <w:p w:rsidR="00EE3FB2" w:rsidRPr="00EE3FB2" w:rsidRDefault="00EE3FB2" w:rsidP="00EE3F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E3FB2" w:rsidRPr="00EE3FB2" w:rsidRDefault="00EE3FB2" w:rsidP="00EE3F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23.12.2021 №140</w:t>
      </w:r>
    </w:p>
    <w:p w:rsidR="00EE3FB2" w:rsidRPr="00EE3FB2" w:rsidRDefault="00EE3FB2" w:rsidP="00EE3F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2022 год и плановый период 2023-2024 годов</w:t>
      </w:r>
    </w:p>
    <w:p w:rsidR="00EE3FB2" w:rsidRPr="00EE3FB2" w:rsidRDefault="00EE3FB2" w:rsidP="00EE3FB2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3FB2" w:rsidRPr="00EE3FB2" w:rsidRDefault="00EE3FB2" w:rsidP="00EE3F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3FB2" w:rsidRPr="00EE3FB2" w:rsidRDefault="00EE3FB2" w:rsidP="00EE3FB2">
      <w:pPr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I. Общие положения</w:t>
      </w:r>
    </w:p>
    <w:p w:rsidR="00EE3FB2" w:rsidRPr="00EE3FB2" w:rsidRDefault="00EE3FB2" w:rsidP="00EE3FB2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Настоящая программа разработана для организации проведения администрацией </w:t>
      </w: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</w:t>
      </w:r>
      <w:proofErr w:type="gram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профилактики </w:t>
      </w: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нарушений требований действующего законодательства</w:t>
      </w:r>
      <w:proofErr w:type="gram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предупреждения возможного нарушения юридическими лицами, их руководителями и иными должностными лицами, индивидуальными предпринимателями, обязательных требований действующего законодательства.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</w:t>
      </w: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Правовые основания разработки программы: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РФ от 26.12.2018г. №1680</w:t>
      </w:r>
      <w:r w:rsidRPr="00EE3F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актами";</w:t>
      </w:r>
    </w:p>
    <w:p w:rsidR="00EE3FB2" w:rsidRPr="00EE3FB2" w:rsidRDefault="00EE3FB2" w:rsidP="00EE3FB2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Совета депутатов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30.09.2021 № 2  "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</w:t>
      </w:r>
      <w:bookmarkStart w:id="0" w:name="_Hlk73706793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муниципальном контроле </w:t>
      </w:r>
      <w:bookmarkEnd w:id="0"/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границах населенных пунктов </w:t>
      </w:r>
      <w:proofErr w:type="spellStart"/>
      <w:r w:rsidRPr="00EE3FB2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EE3FB2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EE3FB2" w:rsidRPr="00EE3FB2" w:rsidRDefault="00EE3FB2" w:rsidP="00EE3FB2">
      <w:pPr>
        <w:widowControl w:val="0"/>
        <w:spacing w:after="0" w:line="240" w:lineRule="auto"/>
        <w:ind w:firstLine="709"/>
        <w:jc w:val="both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EE3F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Бочкаренвского</w:t>
      </w:r>
      <w:proofErr w:type="spell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30.09.2021 № 1 "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proofErr w:type="spellStart"/>
      <w:r w:rsidRPr="00EE3FB2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EE3FB2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EE3FB2" w:rsidRPr="00EE3FB2" w:rsidRDefault="00EE3FB2" w:rsidP="00EE3FB2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Совета депутатов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30.09.2021 № 3 "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Pr="00EE3FB2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 сельсовета </w:t>
      </w:r>
      <w:proofErr w:type="spellStart"/>
      <w:r w:rsidRPr="00EE3FB2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Разработчик программы – администрация </w:t>
      </w:r>
      <w:proofErr w:type="spell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(далее по тексту - администрация муниципального образования).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EE3FB2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Виды осуществляемого муниципального контроля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Согласно Перечню видов муниципального контроля и должностных лиц, отвечающих за осуществление муниципального контроля, на территории сельсовета осуществляются следующие виды муниципального контроля: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а) Муниципальный контроль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>границах населенных пунктов;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б)  Муниципальный жилищный контроль;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в) Муниципальный контроль в сфере благоустройства.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Calibri" w:eastAsia="Calibri" w:hAnsi="Calibri" w:cs="Times New Roman"/>
          <w:bCs/>
          <w:kern w:val="24"/>
          <w:sz w:val="24"/>
          <w:szCs w:val="24"/>
        </w:rPr>
      </w:pPr>
      <w:r w:rsidRPr="00EE3FB2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EE3FB2">
        <w:rPr>
          <w:rFonts w:ascii="Calibri" w:eastAsia="Calibri" w:hAnsi="Calibri" w:cs="Times New Roman"/>
          <w:bCs/>
          <w:kern w:val="24"/>
          <w:sz w:val="24"/>
          <w:szCs w:val="24"/>
        </w:rPr>
        <w:t>4.2. Обзор по каждому виду муниципального контроля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При осуществлении муниципального контроля </w:t>
      </w:r>
      <w:r w:rsidRPr="00EE3FB2">
        <w:rPr>
          <w:rFonts w:ascii="Times New Roman" w:eastAsia="Times New Roman" w:hAnsi="Times New Roman" w:cs="Arial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границах населенных пунктов предметом оценки является соблюдение </w:t>
      </w:r>
      <w:r w:rsidRPr="00EE3FB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контролируем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EE3FB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лиц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EE3FB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требований:</w:t>
      </w:r>
    </w:p>
    <w:p w:rsidR="00EE3FB2" w:rsidRPr="00EE3FB2" w:rsidRDefault="00EE3FB2" w:rsidP="00EE3FB2">
      <w:pPr>
        <w:spacing w:after="0" w:line="240" w:lineRule="auto"/>
        <w:ind w:left="-57" w:right="-1" w:firstLine="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EE3FB2" w:rsidRPr="00EE3FB2" w:rsidRDefault="00EE3FB2" w:rsidP="00EE3FB2">
      <w:pPr>
        <w:spacing w:after="0" w:line="240" w:lineRule="auto"/>
        <w:ind w:left="-57" w:right="-1" w:firstLine="76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3F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к эксплуатации объектов дорожного сервиса, размещенных </w:t>
      </w:r>
      <w:r w:rsidRPr="00EE3FB2">
        <w:rPr>
          <w:rFonts w:ascii="Times New Roman" w:eastAsia="Calibri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  <w:proofErr w:type="gramEnd"/>
    </w:p>
    <w:p w:rsidR="00EE3FB2" w:rsidRPr="00EE3FB2" w:rsidRDefault="00EE3FB2" w:rsidP="00EE3FB2">
      <w:pPr>
        <w:spacing w:after="0" w:line="240" w:lineRule="auto"/>
        <w:ind w:left="-57" w:right="-1" w:firstLine="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EE3FB2">
        <w:rPr>
          <w:rFonts w:ascii="Times New Roman" w:eastAsia="Calibri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E3FB2" w:rsidRPr="00EE3FB2" w:rsidRDefault="00EE3FB2" w:rsidP="00EE3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К подконтрольным субъектам по муниципальному контролю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границах населенных пунктов относятся контролируемые лица, осуществляющие деятельность, действия (бездействия), в том числе работы и услуги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хозяйстве,</w:t>
      </w:r>
      <w:r w:rsidRPr="00EE3FB2">
        <w:rPr>
          <w:rFonts w:ascii="Calibri" w:eastAsia="Calibri" w:hAnsi="Calibri" w:cs="Times New Roman"/>
          <w:sz w:val="24"/>
          <w:szCs w:val="24"/>
        </w:rPr>
        <w:t xml:space="preserve"> 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EE3FB2">
        <w:rPr>
          <w:rFonts w:ascii="Times New Roman" w:eastAsia="Calibri" w:hAnsi="Times New Roman" w:cs="Times New Roman"/>
          <w:sz w:val="24"/>
          <w:szCs w:val="24"/>
        </w:rPr>
        <w:t>рамках</w:t>
      </w:r>
      <w:proofErr w:type="gramEnd"/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 которых должны соблюдаться обязательные требования, являющиеся владельцами и пользователями зданий, строений, сооружений, территорий, включая земельные участки, предметы и другие объекты, к которым предъявляются обязательные требования.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проведенных мероприятиях: за период январь-декабрь 2021 года проверки юридических лиц и индивидуальных предпринимателей в указанной сфере не проводились. 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В 2021 году были проведены следующие мероприятия по профилактике нарушений: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муниципального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администрацией муниципального образования</w:t>
      </w:r>
      <w:r w:rsidRPr="00EE3FB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- администрацией поселения проведено обобщение и анализ правоприменительной практики контрольной деятельности за 2021 год,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EE3F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оценка рисков причинения вреда охраняемым законом ценностей в рамках осуществления муниципального контроля </w:t>
      </w:r>
      <w:r w:rsidRPr="00EE3F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 населенных пунктов не предусматривается</w:t>
      </w:r>
      <w:r w:rsidRPr="00EE3F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E3FB2" w:rsidRPr="00EE3FB2" w:rsidRDefault="00EE3FB2" w:rsidP="00EE3FB2">
      <w:pPr>
        <w:numPr>
          <w:ilvl w:val="0"/>
          <w:numId w:val="4"/>
        </w:num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При осуществлении муниципального жилищного контроля предметом оценки является соблюдение </w:t>
      </w:r>
      <w:r w:rsidRPr="00EE3FB2">
        <w:rPr>
          <w:rFonts w:ascii="Times New Roman" w:eastAsia="Calibri" w:hAnsi="Times New Roman" w:cs="Times New Roman"/>
          <w:sz w:val="24"/>
          <w:szCs w:val="24"/>
          <w:lang w:val="x-none"/>
        </w:rPr>
        <w:t>контролируем</w:t>
      </w:r>
      <w:r w:rsidRPr="00EE3FB2">
        <w:rPr>
          <w:rFonts w:ascii="Times New Roman" w:eastAsia="Calibri" w:hAnsi="Times New Roman" w:cs="Times New Roman"/>
          <w:sz w:val="24"/>
          <w:szCs w:val="24"/>
        </w:rPr>
        <w:t>ыми</w:t>
      </w:r>
      <w:r w:rsidRPr="00EE3FB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лиц</w:t>
      </w:r>
      <w:r w:rsidRPr="00EE3FB2">
        <w:rPr>
          <w:rFonts w:ascii="Times New Roman" w:eastAsia="Calibri" w:hAnsi="Times New Roman" w:cs="Times New Roman"/>
          <w:sz w:val="24"/>
          <w:szCs w:val="24"/>
        </w:rPr>
        <w:t>ами</w:t>
      </w:r>
      <w:r w:rsidRPr="00EE3FB2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обязательных требований</w:t>
      </w:r>
      <w:r w:rsidRPr="00EE3FB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установленных жилищным законодательством, </w:t>
      </w:r>
      <w:r w:rsidRPr="00EE3FB2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EE3FB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(далее – обязательных требований), а именно</w:t>
      </w:r>
      <w:r w:rsidRPr="00EE3FB2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: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 xml:space="preserve">1) требований </w:t>
      </w:r>
      <w:proofErr w:type="gramStart"/>
      <w:r w:rsidRPr="00EE3FB2">
        <w:rPr>
          <w:rFonts w:ascii="Times New Roman" w:eastAsia="Calibri" w:hAnsi="Times New Roman" w:cs="Times New Roman"/>
          <w:bCs/>
          <w:sz w:val="24"/>
          <w:szCs w:val="24"/>
        </w:rPr>
        <w:t>к</w:t>
      </w:r>
      <w:proofErr w:type="gramEnd"/>
      <w:r w:rsidRPr="00EE3FB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 xml:space="preserve">порядку осуществления перевода жилого помещения в нежилое помещение и </w:t>
      </w:r>
      <w:r w:rsidRPr="00EE3FB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нежилого помещения в жилое в многоквартирном доме;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 xml:space="preserve">порядку размещения </w:t>
      </w:r>
      <w:proofErr w:type="spellStart"/>
      <w:r w:rsidRPr="00EE3FB2">
        <w:rPr>
          <w:rFonts w:ascii="Times New Roman" w:eastAsia="Calibri" w:hAnsi="Times New Roman" w:cs="Times New Roman"/>
          <w:bCs/>
          <w:sz w:val="24"/>
          <w:szCs w:val="24"/>
        </w:rPr>
        <w:t>ресурсоснабжающими</w:t>
      </w:r>
      <w:proofErr w:type="spellEnd"/>
      <w:r w:rsidRPr="00EE3FB2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EE3FB2">
        <w:rPr>
          <w:rFonts w:ascii="Times New Roman" w:eastAsia="Calibri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EE3FB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3)  правил: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EE3FB2" w:rsidRPr="00EE3FB2" w:rsidRDefault="00EE3FB2" w:rsidP="00EE3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FB2">
        <w:rPr>
          <w:rFonts w:ascii="Times New Roman" w:eastAsia="Calibri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E3FB2" w:rsidRPr="00EE3FB2" w:rsidRDefault="00EE3FB2" w:rsidP="00EE3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E3FB2" w:rsidRPr="00EE3FB2" w:rsidRDefault="00EE3FB2" w:rsidP="00EE3FB2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3FB2">
        <w:rPr>
          <w:rFonts w:ascii="Times New Roman" w:eastAsia="Calibri" w:hAnsi="Times New Roman" w:cs="Times New Roman"/>
          <w:sz w:val="24"/>
          <w:szCs w:val="24"/>
        </w:rPr>
        <w:t>К подконтрольным субъектам по муниципальному жилищному контролю относятся контролируемые лица, осуществляющие деятельность, действия (бездействия), в том числе работы и услуги в сфере жилищного законодательства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>,</w:t>
      </w:r>
      <w:r w:rsidRPr="00EE3FB2">
        <w:rPr>
          <w:rFonts w:ascii="Calibri" w:eastAsia="Calibri" w:hAnsi="Calibri" w:cs="Times New Roman"/>
          <w:sz w:val="24"/>
          <w:szCs w:val="24"/>
        </w:rPr>
        <w:t xml:space="preserve"> </w:t>
      </w:r>
      <w:r w:rsidRPr="00EE3FB2">
        <w:rPr>
          <w:rFonts w:ascii="Times New Roman" w:eastAsia="Calibri" w:hAnsi="Times New Roman" w:cs="Times New Roman"/>
          <w:sz w:val="24"/>
          <w:szCs w:val="24"/>
        </w:rPr>
        <w:t>в рамках которых должны соблюдаться обязательные требования, являющиеся владельцами и пользователями зданий, строений, сооружений, территорий, включая земельные участки, предметы и другие объекты, к которым предъявляются обязательные требования.</w:t>
      </w:r>
      <w:proofErr w:type="gramEnd"/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проведенных мероприятиях: за период январь-декабрь 2021 года: проверки юридических лиц и индивидуальных предпринимателей в указанной сфере не проводились. 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В 2021 году были проведены следующие мероприятия по профилактике нарушений: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муниципального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администрацией муниципального образования</w:t>
      </w:r>
      <w:r w:rsidRPr="00EE3FB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- администрацией поселения проведено обобщение и анализ правоприменительной практики контрольной деятельности за 2021 год,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EE3F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3FB2" w:rsidRPr="00EE3FB2" w:rsidRDefault="00EE3FB2" w:rsidP="00EE3FB2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Анализ и оценка рисков причинения вреда охраняемым законом ценностей в рамках осуществления муниципального жилищного контроля не предусматривается.</w:t>
      </w:r>
    </w:p>
    <w:p w:rsidR="00EE3FB2" w:rsidRPr="00EE3FB2" w:rsidRDefault="00EE3FB2" w:rsidP="00EE3FB2">
      <w:pPr>
        <w:numPr>
          <w:ilvl w:val="0"/>
          <w:numId w:val="4"/>
        </w:num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lastRenderedPageBreak/>
        <w:t>При осуществлении муниципального контроля в сфере благоустройства предметом оценки является:</w:t>
      </w:r>
    </w:p>
    <w:p w:rsidR="00EE3FB2" w:rsidRPr="00EE3FB2" w:rsidRDefault="00EE3FB2" w:rsidP="00EE3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- соблюдение </w:t>
      </w:r>
      <w:r w:rsidRPr="00EE3FB2">
        <w:rPr>
          <w:rFonts w:ascii="Times New Roman" w:eastAsia="Calibri" w:hAnsi="Times New Roman" w:cs="Times New Roman"/>
          <w:sz w:val="24"/>
          <w:szCs w:val="24"/>
          <w:lang w:val="x-none"/>
        </w:rPr>
        <w:t>контролируем</w:t>
      </w:r>
      <w:r w:rsidRPr="00EE3FB2">
        <w:rPr>
          <w:rFonts w:ascii="Times New Roman" w:eastAsia="Calibri" w:hAnsi="Times New Roman" w:cs="Times New Roman"/>
          <w:sz w:val="24"/>
          <w:szCs w:val="24"/>
        </w:rPr>
        <w:t>ыми</w:t>
      </w:r>
      <w:r w:rsidRPr="00EE3FB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лиц</w:t>
      </w:r>
      <w:r w:rsidRPr="00EE3FB2">
        <w:rPr>
          <w:rFonts w:ascii="Times New Roman" w:eastAsia="Calibri" w:hAnsi="Times New Roman" w:cs="Times New Roman"/>
          <w:sz w:val="24"/>
          <w:szCs w:val="24"/>
        </w:rPr>
        <w:t>ами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EE3FB2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EE3FB2">
        <w:rPr>
          <w:rFonts w:ascii="Times New Roman" w:eastAsia="Calibri" w:hAnsi="Times New Roman" w:cs="Times New Roman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EE3FB2" w:rsidRPr="00EE3FB2" w:rsidRDefault="00EE3FB2" w:rsidP="00EE3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- исполнение решений, принимаемых по результатам контрольных мероприятий.</w:t>
      </w:r>
    </w:p>
    <w:p w:rsidR="00EE3FB2" w:rsidRPr="00EE3FB2" w:rsidRDefault="00EE3FB2" w:rsidP="00EE3FB2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3FB2">
        <w:rPr>
          <w:rFonts w:ascii="Times New Roman" w:eastAsia="Calibri" w:hAnsi="Times New Roman" w:cs="Times New Roman"/>
          <w:sz w:val="24"/>
          <w:szCs w:val="24"/>
        </w:rPr>
        <w:t>К подконтрольным субъектам по контролю в сфере благоустройства относятся контролируемые лица осуществляющие деятельность, действия (бездействия), в том числе работы и услуги в сфере благоустройства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>,</w:t>
      </w:r>
      <w:r w:rsidRPr="00EE3FB2">
        <w:rPr>
          <w:rFonts w:ascii="Calibri" w:eastAsia="Calibri" w:hAnsi="Calibri" w:cs="Times New Roman"/>
          <w:sz w:val="24"/>
          <w:szCs w:val="24"/>
        </w:rPr>
        <w:t xml:space="preserve"> 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в рамках которых должны соблюдаться обязательные требования, являющиеся владельцами и пользователями зданий, строений, сооружений, территорий, включая земельные участки, предметы и другие объекты, к которым предъявляются обязательные требования. </w:t>
      </w:r>
      <w:proofErr w:type="gramEnd"/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проведенных мероприятиях: за период январь-декабрь 2021 года проверки юридических лиц и индивидуальных предпринимателей в указанной сфере не проводились. 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В 2021 году были проведены следующие мероприятия по профилактике нарушений: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муниципального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администрацией муниципального образования</w:t>
      </w:r>
      <w:r w:rsidRPr="00EE3FB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- администрацией поселения проведено обобщение и анализ правоприменительной практики контрольной деятельности за 2021 год, </w:t>
      </w:r>
      <w:r w:rsidRPr="00EE3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EE3F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Анализ и оценка рисков причинения вреда охраняемым законом ценностей в рамках осуществления муниципального контроля в сфере благоустройства не предусматривается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>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Количество подконтрольных субъектов - ____.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Целью программы является:</w:t>
      </w:r>
    </w:p>
    <w:p w:rsidR="00EE3FB2" w:rsidRPr="00EE3FB2" w:rsidRDefault="00EE3FB2" w:rsidP="00EE3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нарушений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ущерба охраняемым законом ценностям;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доступности информации об обязательных требованиях.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Задачами программы являются: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Сроки и этапы реализации программы – 2022 год и плановый период 2023-2024 годов.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Ожидаемые конечные результаты: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минимизирование количества нарушений субъектами профилактики обязательных требований законодательства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>границах населенных пунктов,  жилищного законодательства, в сфере благоустройства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законопослушных подконтрольных субъектов;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административной нагрузки на подконтрольные субъекты.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Настоящая программа предусматривает комплекс мероприятий по профилактике нарушений обязательных требований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границах населенных пунктов, жилищного законодательства, в сфере благоустройства,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</w:t>
      </w: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соблюдения которых является предметом следующих видов муниципального контроля, осуществляемых администрацией муниципального образования: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муниципального контроля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>границах населенных пунктов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муниципального жилищного контроля;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муниципального контроля в сфере благоустройства.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3F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Должностным лицом органа муниципального контроля, уполномоченным на выдачу при получении органом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</w:r>
      <w:hyperlink r:id="rId6" w:anchor="/document/12164247/entry/8205" w:history="1">
        <w:r w:rsidRPr="00EE3FB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частями 5 - 7 статьи 8.2</w:t>
        </w:r>
      </w:hyperlink>
      <w:r w:rsidRPr="00EE3F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Федерального закона «О защите прав юридических лиц и индивидуальных предпринимателей при осуществлении государственного</w:t>
      </w:r>
      <w:proofErr w:type="gramEnd"/>
      <w:r w:rsidRPr="00EE3F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контроля (надзора) и муниципального контроля» либо в соответствии с положениями иных федеральных законов является специалист администрации, который назначается распоряжением администрации.  </w:t>
      </w:r>
    </w:p>
    <w:p w:rsidR="00EE3FB2" w:rsidRPr="00EE3FB2" w:rsidRDefault="00EE3FB2" w:rsidP="00EE3FB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Calibri" w:hAnsi="Times New Roman" w:cs="Times New Roman"/>
          <w:sz w:val="24"/>
          <w:szCs w:val="24"/>
        </w:rPr>
        <w:t>Виды муниципального контроля и должностные лица, уполномоченные на осуществление муниципального контроля в соответствующей сфере деятельности</w:t>
      </w:r>
    </w:p>
    <w:p w:rsidR="00EE3FB2" w:rsidRPr="00EE3FB2" w:rsidRDefault="00EE3FB2" w:rsidP="00EE3F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221"/>
        <w:gridCol w:w="4649"/>
      </w:tblGrid>
      <w:tr w:rsidR="00EE3FB2" w:rsidRPr="00EE3FB2" w:rsidTr="007C4429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EE3FB2" w:rsidRPr="00EE3FB2" w:rsidTr="007C4429">
        <w:trPr>
          <w:trHeight w:val="212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E3FB2" w:rsidRPr="00EE3FB2" w:rsidTr="007C4429">
        <w:trPr>
          <w:trHeight w:val="197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right="-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контроль </w:t>
            </w:r>
            <w:r w:rsidRPr="00EE3FB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Pr="00EE3FB2">
              <w:rPr>
                <w:rFonts w:ascii="Times New Roman" w:eastAsia="Calibri" w:hAnsi="Times New Roman" w:cs="Times New Roman"/>
                <w:sz w:val="24"/>
                <w:szCs w:val="24"/>
              </w:rPr>
              <w:t>границах населенных пунктов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Глава, заместитель главы администрации, специалист  </w:t>
            </w:r>
          </w:p>
        </w:tc>
      </w:tr>
      <w:tr w:rsidR="00EE3FB2" w:rsidRPr="00EE3FB2" w:rsidTr="007C4429">
        <w:trPr>
          <w:trHeight w:val="728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контроль;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Глава, заместитель главы администрации, специалист  </w:t>
            </w:r>
          </w:p>
        </w:tc>
      </w:tr>
      <w:tr w:rsidR="00EE3FB2" w:rsidRPr="00EE3FB2" w:rsidTr="007C4429">
        <w:trPr>
          <w:trHeight w:val="1627"/>
        </w:trPr>
        <w:tc>
          <w:tcPr>
            <w:tcW w:w="105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контроль в сфере благоустройства;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Глава, заместитель главы администрации, специалист  </w:t>
            </w:r>
          </w:p>
        </w:tc>
      </w:tr>
    </w:tbl>
    <w:p w:rsidR="00EE3FB2" w:rsidRPr="00EE3FB2" w:rsidRDefault="00EE3FB2" w:rsidP="00EE3F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3FB2" w:rsidRPr="00EE3FB2" w:rsidRDefault="00EE3FB2" w:rsidP="00EE3FB2">
      <w:pPr>
        <w:numPr>
          <w:ilvl w:val="0"/>
          <w:numId w:val="2"/>
        </w:numPr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эффективности программы.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proofErr w:type="gramEnd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представлена в приложении 1 к настоящей программе.</w:t>
      </w:r>
    </w:p>
    <w:p w:rsidR="00EE3FB2" w:rsidRPr="00EE3FB2" w:rsidRDefault="00EE3FB2" w:rsidP="00EE3FB2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Отчетные показатели Программы на 2022 год и плановый период 2023 и 2024 годов</w:t>
      </w:r>
    </w:p>
    <w:p w:rsidR="00EE3FB2" w:rsidRPr="00EE3FB2" w:rsidRDefault="00EE3FB2" w:rsidP="00EE3FB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мероприятий по профилактике нарушений обязательных требований, установленных муниципальными нормативными правовыми актами. И мероприятий по контролю устанавливаются отчетные показатели на 2022 год и плановый период 2023 и 2024 годов: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552"/>
        <w:gridCol w:w="1275"/>
        <w:gridCol w:w="1276"/>
        <w:gridCol w:w="1383"/>
      </w:tblGrid>
      <w:tr w:rsidR="00EE3FB2" w:rsidRPr="00EE3FB2" w:rsidTr="007C4429">
        <w:tc>
          <w:tcPr>
            <w:tcW w:w="993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1275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показатель на 2022 год, %</w:t>
            </w:r>
          </w:p>
        </w:tc>
        <w:tc>
          <w:tcPr>
            <w:tcW w:w="1276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показатель на 2023 год, %</w:t>
            </w:r>
          </w:p>
        </w:tc>
        <w:tc>
          <w:tcPr>
            <w:tcW w:w="1383" w:type="dxa"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показатель на 2024 год, %</w:t>
            </w:r>
          </w:p>
        </w:tc>
      </w:tr>
      <w:tr w:rsidR="00EE3FB2" w:rsidRPr="00EE3FB2" w:rsidTr="007C4429">
        <w:tc>
          <w:tcPr>
            <w:tcW w:w="993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мероприятий по профилактике нарушений обязательных требований, установленных муниципальными нормативными правовыми актами</w:t>
            </w:r>
          </w:p>
        </w:tc>
        <w:tc>
          <w:tcPr>
            <w:tcW w:w="2552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100, где: </w:t>
            </w:r>
          </w:p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(план) – количество профилактических мероприятий, предусмотренных Программой;</w:t>
            </w:r>
          </w:p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(факт) – количество фактически реализованных мероприятий, предусмотренных Программой</w:t>
            </w:r>
          </w:p>
        </w:tc>
        <w:tc>
          <w:tcPr>
            <w:tcW w:w="1275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83" w:type="dxa"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E3FB2" w:rsidRPr="00EE3FB2" w:rsidTr="007C4429">
        <w:tc>
          <w:tcPr>
            <w:tcW w:w="993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 по контролю, по результатам которых выявлены нарушения обязательных требований, установленных муниципальными нормативными правовыми актами</w:t>
            </w:r>
          </w:p>
        </w:tc>
        <w:tc>
          <w:tcPr>
            <w:tcW w:w="2552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100, где:</w:t>
            </w:r>
          </w:p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проведенных мероприятий по контролю;</w:t>
            </w:r>
          </w:p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мероприятий по контролю, по результатам которых выявлены нарушения обязательных требований, установленных муниципальными правовыми актами</w:t>
            </w:r>
          </w:p>
        </w:tc>
        <w:tc>
          <w:tcPr>
            <w:tcW w:w="1275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60%</w:t>
            </w:r>
          </w:p>
        </w:tc>
        <w:tc>
          <w:tcPr>
            <w:tcW w:w="1276" w:type="dxa"/>
          </w:tcPr>
          <w:p w:rsidR="00EE3FB2" w:rsidRPr="00EE3FB2" w:rsidRDefault="00EE3FB2" w:rsidP="00EE3FB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60 %</w:t>
            </w:r>
          </w:p>
        </w:tc>
        <w:tc>
          <w:tcPr>
            <w:tcW w:w="1383" w:type="dxa"/>
          </w:tcPr>
          <w:p w:rsidR="00EE3FB2" w:rsidRPr="00EE3FB2" w:rsidRDefault="00EE3FB2" w:rsidP="00EE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FB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60 %</w:t>
            </w:r>
          </w:p>
        </w:tc>
      </w:tr>
    </w:tbl>
    <w:p w:rsidR="00EE3FB2" w:rsidRPr="00EE3FB2" w:rsidRDefault="00EE3FB2" w:rsidP="00EE3F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FB2" w:rsidRPr="00EE3FB2" w:rsidRDefault="00EE3FB2" w:rsidP="00EE3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II. План мероприятий по профилактике нарушений на 2022 год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</w:p>
    <w:p w:rsidR="00EE3FB2" w:rsidRPr="00EE3FB2" w:rsidRDefault="00EE3FB2" w:rsidP="00EE3F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E3FB2" w:rsidRPr="00EE3FB2" w:rsidSect="001A1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FB2" w:rsidRPr="00EE3FB2" w:rsidRDefault="00EE3FB2" w:rsidP="00EE3F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518"/>
        <w:gridCol w:w="3656"/>
        <w:gridCol w:w="2070"/>
        <w:gridCol w:w="2721"/>
      </w:tblGrid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 каждого вида муниципального контроля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администрацией муниципального образования (внесение необходимых изменений в связи со вступлением в силу, признанием утратившими силу, изменением правовых актов и иных документов)</w:t>
            </w:r>
            <w:proofErr w:type="gramEnd"/>
          </w:p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на официальном сайте в сети «Интернет» информации об актуализации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перечней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юридических лиц, индивидуальных предпринимателей   по вопросам соблюдения обязательных требований, требований, установленных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правовыми актами,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том числе посредством: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разработки и опубликования руководств по соблюдению обязательных требований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проведения разъяснительной работы в средствах массовой информации и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администрации муниципального образования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устного консультирования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случае изменения обязательных требований, требований, установленных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актами,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внесенных изменениях в действующие акты, сроках и порядке вступления их в действие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и 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Обобщение практики осуществления в соответствующей сфере деятельности муниципального контроля и размещение на официальном сайте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bookmarkStart w:id="1" w:name="dst288"/>
            <w:bookmarkEnd w:id="1"/>
            <w:proofErr w:type="gramEnd"/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декабрь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hd w:val="clear" w:color="auto" w:fill="FFFFFF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и устранение нарушений обязательных требований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подраздела для опубликования информации о реализации мероприятий по профилактике нарушений, программы профилактики нарушений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EE3FB2" w:rsidRPr="00EE3FB2" w:rsidRDefault="00EE3FB2" w:rsidP="00EE3FB2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на 2023 год и на плановый период 2024-2025 гг.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декабря</w:t>
            </w:r>
          </w:p>
          <w:p w:rsidR="00EE3FB2" w:rsidRPr="00EE3FB2" w:rsidRDefault="00EE3FB2" w:rsidP="00EE3F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FB2" w:rsidRPr="00EE3FB2" w:rsidTr="007C4429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специальных мероприятий по профилактике нарушений, направленные на предупреждение причинения вреда, возникновения чрезвычайных ситуаций природного и техногенного характера, проведение которых предусмотрено федеральными законами,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положением о виде федерального государственного контроля (надзора), порядком организации и осуществления отдельных видов муниципального контроля.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 в течение года</w:t>
            </w:r>
          </w:p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FB2" w:rsidRPr="00EE3FB2" w:rsidRDefault="00EE3FB2" w:rsidP="00EE3FB2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E3FB2" w:rsidRPr="00EE3FB2" w:rsidRDefault="00EE3FB2" w:rsidP="00EE3FB2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плана</w:t>
      </w:r>
    </w:p>
    <w:p w:rsidR="00EE3FB2" w:rsidRPr="00EE3FB2" w:rsidRDefault="00EE3FB2" w:rsidP="00EE3FB2">
      <w:pPr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профилактике нарушений на плановый период 2023-2024 гг.</w:t>
      </w:r>
    </w:p>
    <w:p w:rsidR="00EE3FB2" w:rsidRPr="00EE3FB2" w:rsidRDefault="00EE3FB2" w:rsidP="00EE3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328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6198"/>
        <w:gridCol w:w="3460"/>
        <w:gridCol w:w="2179"/>
        <w:gridCol w:w="2721"/>
      </w:tblGrid>
      <w:tr w:rsidR="00EE3FB2" w:rsidRPr="00EE3FB2" w:rsidTr="007C4429">
        <w:trPr>
          <w:trHeight w:val="67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проведения</w:t>
            </w:r>
          </w:p>
          <w:p w:rsidR="00EE3FB2" w:rsidRPr="00EE3FB2" w:rsidRDefault="00EE3FB2" w:rsidP="00EE3FB2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вида муниципального контроля 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муниципального контроля администрацией муниципального образования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текстов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муниципального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 обязательных требований, оценка соблюдения которых является предметом муниципального контроля по каждому виду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подконтрольных субъектов о действующих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требованиях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администрации муниципального образования руководств (памяток)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 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при согласовании с Главой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hd w:val="clear" w:color="auto" w:fill="FFFFFF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и устранение нарушений обязательных требований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муниципального образования 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 месяцев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установления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новых, изменений или отмене действующих обязательных требований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осуществления администрацией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 муниципального контроля и размещение на официальном сайте администрации муниципального образования соответствующей информации,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2023, 2024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Предотвращение </w:t>
            </w: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обязательных требований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оценке эффективности и результативности профилактических мероприятий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EE3FB2" w:rsidRPr="00EE3FB2" w:rsidTr="007C442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руководств, разъяснений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E3FB2" w:rsidRPr="00EE3FB2" w:rsidRDefault="00EE3FB2" w:rsidP="00EE3FB2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E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действующих обязательных требований</w:t>
            </w:r>
          </w:p>
        </w:tc>
      </w:tr>
    </w:tbl>
    <w:p w:rsidR="00EE3FB2" w:rsidRPr="00EE3FB2" w:rsidRDefault="00EE3FB2" w:rsidP="00EE3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EE3FB2" w:rsidRPr="00EE3FB2" w:rsidRDefault="00EE3FB2" w:rsidP="00EE3FB2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45C53F" wp14:editId="37ACEB03">
                <wp:extent cx="19050" cy="295275"/>
                <wp:effectExtent l="0" t="0" r="0" b="0"/>
                <wp:docPr id="1" name="Прямоугольник 1" descr="hxhAAAAAXNSR0IArs4c6QAAAARnQU1BAACxjwv8YQUAAAAJcEhZcwAADsMAAA7DAcdvqGQAAAAOSURBVChTYxgFmICBAQABFwABeRzbu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xhAAAAAXNSR0IArs4c6QAAAARnQU1BAACxjwv8YQUAAAAJcEhZcwAADsMAAA7DAcdvqGQAAAAOSURBVChTYxgFmICBAQABFwABeRzbuwAAAABJRU5ErkJggg==" style="width:1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EE3FB2" w:rsidRPr="00EE3FB2" w:rsidRDefault="00EE3FB2" w:rsidP="00EE3FB2">
      <w:pPr>
        <w:spacing w:after="0" w:line="240" w:lineRule="auto"/>
        <w:ind w:firstLine="6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E3FB2" w:rsidRPr="00EE3FB2" w:rsidSect="00001F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3FB2" w:rsidRPr="00EE3FB2" w:rsidRDefault="00EE3FB2" w:rsidP="00EE3FB2">
      <w:pPr>
        <w:spacing w:after="0" w:line="240" w:lineRule="auto"/>
        <w:ind w:firstLine="6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EE3FB2" w:rsidRPr="00EE3FB2" w:rsidRDefault="00EE3FB2" w:rsidP="00EE3FB2">
      <w:pPr>
        <w:spacing w:after="0" w:line="240" w:lineRule="auto"/>
        <w:ind w:firstLine="6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Программе </w:t>
      </w:r>
    </w:p>
    <w:p w:rsidR="00EE3FB2" w:rsidRPr="00EE3FB2" w:rsidRDefault="00EE3FB2" w:rsidP="00EE3FB2">
      <w:pPr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оценки эффективности и результативности профилактических мероприятий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3FB2" w:rsidRPr="00EE3FB2" w:rsidRDefault="00EE3FB2" w:rsidP="00EE3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показателям качества профилактической деятельности администрации муниципального образования относятся следующие:</w:t>
      </w:r>
    </w:p>
    <w:p w:rsidR="00EE3FB2" w:rsidRPr="00EE3FB2" w:rsidRDefault="00EE3FB2" w:rsidP="00EE3FB2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Количество выданных предостережений.</w:t>
      </w:r>
    </w:p>
    <w:p w:rsidR="00EE3FB2" w:rsidRPr="00EE3FB2" w:rsidRDefault="00EE3FB2" w:rsidP="00EE3FB2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Количество субъектов, которым выданы предостережения.</w:t>
      </w:r>
    </w:p>
    <w:p w:rsidR="00EE3FB2" w:rsidRPr="00EE3FB2" w:rsidRDefault="00EE3FB2" w:rsidP="00EE3FB2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>границах населенных пунктов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жилищного законодательства, в сфере </w:t>
      </w:r>
      <w:proofErr w:type="gramStart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proofErr w:type="gramEnd"/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посредс</w:t>
      </w: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 размещения на официальном сайте администрации муниципального образования руководств (памяток), информационных статей.</w:t>
      </w:r>
    </w:p>
    <w:p w:rsidR="00EE3FB2" w:rsidRPr="00EE3FB2" w:rsidRDefault="00EE3FB2" w:rsidP="00EE3FB2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EE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 w:rsidRPr="00EE3FB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E3FB2">
        <w:rPr>
          <w:rFonts w:ascii="Times New Roman" w:eastAsia="Calibri" w:hAnsi="Times New Roman" w:cs="Times New Roman"/>
          <w:sz w:val="24"/>
          <w:szCs w:val="24"/>
        </w:rPr>
        <w:t xml:space="preserve">границах населенных пунктов </w:t>
      </w:r>
      <w:r w:rsidRPr="00EE3FB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законодательства, в сфере благоустройства.</w:t>
      </w:r>
      <w:proofErr w:type="gramEnd"/>
    </w:p>
    <w:p w:rsidR="00EE3FB2" w:rsidRPr="00EE3FB2" w:rsidRDefault="00EE3FB2" w:rsidP="00EE3F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5B3" w:rsidRPr="00EF05B3" w:rsidRDefault="00EF05B3" w:rsidP="00E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БОЧКАРЕВСКОГО СЕЛЬСОВЕТА </w:t>
      </w:r>
    </w:p>
    <w:p w:rsidR="00EF05B3" w:rsidRPr="00EF05B3" w:rsidRDefault="00EF05B3" w:rsidP="00E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EF05B3" w:rsidRPr="00EF05B3" w:rsidRDefault="00EF05B3" w:rsidP="00E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НОВОСИБИРСКОЙ ОБЛАСТИ </w:t>
      </w:r>
    </w:p>
    <w:p w:rsidR="00EF05B3" w:rsidRPr="00EF05B3" w:rsidRDefault="00EF05B3" w:rsidP="00E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05B3" w:rsidRPr="00EF05B3" w:rsidRDefault="00EF05B3" w:rsidP="00E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ПОСТАНОВЛЕНИЕ </w:t>
      </w:r>
    </w:p>
    <w:p w:rsidR="00EF05B3" w:rsidRPr="00EF05B3" w:rsidRDefault="00EF05B3" w:rsidP="00EF05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23.12.2021 г.  № 141</w:t>
      </w:r>
    </w:p>
    <w:p w:rsidR="00EF05B3" w:rsidRPr="00EF05B3" w:rsidRDefault="00EF05B3" w:rsidP="00EF05B3">
      <w:pPr>
        <w:tabs>
          <w:tab w:val="left" w:pos="237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ru-RU"/>
        </w:rPr>
      </w:pPr>
    </w:p>
    <w:p w:rsidR="00EF05B3" w:rsidRPr="00EF05B3" w:rsidRDefault="00EF05B3" w:rsidP="00EF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Pr="00EF05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EF05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администрации </w:t>
      </w:r>
      <w:proofErr w:type="spellStart"/>
      <w:r w:rsidRPr="00EF05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района Новосибирской области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сведений о доходах, об имуществе и обязательствах имущественного характера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3" w:rsidRPr="00EF05B3" w:rsidRDefault="00EF05B3" w:rsidP="00EF0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Федеральным законом от 25.12.2008 № 273-ФЗ «О противодействии коррупции», Федеральным законом от 02.03.2007 № 25-ФЗ «О муниципальной службе в Российской Федерации», Указом Президента Российской Федерации</w:t>
      </w: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 18.05.2009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proofErr w:type="gram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сведения о доходах, об имуществе и обязательствах имущественного характера своих супруги (супруга) и несовершеннолетних детей»,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</w:t>
      </w: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Российской Федерации», постановлением Губернатора Новосибирской области от 03.08.2009 № 333 «О представлении гражданами, претендующими на замещение должностей государственной</w:t>
      </w:r>
      <w:proofErr w:type="gram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характера», администрация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F05B3" w:rsidRPr="00EF05B3" w:rsidRDefault="00EF05B3" w:rsidP="00EF0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Pr="00EF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Перечень должностей муниципальной службы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  <w:proofErr w:type="gramEnd"/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гражданами, претендующими на замещение должностей муниципальной службы, включенных в Перечень должностей,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</w:t>
      </w:r>
      <w:proofErr w:type="gram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служащими Новосибирской области.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Сведения о доходах, об имуществе и обязательствах имущественного характера представляются должностному лицу администрации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определенному распорядительным актом главы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Главе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области: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обеспечить: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ежегодно до 31 декабря отчетного года, актуализацию (утверждение) перечней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ежегодно, до 31 декабря отчетного года, утверждение списков муниципальных служащих, которые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отчетный год;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определить должностное лицо, ответственное: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прием и анализ сведений о доходах,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администрации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включенные в соответствующий перечень;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контроля своевременного представления муниципальными служащими, замещающими должности муниципальной службы в администрации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включенные в соответствующий перечень,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5.Опубликовать настоящее постановление в периодическом печатном издании "Сельские вести" и разместить на официальном сайте администрации</w:t>
      </w: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F05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F05B3" w:rsidRPr="00EF05B3" w:rsidRDefault="00EF05B3" w:rsidP="00EF05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Главу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Калиновского В.И.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B3" w:rsidRPr="00EF05B3" w:rsidRDefault="00EF05B3" w:rsidP="00EF05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EF05B3" w:rsidRPr="00EF05B3" w:rsidRDefault="00EF05B3" w:rsidP="00EF0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ПРИЛОЖЕНИЕ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 постановлению администрации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23.12.2021  № 141</w:t>
      </w:r>
    </w:p>
    <w:p w:rsidR="00EF05B3" w:rsidRPr="00EF05B3" w:rsidRDefault="00EF05B3" w:rsidP="00EF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05B3" w:rsidRPr="00EF05B3" w:rsidRDefault="00EF05B3" w:rsidP="00EF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EF05B3" w:rsidRPr="00EF05B3" w:rsidRDefault="00EF05B3" w:rsidP="00EF05B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должностей муниципальной </w:t>
      </w:r>
      <w:r w:rsidRPr="00EF0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службы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EF0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F0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F05B3" w:rsidRPr="00EF05B3" w:rsidRDefault="00EF05B3" w:rsidP="00EF05B3">
      <w:pPr>
        <w:shd w:val="clear" w:color="auto" w:fill="FFFFFF"/>
        <w:spacing w:after="225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5B3" w:rsidRPr="00EF05B3" w:rsidRDefault="00EF05B3" w:rsidP="00EF0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муниципальной службы в органах местного самоуправления </w:t>
      </w:r>
      <w:proofErr w:type="spellStart"/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F05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F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отнесенные Реестром должностей муниципальной службы в Новосибирской области, утвержденным Законом Новосибирской области от 25.12.2006 № 74-ОЗ «О Реестре должностей муниципальной службы в Новосибирской области», к следующим группам должностей.</w:t>
      </w:r>
      <w:proofErr w:type="gramEnd"/>
    </w:p>
    <w:p w:rsidR="00EF05B3" w:rsidRPr="00EF05B3" w:rsidRDefault="00EF05B3" w:rsidP="00EF0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Ведущая должность:</w:t>
      </w:r>
    </w:p>
    <w:p w:rsidR="00EF05B3" w:rsidRPr="00EF05B3" w:rsidRDefault="00EF05B3" w:rsidP="00EF0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главы администрации;</w:t>
      </w:r>
    </w:p>
    <w:p w:rsidR="00EF05B3" w:rsidRPr="00EF05B3" w:rsidRDefault="00EF05B3" w:rsidP="00EF0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Младшая должность:</w:t>
      </w:r>
    </w:p>
    <w:p w:rsidR="00EF05B3" w:rsidRPr="00EF05B3" w:rsidRDefault="00EF05B3" w:rsidP="00EF0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 1-го разряда;</w:t>
      </w:r>
    </w:p>
    <w:p w:rsidR="00EF05B3" w:rsidRPr="00EF05B3" w:rsidRDefault="00EF05B3" w:rsidP="00EF0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 2-го разряда;</w:t>
      </w:r>
    </w:p>
    <w:p w:rsidR="00EF05B3" w:rsidRPr="00EF05B3" w:rsidRDefault="00EF05B3" w:rsidP="00EF0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Специалист.</w:t>
      </w:r>
    </w:p>
    <w:p w:rsidR="00EF05B3" w:rsidRPr="00EF05B3" w:rsidRDefault="00EF05B3" w:rsidP="00EF0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05B3" w:rsidRPr="007836F8" w:rsidRDefault="00EF05B3" w:rsidP="00EF0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7836F8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7836F8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7836F8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525642" w:rsidRPr="00EF05B3" w:rsidRDefault="00525642" w:rsidP="00EE3FB2">
      <w:pPr>
        <w:spacing w:after="0" w:line="240" w:lineRule="auto"/>
        <w:rPr>
          <w:sz w:val="24"/>
          <w:szCs w:val="24"/>
        </w:rPr>
      </w:pPr>
    </w:p>
    <w:sectPr w:rsidR="00525642" w:rsidRPr="00EF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7ACF"/>
    <w:multiLevelType w:val="hybridMultilevel"/>
    <w:tmpl w:val="0CFA2DE0"/>
    <w:lvl w:ilvl="0" w:tplc="6ECE4D6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B2"/>
    <w:rsid w:val="00525642"/>
    <w:rsid w:val="00EE3FB2"/>
    <w:rsid w:val="00E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2022-01-19T07:39:00Z</cp:lastPrinted>
  <dcterms:created xsi:type="dcterms:W3CDTF">2022-01-19T06:59:00Z</dcterms:created>
  <dcterms:modified xsi:type="dcterms:W3CDTF">2022-01-19T07:41:00Z</dcterms:modified>
</cp:coreProperties>
</file>