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08" w:rsidRDefault="00A90B08" w:rsidP="00A90B08">
      <w:pPr>
        <w:spacing w:after="0" w:line="240" w:lineRule="auto"/>
        <w:jc w:val="center"/>
        <w:rPr>
          <w:rFonts w:ascii="Times New Roman" w:eastAsia="Times New Roman" w:hAnsi="Times New Roman"/>
          <w:sz w:val="52"/>
          <w:szCs w:val="52"/>
          <w:lang w:eastAsia="ru-RU"/>
        </w:rPr>
      </w:pPr>
      <w:bookmarkStart w:id="0" w:name="_GoBack"/>
      <w:r>
        <w:rPr>
          <w:rFonts w:ascii="Times New Roman" w:eastAsia="Times New Roman" w:hAnsi="Times New Roman"/>
          <w:sz w:val="52"/>
          <w:szCs w:val="52"/>
          <w:lang w:eastAsia="ru-RU"/>
        </w:rPr>
        <w:t xml:space="preserve">                                                № 3</w:t>
      </w:r>
      <w:r>
        <w:rPr>
          <w:rFonts w:ascii="Times New Roman" w:eastAsia="Times New Roman" w:hAnsi="Times New Roman"/>
          <w:sz w:val="52"/>
          <w:szCs w:val="52"/>
          <w:lang w:eastAsia="ru-RU"/>
        </w:rPr>
        <w:t>5</w:t>
      </w:r>
      <w:r>
        <w:rPr>
          <w:rFonts w:ascii="Times New Roman" w:eastAsia="Times New Roman" w:hAnsi="Times New Roman"/>
          <w:sz w:val="52"/>
          <w:szCs w:val="52"/>
          <w:lang w:eastAsia="ru-RU"/>
        </w:rPr>
        <w:t xml:space="preserve">                                                                                                </w:t>
      </w:r>
    </w:p>
    <w:p w:rsidR="00A90B08" w:rsidRDefault="00A90B08" w:rsidP="00A90B0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октября  2022</w:t>
      </w:r>
    </w:p>
    <w:p w:rsidR="00A90B08" w:rsidRDefault="00A90B08" w:rsidP="00A90B08">
      <w:pPr>
        <w:spacing w:after="0" w:line="240" w:lineRule="auto"/>
        <w:rPr>
          <w:rFonts w:ascii="Times New Roman" w:eastAsia="Times New Roman" w:hAnsi="Times New Roman"/>
          <w:sz w:val="72"/>
          <w:szCs w:val="72"/>
          <w:lang w:eastAsia="ru-RU"/>
        </w:rPr>
      </w:pPr>
      <w:r>
        <w:rPr>
          <w:rFonts w:ascii="Times New Roman" w:eastAsia="Times New Roman" w:hAnsi="Times New Roman"/>
          <w:sz w:val="72"/>
          <w:szCs w:val="72"/>
          <w:lang w:eastAsia="ru-RU"/>
        </w:rPr>
        <w:t xml:space="preserve">  СЕЛЬСКИЕ ВЕДОМОСТИ</w:t>
      </w:r>
    </w:p>
    <w:p w:rsidR="00A90B08" w:rsidRDefault="00A90B08" w:rsidP="00A90B0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Газета администрации и Совета депутатов </w:t>
      </w:r>
      <w:proofErr w:type="spellStart"/>
      <w:r>
        <w:rPr>
          <w:rFonts w:ascii="Times New Roman" w:eastAsia="Times New Roman" w:hAnsi="Times New Roman"/>
          <w:sz w:val="24"/>
          <w:szCs w:val="24"/>
          <w:lang w:eastAsia="ru-RU"/>
        </w:rPr>
        <w:t>Бочкаревского</w:t>
      </w:r>
      <w:proofErr w:type="spellEnd"/>
      <w:r>
        <w:rPr>
          <w:rFonts w:ascii="Times New Roman" w:eastAsia="Times New Roman" w:hAnsi="Times New Roman"/>
          <w:sz w:val="24"/>
          <w:szCs w:val="24"/>
          <w:lang w:eastAsia="ru-RU"/>
        </w:rPr>
        <w:t xml:space="preserve"> сельсовета</w:t>
      </w:r>
    </w:p>
    <w:p w:rsidR="00A90B08" w:rsidRDefault="00A90B08" w:rsidP="00A90B0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Черепановского</w:t>
      </w:r>
      <w:proofErr w:type="spellEnd"/>
      <w:r>
        <w:rPr>
          <w:rFonts w:ascii="Times New Roman" w:eastAsia="Times New Roman" w:hAnsi="Times New Roman"/>
          <w:sz w:val="24"/>
          <w:szCs w:val="24"/>
          <w:lang w:eastAsia="ru-RU"/>
        </w:rPr>
        <w:t xml:space="preserve"> района Новосибирской области</w:t>
      </w:r>
    </w:p>
    <w:p w:rsidR="00241916" w:rsidRDefault="00241916"/>
    <w:bookmarkEnd w:id="0"/>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r w:rsidRPr="00A90B08">
        <w:rPr>
          <w:rFonts w:ascii="Times New Roman" w:eastAsia="Times New Roman" w:hAnsi="Times New Roman"/>
          <w:sz w:val="24"/>
          <w:szCs w:val="24"/>
          <w:lang/>
        </w:rPr>
        <w:t xml:space="preserve">АДМИНИСТРАЦИЯ БОЧКАРЕВСКОГО </w:t>
      </w:r>
      <w:r w:rsidRPr="00A90B08">
        <w:rPr>
          <w:rFonts w:ascii="Times New Roman" w:eastAsia="Times New Roman" w:hAnsi="Times New Roman"/>
          <w:sz w:val="24"/>
          <w:szCs w:val="24"/>
          <w:lang/>
        </w:rPr>
        <w:t>СЕЛЬСОВЕТА</w:t>
      </w: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r w:rsidRPr="00A90B08">
        <w:rPr>
          <w:rFonts w:ascii="Times New Roman" w:eastAsia="Times New Roman" w:hAnsi="Times New Roman"/>
          <w:sz w:val="24"/>
          <w:szCs w:val="24"/>
          <w:lang/>
        </w:rPr>
        <w:t>ЧЕРЕПАНОВСКОГО РАЙОНА</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НОВОСИБИРСКОЙ ОБЛАСТИ</w:t>
      </w: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r w:rsidRPr="00A90B08">
        <w:rPr>
          <w:rFonts w:ascii="Times New Roman" w:eastAsia="Times New Roman" w:hAnsi="Times New Roman"/>
          <w:sz w:val="24"/>
          <w:szCs w:val="24"/>
          <w:lang/>
        </w:rPr>
        <w:t>ПОСТАНОВЛЕНИЕ</w:t>
      </w: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r w:rsidRPr="00A90B08">
        <w:rPr>
          <w:rFonts w:ascii="Times New Roman" w:eastAsia="Times New Roman" w:hAnsi="Times New Roman"/>
          <w:sz w:val="24"/>
          <w:szCs w:val="24"/>
          <w:lang/>
        </w:rPr>
        <w:t>24</w:t>
      </w:r>
      <w:r w:rsidRPr="00A90B08">
        <w:rPr>
          <w:rFonts w:ascii="Times New Roman" w:eastAsia="Times New Roman" w:hAnsi="Times New Roman"/>
          <w:sz w:val="24"/>
          <w:szCs w:val="24"/>
          <w:lang/>
        </w:rPr>
        <w:t>.1</w:t>
      </w:r>
      <w:r w:rsidRPr="00A90B08">
        <w:rPr>
          <w:rFonts w:ascii="Times New Roman" w:eastAsia="Times New Roman" w:hAnsi="Times New Roman"/>
          <w:sz w:val="24"/>
          <w:szCs w:val="24"/>
          <w:lang/>
        </w:rPr>
        <w:t>0</w:t>
      </w:r>
      <w:r w:rsidRPr="00A90B08">
        <w:rPr>
          <w:rFonts w:ascii="Times New Roman" w:eastAsia="Times New Roman" w:hAnsi="Times New Roman"/>
          <w:sz w:val="24"/>
          <w:szCs w:val="24"/>
          <w:lang/>
        </w:rPr>
        <w:t>.20</w:t>
      </w:r>
      <w:r w:rsidRPr="00A90B08">
        <w:rPr>
          <w:rFonts w:ascii="Times New Roman" w:eastAsia="Times New Roman" w:hAnsi="Times New Roman"/>
          <w:sz w:val="24"/>
          <w:szCs w:val="24"/>
          <w:lang/>
        </w:rPr>
        <w:t>22</w:t>
      </w:r>
      <w:r w:rsidRPr="00A90B08">
        <w:rPr>
          <w:rFonts w:ascii="Times New Roman" w:eastAsia="Times New Roman" w:hAnsi="Times New Roman"/>
          <w:sz w:val="24"/>
          <w:szCs w:val="24"/>
          <w:lang/>
        </w:rPr>
        <w:t xml:space="preserve">г. № </w:t>
      </w:r>
      <w:r w:rsidRPr="00A90B08">
        <w:rPr>
          <w:rFonts w:ascii="Times New Roman" w:eastAsia="Times New Roman" w:hAnsi="Times New Roman"/>
          <w:sz w:val="24"/>
          <w:szCs w:val="24"/>
          <w:lang/>
        </w:rPr>
        <w:t xml:space="preserve"> 79</w:t>
      </w: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p>
    <w:p w:rsidR="00A90B08" w:rsidRPr="00A90B08" w:rsidRDefault="00A90B08" w:rsidP="00A90B08">
      <w:pPr>
        <w:shd w:val="clear" w:color="auto" w:fill="FFFFFF"/>
        <w:spacing w:after="140" w:line="240" w:lineRule="auto"/>
        <w:jc w:val="center"/>
        <w:outlineLvl w:val="2"/>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w:t>
      </w:r>
      <w:r w:rsidRPr="00A90B08">
        <w:rPr>
          <w:rFonts w:ascii="Times New Roman" w:eastAsia="Times New Roman" w:hAnsi="Times New Roman"/>
          <w:bCs/>
          <w:color w:val="000000"/>
          <w:sz w:val="24"/>
          <w:szCs w:val="24"/>
          <w:lang w:eastAsia="ru-RU"/>
        </w:rPr>
        <w:t xml:space="preserve">Об утверждении ожидаемого исполнения бюджета </w:t>
      </w:r>
      <w:proofErr w:type="spellStart"/>
      <w:r w:rsidRPr="00A90B08">
        <w:rPr>
          <w:rFonts w:ascii="Times New Roman" w:eastAsia="Times New Roman" w:hAnsi="Times New Roman"/>
          <w:bCs/>
          <w:color w:val="000000"/>
          <w:sz w:val="24"/>
          <w:szCs w:val="24"/>
          <w:lang w:eastAsia="ru-RU"/>
        </w:rPr>
        <w:t>Бочкаревского</w:t>
      </w:r>
      <w:proofErr w:type="spellEnd"/>
      <w:r w:rsidRPr="00A90B08">
        <w:rPr>
          <w:rFonts w:ascii="Times New Roman" w:eastAsia="Times New Roman" w:hAnsi="Times New Roman"/>
          <w:bCs/>
          <w:color w:val="000000"/>
          <w:sz w:val="24"/>
          <w:szCs w:val="24"/>
          <w:lang w:eastAsia="ru-RU"/>
        </w:rPr>
        <w:t xml:space="preserve"> сельсовета </w:t>
      </w:r>
      <w:proofErr w:type="spellStart"/>
      <w:r w:rsidRPr="00A90B08">
        <w:rPr>
          <w:rFonts w:ascii="Times New Roman" w:eastAsia="Times New Roman" w:hAnsi="Times New Roman"/>
          <w:bCs/>
          <w:color w:val="000000"/>
          <w:sz w:val="24"/>
          <w:szCs w:val="24"/>
          <w:lang w:eastAsia="ru-RU"/>
        </w:rPr>
        <w:t>Черепановского</w:t>
      </w:r>
      <w:proofErr w:type="spellEnd"/>
      <w:r w:rsidRPr="00A90B08">
        <w:rPr>
          <w:rFonts w:ascii="Times New Roman" w:eastAsia="Times New Roman" w:hAnsi="Times New Roman"/>
          <w:bCs/>
          <w:color w:val="000000"/>
          <w:sz w:val="24"/>
          <w:szCs w:val="24"/>
          <w:lang w:eastAsia="ru-RU"/>
        </w:rPr>
        <w:t xml:space="preserve"> района Новосибирской области за 2022год</w:t>
      </w:r>
      <w:r w:rsidRPr="00A90B08">
        <w:rPr>
          <w:rFonts w:ascii="Times New Roman" w:eastAsia="Times New Roman" w:hAnsi="Times New Roman"/>
          <w:sz w:val="24"/>
          <w:szCs w:val="24"/>
          <w:lang w:eastAsia="ru-RU"/>
        </w:rPr>
        <w:t>»</w:t>
      </w: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ab/>
        <w:t>В соответствии со статьей 1</w:t>
      </w:r>
      <w:r w:rsidRPr="00A90B08">
        <w:rPr>
          <w:rFonts w:ascii="Times New Roman" w:eastAsia="Times New Roman" w:hAnsi="Times New Roman"/>
          <w:sz w:val="24"/>
          <w:szCs w:val="24"/>
          <w:lang/>
        </w:rPr>
        <w:t>74</w:t>
      </w:r>
      <w:r w:rsidRPr="00A90B08">
        <w:rPr>
          <w:rFonts w:ascii="Times New Roman" w:eastAsia="Times New Roman" w:hAnsi="Times New Roman"/>
          <w:sz w:val="24"/>
          <w:szCs w:val="24"/>
          <w:lang/>
        </w:rPr>
        <w:t xml:space="preserve"> Бюджетного кодекса Российской Федерации, </w:t>
      </w:r>
      <w:r w:rsidRPr="00A90B08">
        <w:rPr>
          <w:rFonts w:ascii="Times New Roman" w:eastAsia="Times New Roman" w:hAnsi="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r w:rsidRPr="00A90B08">
        <w:rPr>
          <w:rFonts w:ascii="Times New Roman" w:eastAsia="Times New Roman" w:hAnsi="Times New Roman"/>
          <w:sz w:val="24"/>
          <w:szCs w:val="24"/>
          <w:lang/>
        </w:rPr>
        <w:t xml:space="preserve">Положением «О бюджетном процессе </w:t>
      </w:r>
      <w:r w:rsidRPr="00A90B08">
        <w:rPr>
          <w:rFonts w:ascii="Times New Roman" w:eastAsia="Times New Roman" w:hAnsi="Times New Roman"/>
          <w:bCs/>
          <w:color w:val="000000"/>
          <w:sz w:val="24"/>
          <w:szCs w:val="24"/>
          <w:lang/>
        </w:rPr>
        <w:t>Бочкаревского</w:t>
      </w:r>
      <w:r w:rsidRPr="00A90B08">
        <w:rPr>
          <w:rFonts w:ascii="Times New Roman" w:eastAsia="Times New Roman" w:hAnsi="Times New Roman"/>
          <w:sz w:val="24"/>
          <w:szCs w:val="24"/>
          <w:lang/>
        </w:rPr>
        <w:t xml:space="preserve"> сельсовета Черепановского района Новосибирской области»,  утвержденном решением </w:t>
      </w:r>
      <w:r w:rsidRPr="00A90B08">
        <w:rPr>
          <w:rFonts w:ascii="Times New Roman" w:eastAsia="Times New Roman" w:hAnsi="Times New Roman"/>
          <w:sz w:val="24"/>
          <w:szCs w:val="24"/>
          <w:lang/>
        </w:rPr>
        <w:t>второй</w:t>
      </w:r>
      <w:r w:rsidRPr="00A90B08">
        <w:rPr>
          <w:rFonts w:ascii="Times New Roman" w:eastAsia="Times New Roman" w:hAnsi="Times New Roman"/>
          <w:sz w:val="24"/>
          <w:szCs w:val="24"/>
          <w:lang/>
        </w:rPr>
        <w:t xml:space="preserve"> сессии </w:t>
      </w:r>
      <w:r w:rsidRPr="00A90B08">
        <w:rPr>
          <w:rFonts w:ascii="Times New Roman" w:eastAsia="Times New Roman" w:hAnsi="Times New Roman"/>
          <w:sz w:val="24"/>
          <w:szCs w:val="24"/>
          <w:lang/>
        </w:rPr>
        <w:t xml:space="preserve">шестого </w:t>
      </w:r>
      <w:r w:rsidRPr="00A90B08">
        <w:rPr>
          <w:rFonts w:ascii="Times New Roman" w:eastAsia="Times New Roman" w:hAnsi="Times New Roman"/>
          <w:sz w:val="24"/>
          <w:szCs w:val="24"/>
          <w:lang/>
        </w:rPr>
        <w:t xml:space="preserve"> созыва Совета депутатов </w:t>
      </w:r>
      <w:proofErr w:type="spellStart"/>
      <w:r w:rsidRPr="00A90B08">
        <w:rPr>
          <w:rFonts w:ascii="Times New Roman" w:eastAsia="Times New Roman" w:hAnsi="Times New Roman"/>
          <w:sz w:val="24"/>
          <w:szCs w:val="24"/>
          <w:lang/>
        </w:rPr>
        <w:t>Бочкаревского</w:t>
      </w:r>
      <w:proofErr w:type="spellEnd"/>
      <w:r w:rsidRPr="00A90B08">
        <w:rPr>
          <w:rFonts w:ascii="Times New Roman" w:eastAsia="Times New Roman" w:hAnsi="Times New Roman"/>
          <w:sz w:val="24"/>
          <w:szCs w:val="24"/>
          <w:lang/>
        </w:rPr>
        <w:t xml:space="preserve"> сельсовета Черепановского района Новосибирской области  от </w:t>
      </w:r>
      <w:r w:rsidRPr="00A90B08">
        <w:rPr>
          <w:rFonts w:ascii="Times New Roman" w:eastAsia="Times New Roman" w:hAnsi="Times New Roman"/>
          <w:sz w:val="24"/>
          <w:szCs w:val="24"/>
          <w:lang/>
        </w:rPr>
        <w:t>27.11.2020</w:t>
      </w:r>
      <w:r w:rsidRPr="00A90B08">
        <w:rPr>
          <w:rFonts w:ascii="Times New Roman" w:eastAsia="Times New Roman" w:hAnsi="Times New Roman"/>
          <w:sz w:val="24"/>
          <w:szCs w:val="24"/>
          <w:lang/>
        </w:rPr>
        <w:t xml:space="preserve">, в соответствии со ст.217 Бюджетного кодекса РФ    Совет депутатов  </w:t>
      </w:r>
      <w:proofErr w:type="spellStart"/>
      <w:r w:rsidRPr="00A90B08">
        <w:rPr>
          <w:rFonts w:ascii="Times New Roman" w:eastAsia="Times New Roman" w:hAnsi="Times New Roman"/>
          <w:sz w:val="24"/>
          <w:szCs w:val="24"/>
          <w:lang/>
        </w:rPr>
        <w:t>Бочкаревского</w:t>
      </w:r>
      <w:proofErr w:type="spellEnd"/>
      <w:r w:rsidRPr="00A90B08">
        <w:rPr>
          <w:rFonts w:ascii="Times New Roman" w:eastAsia="Times New Roman" w:hAnsi="Times New Roman"/>
          <w:sz w:val="24"/>
          <w:szCs w:val="24"/>
          <w:lang/>
        </w:rPr>
        <w:t xml:space="preserve"> сельсовета Черепановского  района Новосибирской области   </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ПОСТАНОВЛЯЮ:</w:t>
      </w:r>
    </w:p>
    <w:p w:rsidR="00A90B08" w:rsidRPr="00A90B08" w:rsidRDefault="00A90B08" w:rsidP="00A90B08">
      <w:pPr>
        <w:widowControl w:val="0"/>
        <w:suppressAutoHyphens/>
        <w:spacing w:after="0" w:line="240" w:lineRule="auto"/>
        <w:rPr>
          <w:rFonts w:ascii="Times New Roman" w:eastAsia="Times New Roman" w:hAnsi="Times New Roman"/>
          <w:bCs/>
          <w:color w:val="000000"/>
          <w:sz w:val="24"/>
          <w:szCs w:val="24"/>
          <w:lang/>
        </w:rPr>
      </w:pPr>
      <w:r w:rsidRPr="00A90B08">
        <w:rPr>
          <w:rFonts w:ascii="Times New Roman" w:eastAsia="Times New Roman" w:hAnsi="Times New Roman"/>
          <w:sz w:val="24"/>
          <w:szCs w:val="24"/>
          <w:lang/>
        </w:rPr>
        <w:t xml:space="preserve">1.Утвердить </w:t>
      </w:r>
      <w:r w:rsidRPr="00A90B08">
        <w:rPr>
          <w:rFonts w:ascii="Times New Roman" w:eastAsia="Times New Roman" w:hAnsi="Times New Roman"/>
          <w:bCs/>
          <w:color w:val="000000"/>
          <w:sz w:val="24"/>
          <w:szCs w:val="24"/>
          <w:lang/>
        </w:rPr>
        <w:t>ожидаемо</w:t>
      </w:r>
      <w:r w:rsidRPr="00A90B08">
        <w:rPr>
          <w:rFonts w:ascii="Times New Roman" w:eastAsia="Times New Roman" w:hAnsi="Times New Roman"/>
          <w:bCs/>
          <w:color w:val="000000"/>
          <w:sz w:val="24"/>
          <w:szCs w:val="24"/>
          <w:lang/>
        </w:rPr>
        <w:t>е</w:t>
      </w:r>
      <w:r w:rsidRPr="00A90B08">
        <w:rPr>
          <w:rFonts w:ascii="Times New Roman" w:eastAsia="Times New Roman" w:hAnsi="Times New Roman"/>
          <w:bCs/>
          <w:color w:val="000000"/>
          <w:sz w:val="24"/>
          <w:szCs w:val="24"/>
          <w:lang/>
        </w:rPr>
        <w:t xml:space="preserve"> исполнени</w:t>
      </w:r>
      <w:r w:rsidRPr="00A90B08">
        <w:rPr>
          <w:rFonts w:ascii="Times New Roman" w:eastAsia="Times New Roman" w:hAnsi="Times New Roman"/>
          <w:bCs/>
          <w:color w:val="000000"/>
          <w:sz w:val="24"/>
          <w:szCs w:val="24"/>
          <w:lang/>
        </w:rPr>
        <w:t>е</w:t>
      </w:r>
      <w:r w:rsidRPr="00A90B08">
        <w:rPr>
          <w:rFonts w:ascii="Times New Roman" w:eastAsia="Times New Roman" w:hAnsi="Times New Roman"/>
          <w:bCs/>
          <w:color w:val="000000"/>
          <w:sz w:val="24"/>
          <w:szCs w:val="24"/>
          <w:lang/>
        </w:rPr>
        <w:t xml:space="preserve"> бюджета </w:t>
      </w:r>
      <w:proofErr w:type="spellStart"/>
      <w:r w:rsidRPr="00A90B08">
        <w:rPr>
          <w:rFonts w:ascii="Times New Roman" w:eastAsia="Times New Roman" w:hAnsi="Times New Roman"/>
          <w:sz w:val="24"/>
          <w:szCs w:val="24"/>
          <w:lang/>
        </w:rPr>
        <w:t>Бочкаревского</w:t>
      </w:r>
      <w:proofErr w:type="spellEnd"/>
      <w:r w:rsidRPr="00A90B08">
        <w:rPr>
          <w:rFonts w:ascii="Times New Roman" w:eastAsia="Times New Roman" w:hAnsi="Times New Roman"/>
          <w:bCs/>
          <w:color w:val="000000"/>
          <w:sz w:val="24"/>
          <w:szCs w:val="24"/>
          <w:lang/>
        </w:rPr>
        <w:t xml:space="preserve"> сельсовета</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bCs/>
          <w:color w:val="000000"/>
          <w:sz w:val="24"/>
          <w:szCs w:val="24"/>
          <w:lang/>
        </w:rPr>
        <w:t>Черепановского района Новосибирской области за 20</w:t>
      </w:r>
      <w:r w:rsidRPr="00A90B08">
        <w:rPr>
          <w:rFonts w:ascii="Times New Roman" w:eastAsia="Times New Roman" w:hAnsi="Times New Roman"/>
          <w:bCs/>
          <w:color w:val="000000"/>
          <w:sz w:val="24"/>
          <w:szCs w:val="24"/>
          <w:lang/>
        </w:rPr>
        <w:t>22 год</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2</w:t>
      </w:r>
      <w:r w:rsidRPr="00A90B08">
        <w:rPr>
          <w:rFonts w:ascii="Times New Roman" w:eastAsia="Times New Roman" w:hAnsi="Times New Roman"/>
          <w:sz w:val="24"/>
          <w:szCs w:val="24"/>
          <w:lang/>
        </w:rPr>
        <w:t>. Контроль за исполнением постановления возложить</w:t>
      </w:r>
      <w:r w:rsidRPr="00A90B08">
        <w:rPr>
          <w:rFonts w:ascii="Times New Roman" w:eastAsia="Times New Roman" w:hAnsi="Times New Roman"/>
          <w:sz w:val="24"/>
          <w:szCs w:val="24"/>
          <w:lang/>
        </w:rPr>
        <w:t xml:space="preserve"> на зам. главы по экономическим вопросам </w:t>
      </w:r>
      <w:proofErr w:type="spellStart"/>
      <w:r w:rsidRPr="00A90B08">
        <w:rPr>
          <w:rFonts w:ascii="Times New Roman" w:eastAsia="Times New Roman" w:hAnsi="Times New Roman"/>
          <w:sz w:val="24"/>
          <w:szCs w:val="24"/>
          <w:lang/>
        </w:rPr>
        <w:t>Галюк</w:t>
      </w:r>
      <w:proofErr w:type="spellEnd"/>
      <w:r w:rsidRPr="00A90B08">
        <w:rPr>
          <w:rFonts w:ascii="Times New Roman" w:eastAsia="Times New Roman" w:hAnsi="Times New Roman"/>
          <w:sz w:val="24"/>
          <w:szCs w:val="24"/>
          <w:lang/>
        </w:rPr>
        <w:t xml:space="preserve"> Т.В.</w:t>
      </w:r>
    </w:p>
    <w:p w:rsidR="00A90B08" w:rsidRPr="00A90B08" w:rsidRDefault="00A90B08" w:rsidP="00A90B08">
      <w:pPr>
        <w:widowControl w:val="0"/>
        <w:suppressAutoHyphens/>
        <w:spacing w:after="0" w:line="240" w:lineRule="auto"/>
        <w:ind w:left="705"/>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Глава </w:t>
      </w:r>
      <w:proofErr w:type="spellStart"/>
      <w:r w:rsidRPr="00A90B08">
        <w:rPr>
          <w:rFonts w:ascii="Times New Roman" w:eastAsia="Times New Roman" w:hAnsi="Times New Roman"/>
          <w:sz w:val="24"/>
          <w:szCs w:val="24"/>
          <w:lang/>
        </w:rPr>
        <w:t>Бочкаревского</w:t>
      </w:r>
      <w:proofErr w:type="spellEnd"/>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сельсовета</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proofErr w:type="spellStart"/>
      <w:r w:rsidRPr="00A90B08">
        <w:rPr>
          <w:rFonts w:ascii="Times New Roman" w:eastAsia="Times New Roman" w:hAnsi="Times New Roman"/>
          <w:sz w:val="24"/>
          <w:szCs w:val="24"/>
          <w:lang/>
        </w:rPr>
        <w:t>Черепановского</w:t>
      </w:r>
      <w:proofErr w:type="spellEnd"/>
      <w:r w:rsidRPr="00A90B08">
        <w:rPr>
          <w:rFonts w:ascii="Times New Roman" w:eastAsia="Times New Roman" w:hAnsi="Times New Roman"/>
          <w:sz w:val="24"/>
          <w:szCs w:val="24"/>
          <w:lang/>
        </w:rPr>
        <w:t xml:space="preserve"> района</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Новосибирской области                                                              В.И. Калиновский</w:t>
      </w:r>
      <w:r w:rsidRPr="00A90B08">
        <w:rPr>
          <w:rFonts w:ascii="Times New Roman" w:eastAsia="Times New Roman" w:hAnsi="Times New Roman"/>
          <w:sz w:val="24"/>
          <w:szCs w:val="24"/>
          <w:lang/>
        </w:rPr>
        <w:tab/>
      </w:r>
      <w:r w:rsidRPr="00A90B08">
        <w:rPr>
          <w:rFonts w:ascii="Times New Roman" w:eastAsia="Times New Roman" w:hAnsi="Times New Roman"/>
          <w:sz w:val="24"/>
          <w:szCs w:val="24"/>
          <w:lang/>
        </w:rPr>
        <w:tab/>
      </w:r>
      <w:r w:rsidRPr="00A90B08">
        <w:rPr>
          <w:rFonts w:ascii="Times New Roman" w:eastAsia="Times New Roman" w:hAnsi="Times New Roman"/>
          <w:sz w:val="24"/>
          <w:szCs w:val="24"/>
          <w:lang/>
        </w:rPr>
        <w:tab/>
      </w:r>
      <w:r w:rsidRPr="00A90B08">
        <w:rPr>
          <w:rFonts w:ascii="Times New Roman" w:eastAsia="Times New Roman" w:hAnsi="Times New Roman"/>
          <w:sz w:val="24"/>
          <w:szCs w:val="24"/>
          <w:lang/>
        </w:rPr>
        <w:tab/>
      </w:r>
    </w:p>
    <w:p w:rsidR="00A90B08" w:rsidRPr="00A90B08" w:rsidRDefault="00A90B08" w:rsidP="00A90B08">
      <w:pPr>
        <w:widowControl w:val="0"/>
        <w:suppressAutoHyphens/>
        <w:spacing w:after="0" w:line="240" w:lineRule="auto"/>
        <w:rPr>
          <w:rFonts w:ascii="Times New Roman" w:eastAsia="Times New Roman" w:hAnsi="Times New Roman"/>
          <w:color w:val="000000"/>
          <w:sz w:val="24"/>
          <w:szCs w:val="24"/>
          <w:lang/>
        </w:rPr>
      </w:pPr>
      <w:r w:rsidRPr="00A90B08">
        <w:rPr>
          <w:rFonts w:ascii="Times New Roman" w:eastAsia="Times New Roman" w:hAnsi="Times New Roman"/>
          <w:color w:val="000000"/>
          <w:sz w:val="24"/>
          <w:szCs w:val="24"/>
          <w:lang/>
        </w:rPr>
        <w:t xml:space="preserve">                                                                                                 </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Приложение №1</w:t>
      </w:r>
    </w:p>
    <w:p w:rsid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к постановлению </w:t>
      </w:r>
      <w:r>
        <w:rPr>
          <w:rFonts w:ascii="Times New Roman" w:eastAsia="Times New Roman" w:hAnsi="Times New Roman"/>
          <w:sz w:val="24"/>
          <w:szCs w:val="24"/>
          <w:lang/>
        </w:rPr>
        <w:t xml:space="preserve">              </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администрации</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w:t>
      </w:r>
      <w:proofErr w:type="spellStart"/>
      <w:r w:rsidRPr="00A90B08">
        <w:rPr>
          <w:rFonts w:ascii="Times New Roman" w:eastAsia="Times New Roman" w:hAnsi="Times New Roman"/>
          <w:sz w:val="24"/>
          <w:szCs w:val="24"/>
          <w:lang/>
        </w:rPr>
        <w:t>Бочкаревского</w:t>
      </w:r>
      <w:proofErr w:type="spellEnd"/>
      <w:r w:rsidRPr="00A90B08">
        <w:rPr>
          <w:rFonts w:ascii="Times New Roman" w:eastAsia="Times New Roman" w:hAnsi="Times New Roman"/>
          <w:sz w:val="24"/>
          <w:szCs w:val="24"/>
          <w:lang/>
        </w:rPr>
        <w:t xml:space="preserve"> сельсовета </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Черепановского района</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Новосибирской области</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от </w:t>
      </w:r>
      <w:r w:rsidRPr="00A90B08">
        <w:rPr>
          <w:rFonts w:ascii="Times New Roman" w:eastAsia="Times New Roman" w:hAnsi="Times New Roman"/>
          <w:sz w:val="24"/>
          <w:szCs w:val="24"/>
          <w:lang/>
        </w:rPr>
        <w:t>24</w:t>
      </w:r>
      <w:r w:rsidRPr="00A90B08">
        <w:rPr>
          <w:rFonts w:ascii="Times New Roman" w:eastAsia="Times New Roman" w:hAnsi="Times New Roman"/>
          <w:sz w:val="24"/>
          <w:szCs w:val="24"/>
          <w:lang/>
        </w:rPr>
        <w:t>.1</w:t>
      </w:r>
      <w:r w:rsidRPr="00A90B08">
        <w:rPr>
          <w:rFonts w:ascii="Times New Roman" w:eastAsia="Times New Roman" w:hAnsi="Times New Roman"/>
          <w:sz w:val="24"/>
          <w:szCs w:val="24"/>
          <w:lang/>
        </w:rPr>
        <w:t>0</w:t>
      </w:r>
      <w:r w:rsidRPr="00A90B08">
        <w:rPr>
          <w:rFonts w:ascii="Times New Roman" w:eastAsia="Times New Roman" w:hAnsi="Times New Roman"/>
          <w:sz w:val="24"/>
          <w:szCs w:val="24"/>
          <w:lang/>
        </w:rPr>
        <w:t>.20</w:t>
      </w:r>
      <w:r w:rsidRPr="00A90B08">
        <w:rPr>
          <w:rFonts w:ascii="Times New Roman" w:eastAsia="Times New Roman" w:hAnsi="Times New Roman"/>
          <w:sz w:val="24"/>
          <w:szCs w:val="24"/>
          <w:lang/>
        </w:rPr>
        <w:t xml:space="preserve">22 </w:t>
      </w:r>
      <w:r w:rsidRPr="00A90B08">
        <w:rPr>
          <w:rFonts w:ascii="Times New Roman" w:eastAsia="Times New Roman" w:hAnsi="Times New Roman"/>
          <w:sz w:val="24"/>
          <w:szCs w:val="24"/>
          <w:lang/>
        </w:rPr>
        <w:t>№</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79</w:t>
      </w:r>
    </w:p>
    <w:p w:rsidR="00A90B08" w:rsidRPr="00A90B08" w:rsidRDefault="00A90B08" w:rsidP="00A90B08">
      <w:pPr>
        <w:widowControl w:val="0"/>
        <w:suppressAutoHyphens/>
        <w:spacing w:after="0" w:line="240" w:lineRule="auto"/>
        <w:ind w:left="4248" w:firstLine="708"/>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b/>
          <w:sz w:val="24"/>
          <w:szCs w:val="24"/>
          <w:lang/>
        </w:rPr>
      </w:pPr>
      <w:r w:rsidRPr="00A90B08">
        <w:rPr>
          <w:rFonts w:ascii="Times New Roman" w:eastAsia="Times New Roman" w:hAnsi="Times New Roman"/>
          <w:b/>
          <w:sz w:val="24"/>
          <w:szCs w:val="24"/>
          <w:lang/>
        </w:rPr>
        <w:t xml:space="preserve">Оценка ожидаемого исполнения бюджета </w:t>
      </w:r>
      <w:proofErr w:type="spellStart"/>
      <w:r w:rsidRPr="00A90B08">
        <w:rPr>
          <w:rFonts w:ascii="Times New Roman" w:eastAsia="Times New Roman" w:hAnsi="Times New Roman"/>
          <w:b/>
          <w:sz w:val="24"/>
          <w:szCs w:val="24"/>
          <w:lang/>
        </w:rPr>
        <w:t>Бочкаревского</w:t>
      </w:r>
      <w:proofErr w:type="spellEnd"/>
      <w:r w:rsidRPr="00A90B08">
        <w:rPr>
          <w:rFonts w:ascii="Times New Roman" w:eastAsia="Times New Roman" w:hAnsi="Times New Roman"/>
          <w:b/>
          <w:sz w:val="24"/>
          <w:szCs w:val="24"/>
          <w:lang/>
        </w:rPr>
        <w:t xml:space="preserve"> сельсовета Черепановского района Новосибирской области </w:t>
      </w:r>
      <w:r w:rsidRPr="00A90B08">
        <w:rPr>
          <w:rFonts w:ascii="Times New Roman" w:eastAsia="Times New Roman" w:hAnsi="Times New Roman"/>
          <w:b/>
          <w:sz w:val="24"/>
          <w:szCs w:val="24"/>
          <w:lang/>
        </w:rPr>
        <w:t>з</w:t>
      </w:r>
      <w:r w:rsidRPr="00A90B08">
        <w:rPr>
          <w:rFonts w:ascii="Times New Roman" w:eastAsia="Times New Roman" w:hAnsi="Times New Roman"/>
          <w:b/>
          <w:sz w:val="24"/>
          <w:szCs w:val="24"/>
          <w:lang/>
        </w:rPr>
        <w:t>а 20</w:t>
      </w:r>
      <w:r w:rsidRPr="00A90B08">
        <w:rPr>
          <w:rFonts w:ascii="Times New Roman" w:eastAsia="Times New Roman" w:hAnsi="Times New Roman"/>
          <w:b/>
          <w:sz w:val="24"/>
          <w:szCs w:val="24"/>
          <w:lang/>
        </w:rPr>
        <w:t>22</w:t>
      </w:r>
      <w:r w:rsidRPr="00A90B08">
        <w:rPr>
          <w:rFonts w:ascii="Times New Roman" w:eastAsia="Times New Roman" w:hAnsi="Times New Roman"/>
          <w:b/>
          <w:sz w:val="24"/>
          <w:szCs w:val="24"/>
          <w:lang/>
        </w:rPr>
        <w:t xml:space="preserve"> год.</w:t>
      </w:r>
    </w:p>
    <w:p w:rsidR="00A90B08" w:rsidRPr="00A90B08" w:rsidRDefault="00A90B08" w:rsidP="00A90B08">
      <w:pPr>
        <w:widowControl w:val="0"/>
        <w:suppressAutoHyphens/>
        <w:spacing w:after="0" w:line="240" w:lineRule="auto"/>
        <w:jc w:val="center"/>
        <w:rPr>
          <w:rFonts w:ascii="Times New Roman" w:eastAsia="Times New Roman" w:hAnsi="Times New Roman"/>
          <w:b/>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r w:rsidRPr="00A90B08">
        <w:rPr>
          <w:rFonts w:ascii="Times New Roman" w:eastAsia="Times New Roman" w:hAnsi="Times New Roman"/>
          <w:sz w:val="24"/>
          <w:szCs w:val="24"/>
          <w:lang/>
        </w:rPr>
        <w:t>1. Исполнение доходной части бюджета</w:t>
      </w: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lastRenderedPageBreak/>
        <w:t xml:space="preserve"> </w:t>
      </w:r>
      <w:r w:rsidRPr="00A90B08">
        <w:rPr>
          <w:rFonts w:ascii="Times New Roman" w:eastAsia="Times New Roman" w:hAnsi="Times New Roman"/>
          <w:sz w:val="24"/>
          <w:szCs w:val="24"/>
          <w:lang/>
        </w:rPr>
        <w:tab/>
        <w:t xml:space="preserve">Доходная часть бюджета </w:t>
      </w:r>
      <w:proofErr w:type="spellStart"/>
      <w:r w:rsidRPr="00A90B08">
        <w:rPr>
          <w:rFonts w:ascii="Times New Roman" w:eastAsia="Times New Roman" w:hAnsi="Times New Roman"/>
          <w:sz w:val="24"/>
          <w:szCs w:val="24"/>
          <w:lang/>
        </w:rPr>
        <w:t>Бочкаревского</w:t>
      </w:r>
      <w:proofErr w:type="spellEnd"/>
      <w:r w:rsidRPr="00A90B08">
        <w:rPr>
          <w:rFonts w:ascii="Times New Roman" w:eastAsia="Times New Roman" w:hAnsi="Times New Roman"/>
          <w:sz w:val="24"/>
          <w:szCs w:val="24"/>
          <w:lang/>
        </w:rPr>
        <w:t xml:space="preserve">  сельсовета Черепановского района Новосибирской области по предварительной оценке, исходя  из  результатов исполнения бюджета территории за</w:t>
      </w:r>
      <w:r w:rsidRPr="00A90B08">
        <w:rPr>
          <w:rFonts w:ascii="Times New Roman" w:eastAsia="Times New Roman" w:hAnsi="Times New Roman"/>
          <w:sz w:val="24"/>
          <w:szCs w:val="24"/>
          <w:lang/>
        </w:rPr>
        <w:t xml:space="preserve"> 10</w:t>
      </w:r>
      <w:r w:rsidRPr="00A90B08">
        <w:rPr>
          <w:rFonts w:ascii="Times New Roman" w:eastAsia="Times New Roman" w:hAnsi="Times New Roman"/>
          <w:sz w:val="24"/>
          <w:szCs w:val="24"/>
          <w:lang/>
        </w:rPr>
        <w:t xml:space="preserve"> месяцев, в целом   за 20</w:t>
      </w:r>
      <w:r w:rsidRPr="00A90B08">
        <w:rPr>
          <w:rFonts w:ascii="Times New Roman" w:eastAsia="Times New Roman" w:hAnsi="Times New Roman"/>
          <w:sz w:val="24"/>
          <w:szCs w:val="24"/>
          <w:lang/>
        </w:rPr>
        <w:t xml:space="preserve">22 </w:t>
      </w:r>
      <w:r w:rsidRPr="00A90B08">
        <w:rPr>
          <w:rFonts w:ascii="Times New Roman" w:eastAsia="Times New Roman" w:hAnsi="Times New Roman"/>
          <w:sz w:val="24"/>
          <w:szCs w:val="24"/>
          <w:lang/>
        </w:rPr>
        <w:t xml:space="preserve">год будет сформирована в сумме </w:t>
      </w:r>
      <w:r w:rsidRPr="00A90B08">
        <w:rPr>
          <w:rFonts w:ascii="Times New Roman" w:eastAsia="Times New Roman" w:hAnsi="Times New Roman"/>
          <w:sz w:val="24"/>
          <w:szCs w:val="24"/>
          <w:lang/>
        </w:rPr>
        <w:t xml:space="preserve"> 19410,3 </w:t>
      </w:r>
      <w:r w:rsidRPr="00A90B08">
        <w:rPr>
          <w:rFonts w:ascii="Times New Roman" w:eastAsia="Times New Roman" w:hAnsi="Times New Roman"/>
          <w:sz w:val="24"/>
          <w:szCs w:val="24"/>
          <w:lang/>
        </w:rPr>
        <w:t>тыс. рублей.</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ab/>
        <w:t xml:space="preserve">Из общей суммы поступлений зачисленных в  бюджет налоговые поступления составят- </w:t>
      </w:r>
      <w:r w:rsidRPr="00A90B08">
        <w:rPr>
          <w:rFonts w:ascii="Times New Roman" w:eastAsia="Times New Roman" w:hAnsi="Times New Roman"/>
          <w:sz w:val="24"/>
          <w:szCs w:val="24"/>
          <w:lang/>
        </w:rPr>
        <w:t>2168,2</w:t>
      </w:r>
      <w:r w:rsidRPr="00A90B08">
        <w:rPr>
          <w:rFonts w:ascii="Times New Roman" w:eastAsia="Times New Roman" w:hAnsi="Times New Roman"/>
          <w:sz w:val="24"/>
          <w:szCs w:val="24"/>
          <w:lang/>
        </w:rPr>
        <w:t xml:space="preserve"> тыс.  рублей, в том числе</w:t>
      </w:r>
      <w:r w:rsidRPr="00A90B08">
        <w:rPr>
          <w:rFonts w:ascii="Times New Roman" w:eastAsia="Times New Roman" w:hAnsi="Times New Roman"/>
          <w:sz w:val="24"/>
          <w:szCs w:val="24"/>
          <w:lang/>
        </w:rPr>
        <w:t xml:space="preserve"> налог </w:t>
      </w:r>
      <w:r w:rsidRPr="00A90B08">
        <w:rPr>
          <w:rFonts w:ascii="Times New Roman" w:eastAsia="Times New Roman" w:hAnsi="Times New Roman"/>
          <w:sz w:val="24"/>
          <w:szCs w:val="24"/>
          <w:lang/>
        </w:rPr>
        <w:t xml:space="preserve"> на доходы физических лиц -</w:t>
      </w:r>
      <w:r w:rsidRPr="00A90B08">
        <w:rPr>
          <w:rFonts w:ascii="Times New Roman" w:eastAsia="Times New Roman" w:hAnsi="Times New Roman"/>
          <w:sz w:val="24"/>
          <w:szCs w:val="24"/>
          <w:lang/>
        </w:rPr>
        <w:t xml:space="preserve">737,2 </w:t>
      </w:r>
      <w:proofErr w:type="spellStart"/>
      <w:r w:rsidRPr="00A90B08">
        <w:rPr>
          <w:rFonts w:ascii="Times New Roman" w:eastAsia="Times New Roman" w:hAnsi="Times New Roman"/>
          <w:sz w:val="24"/>
          <w:szCs w:val="24"/>
          <w:lang/>
        </w:rPr>
        <w:t>тыс</w:t>
      </w:r>
      <w:proofErr w:type="spellEnd"/>
      <w:r w:rsidRPr="00A90B08">
        <w:rPr>
          <w:rFonts w:ascii="Times New Roman" w:eastAsia="Times New Roman" w:hAnsi="Times New Roman"/>
          <w:sz w:val="24"/>
          <w:szCs w:val="24"/>
          <w:lang/>
        </w:rPr>
        <w:t xml:space="preserve"> рублей,  налог на имущество физических лиц  </w:t>
      </w:r>
      <w:r w:rsidRPr="00A90B08">
        <w:rPr>
          <w:rFonts w:ascii="Times New Roman" w:eastAsia="Times New Roman" w:hAnsi="Times New Roman"/>
          <w:sz w:val="24"/>
          <w:szCs w:val="24"/>
          <w:lang/>
        </w:rPr>
        <w:t>217</w:t>
      </w:r>
      <w:r w:rsidRPr="00A90B08">
        <w:rPr>
          <w:rFonts w:ascii="Times New Roman" w:eastAsia="Times New Roman" w:hAnsi="Times New Roman"/>
          <w:sz w:val="24"/>
          <w:szCs w:val="24"/>
          <w:lang/>
        </w:rPr>
        <w:t xml:space="preserve"> тыс. рублей, </w:t>
      </w:r>
      <w:r w:rsidRPr="00A90B08">
        <w:rPr>
          <w:rFonts w:ascii="Times New Roman" w:eastAsia="Times New Roman" w:hAnsi="Times New Roman"/>
          <w:sz w:val="24"/>
          <w:szCs w:val="24"/>
          <w:lang/>
        </w:rPr>
        <w:t xml:space="preserve">земельный налог </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252,9</w:t>
      </w:r>
      <w:r w:rsidRPr="00A90B08">
        <w:rPr>
          <w:rFonts w:ascii="Times New Roman" w:eastAsia="Times New Roman" w:hAnsi="Times New Roman"/>
          <w:sz w:val="24"/>
          <w:szCs w:val="24"/>
          <w:lang/>
        </w:rPr>
        <w:t xml:space="preserve"> тыс. руб.,</w:t>
      </w:r>
      <w:r w:rsidRPr="00A90B08">
        <w:rPr>
          <w:rFonts w:ascii="Times New Roman" w:eastAsia="Times New Roman" w:hAnsi="Times New Roman"/>
          <w:sz w:val="24"/>
          <w:szCs w:val="24"/>
          <w:lang/>
        </w:rPr>
        <w:t xml:space="preserve">единый с/х налог – 36,2 тыс. </w:t>
      </w:r>
      <w:proofErr w:type="spellStart"/>
      <w:r w:rsidRPr="00A90B08">
        <w:rPr>
          <w:rFonts w:ascii="Times New Roman" w:eastAsia="Times New Roman" w:hAnsi="Times New Roman"/>
          <w:sz w:val="24"/>
          <w:szCs w:val="24"/>
          <w:lang/>
        </w:rPr>
        <w:t>руб</w:t>
      </w:r>
      <w:proofErr w:type="spellEnd"/>
      <w:r w:rsidRPr="00A90B08">
        <w:rPr>
          <w:rFonts w:ascii="Times New Roman" w:eastAsia="Times New Roman" w:hAnsi="Times New Roman"/>
          <w:sz w:val="24"/>
          <w:szCs w:val="24"/>
          <w:lang/>
        </w:rPr>
        <w:t xml:space="preserve"> госпошлина – </w:t>
      </w:r>
      <w:r w:rsidRPr="00A90B08">
        <w:rPr>
          <w:rFonts w:ascii="Times New Roman" w:eastAsia="Times New Roman" w:hAnsi="Times New Roman"/>
          <w:sz w:val="24"/>
          <w:szCs w:val="24"/>
          <w:lang/>
        </w:rPr>
        <w:t xml:space="preserve">3,0 </w:t>
      </w:r>
      <w:r w:rsidRPr="00A90B08">
        <w:rPr>
          <w:rFonts w:ascii="Times New Roman" w:eastAsia="Times New Roman" w:hAnsi="Times New Roman"/>
          <w:sz w:val="24"/>
          <w:szCs w:val="24"/>
          <w:lang/>
        </w:rPr>
        <w:t>тыс. руб.</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Плановые назначения  в части налоговых поступлений по итогам 20</w:t>
      </w:r>
      <w:r w:rsidRPr="00A90B08">
        <w:rPr>
          <w:rFonts w:ascii="Times New Roman" w:eastAsia="Times New Roman" w:hAnsi="Times New Roman"/>
          <w:sz w:val="24"/>
          <w:szCs w:val="24"/>
          <w:lang/>
        </w:rPr>
        <w:t xml:space="preserve">22 </w:t>
      </w:r>
      <w:r w:rsidRPr="00A90B08">
        <w:rPr>
          <w:rFonts w:ascii="Times New Roman" w:eastAsia="Times New Roman" w:hAnsi="Times New Roman"/>
          <w:sz w:val="24"/>
          <w:szCs w:val="24"/>
          <w:lang/>
        </w:rPr>
        <w:t xml:space="preserve">года будут выполнены на </w:t>
      </w:r>
      <w:r w:rsidRPr="00A90B08">
        <w:rPr>
          <w:rFonts w:ascii="Times New Roman" w:eastAsia="Times New Roman" w:hAnsi="Times New Roman"/>
          <w:sz w:val="24"/>
          <w:szCs w:val="24"/>
          <w:lang/>
        </w:rPr>
        <w:t xml:space="preserve">95,7 </w:t>
      </w:r>
      <w:r w:rsidRPr="00A90B08">
        <w:rPr>
          <w:rFonts w:ascii="Times New Roman" w:eastAsia="Times New Roman" w:hAnsi="Times New Roman"/>
          <w:sz w:val="24"/>
          <w:szCs w:val="24"/>
          <w:lang/>
        </w:rPr>
        <w:t xml:space="preserve"> %.</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Неналоговых доходов в  бюджет территории  будет зачислено  не менее  </w:t>
      </w:r>
      <w:r w:rsidRPr="00A90B08">
        <w:rPr>
          <w:rFonts w:ascii="Times New Roman" w:eastAsia="Times New Roman" w:hAnsi="Times New Roman"/>
          <w:sz w:val="24"/>
          <w:szCs w:val="24"/>
          <w:lang/>
        </w:rPr>
        <w:t xml:space="preserve"> 402,4 тыс.</w:t>
      </w:r>
      <w:r w:rsidRPr="00A90B08">
        <w:rPr>
          <w:rFonts w:ascii="Times New Roman" w:eastAsia="Times New Roman" w:hAnsi="Times New Roman"/>
          <w:sz w:val="24"/>
          <w:szCs w:val="24"/>
          <w:lang/>
        </w:rPr>
        <w:t xml:space="preserve"> рублей.</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В полном  объеме  будут  выполнены поступления средств в бюджет от других уровней бюджетов  бюджетной системы Российской Федерации.  </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Доходы от оказания платных услуг подведомственными учреждениями культуры, при плане </w:t>
      </w:r>
      <w:r w:rsidRPr="00A90B08">
        <w:rPr>
          <w:rFonts w:ascii="Times New Roman" w:eastAsia="Times New Roman" w:hAnsi="Times New Roman"/>
          <w:sz w:val="24"/>
          <w:szCs w:val="24"/>
          <w:lang/>
        </w:rPr>
        <w:t>60,0</w:t>
      </w:r>
      <w:r w:rsidRPr="00A90B08">
        <w:rPr>
          <w:rFonts w:ascii="Times New Roman" w:eastAsia="Times New Roman" w:hAnsi="Times New Roman"/>
          <w:sz w:val="24"/>
          <w:szCs w:val="24"/>
          <w:lang/>
        </w:rPr>
        <w:t xml:space="preserve"> тысяч рублей</w:t>
      </w:r>
      <w:r w:rsidRPr="00A90B08">
        <w:rPr>
          <w:rFonts w:ascii="Times New Roman" w:eastAsia="Times New Roman" w:hAnsi="Times New Roman"/>
          <w:sz w:val="24"/>
          <w:szCs w:val="24"/>
          <w:lang/>
        </w:rPr>
        <w:t>,</w:t>
      </w:r>
      <w:r w:rsidRPr="00A90B08">
        <w:rPr>
          <w:rFonts w:ascii="Times New Roman" w:eastAsia="Times New Roman" w:hAnsi="Times New Roman"/>
          <w:sz w:val="24"/>
          <w:szCs w:val="24"/>
          <w:lang/>
        </w:rPr>
        <w:t xml:space="preserve">  ожидается  получить  </w:t>
      </w:r>
      <w:r w:rsidRPr="00A90B08">
        <w:rPr>
          <w:rFonts w:ascii="Times New Roman" w:eastAsia="Times New Roman" w:hAnsi="Times New Roman"/>
          <w:sz w:val="24"/>
          <w:szCs w:val="24"/>
          <w:lang/>
        </w:rPr>
        <w:t>54,0</w:t>
      </w:r>
      <w:r w:rsidRPr="00A90B08">
        <w:rPr>
          <w:rFonts w:ascii="Times New Roman" w:eastAsia="Times New Roman" w:hAnsi="Times New Roman"/>
          <w:sz w:val="24"/>
          <w:szCs w:val="24"/>
          <w:lang/>
        </w:rPr>
        <w:t xml:space="preserve"> тыс. руб.</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1780"/>
        <w:gridCol w:w="2346"/>
        <w:gridCol w:w="2335"/>
      </w:tblGrid>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наименование</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Уточненный бюджет</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Ожидаемое поступление</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выполнения плана</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НДФЛ</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737,2</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737,2</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Налог на имущество физических лиц</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217,0</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217,0</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rPr>
          <w:trHeight w:val="364"/>
        </w:trPr>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Земельный налог</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252,9</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252,9</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rPr>
          <w:trHeight w:val="364"/>
        </w:trPr>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Единый с/х налог</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130</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36,2</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28,0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Государственная пошлина</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3,0</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30</w:t>
            </w:r>
          </w:p>
        </w:tc>
      </w:tr>
      <w:tr w:rsidR="00A90B08" w:rsidRPr="00A90B08" w:rsidTr="00493024">
        <w:trPr>
          <w:trHeight w:val="699"/>
        </w:trPr>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Доходы от сдачи в аренду земли</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42,4</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42,4</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rPr>
          <w:trHeight w:val="699"/>
        </w:trPr>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Доходы от сдачи в аренду имущества</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154,4</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154,4</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rPr>
          <w:trHeight w:val="699"/>
        </w:trPr>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Прочие доходы от оказания платных услуг</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65,6</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65,6</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Прочие доходы от компенсации затрат  бюджета</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140</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140</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Доходы от уплаты акцизов</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821,1</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821,1</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Итого собственные доходы</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2570,6</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2469,8</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b/>
                <w:sz w:val="24"/>
                <w:szCs w:val="24"/>
                <w:lang/>
              </w:rPr>
            </w:pPr>
            <w:r w:rsidRPr="00A90B08">
              <w:rPr>
                <w:rFonts w:ascii="Times New Roman" w:eastAsia="Times New Roman" w:hAnsi="Times New Roman"/>
                <w:b/>
                <w:sz w:val="24"/>
                <w:szCs w:val="24"/>
                <w:lang/>
              </w:rPr>
              <w:t>96,1</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Дотация</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7607,8</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7607,8</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Прочие с</w:t>
            </w:r>
            <w:r w:rsidRPr="00A90B08">
              <w:rPr>
                <w:rFonts w:ascii="Times New Roman" w:eastAsia="Times New Roman" w:hAnsi="Times New Roman"/>
                <w:b/>
                <w:sz w:val="24"/>
                <w:szCs w:val="24"/>
                <w:lang/>
              </w:rPr>
              <w:t>убсиди</w:t>
            </w:r>
            <w:r w:rsidRPr="00A90B08">
              <w:rPr>
                <w:rFonts w:ascii="Times New Roman" w:eastAsia="Times New Roman" w:hAnsi="Times New Roman"/>
                <w:b/>
                <w:sz w:val="24"/>
                <w:szCs w:val="24"/>
                <w:lang/>
              </w:rPr>
              <w:t>и</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1507,1</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1507,1</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Субвенция</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303,3</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303,3</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Межбюджетные трансферты</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6575,6</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6575,6</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21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b/>
                <w:sz w:val="24"/>
                <w:szCs w:val="24"/>
                <w:lang/>
              </w:rPr>
            </w:pPr>
            <w:r w:rsidRPr="00A90B08">
              <w:rPr>
                <w:rFonts w:ascii="Times New Roman" w:eastAsia="Times New Roman" w:hAnsi="Times New Roman"/>
                <w:b/>
                <w:sz w:val="24"/>
                <w:szCs w:val="24"/>
                <w:lang/>
              </w:rPr>
              <w:t>Всего доходов</w:t>
            </w:r>
          </w:p>
        </w:tc>
        <w:tc>
          <w:tcPr>
            <w:tcW w:w="180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18564,4</w:t>
            </w:r>
          </w:p>
        </w:tc>
        <w:tc>
          <w:tcPr>
            <w:tcW w:w="24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18463,6</w:t>
            </w:r>
          </w:p>
        </w:tc>
        <w:tc>
          <w:tcPr>
            <w:tcW w:w="241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99,5</w:t>
            </w:r>
          </w:p>
        </w:tc>
      </w:tr>
    </w:tbl>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r w:rsidRPr="00A90B08">
        <w:rPr>
          <w:rFonts w:ascii="Times New Roman" w:eastAsia="Times New Roman" w:hAnsi="Times New Roman"/>
          <w:b/>
          <w:sz w:val="24"/>
          <w:szCs w:val="24"/>
          <w:lang/>
        </w:rPr>
        <w:t>Исполнение расходной части</w:t>
      </w:r>
      <w:r w:rsidRPr="00A90B08">
        <w:rPr>
          <w:rFonts w:ascii="Times New Roman" w:eastAsia="Times New Roman" w:hAnsi="Times New Roman"/>
          <w:sz w:val="24"/>
          <w:szCs w:val="24"/>
          <w:lang/>
        </w:rPr>
        <w:t xml:space="preserve"> </w:t>
      </w:r>
      <w:r w:rsidRPr="00A90B08">
        <w:rPr>
          <w:rFonts w:ascii="Times New Roman" w:eastAsia="Times New Roman" w:hAnsi="Times New Roman"/>
          <w:b/>
          <w:sz w:val="24"/>
          <w:szCs w:val="24"/>
          <w:lang/>
        </w:rPr>
        <w:t>бюджета</w:t>
      </w:r>
    </w:p>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ab/>
        <w:t xml:space="preserve">Расходы бюджета территории  составят  не более </w:t>
      </w:r>
      <w:r w:rsidRPr="00A90B08">
        <w:rPr>
          <w:rFonts w:ascii="Times New Roman" w:eastAsia="Times New Roman" w:hAnsi="Times New Roman"/>
          <w:sz w:val="24"/>
          <w:szCs w:val="24"/>
          <w:lang/>
        </w:rPr>
        <w:t>20311,1</w:t>
      </w:r>
      <w:r w:rsidRPr="00A90B08">
        <w:rPr>
          <w:rFonts w:ascii="Times New Roman" w:eastAsia="Times New Roman" w:hAnsi="Times New Roman"/>
          <w:sz w:val="24"/>
          <w:szCs w:val="24"/>
          <w:lang/>
        </w:rPr>
        <w:t xml:space="preserve"> тыс. рублей, в том числе на содержание администрации   </w:t>
      </w:r>
      <w:r w:rsidRPr="00A90B08">
        <w:rPr>
          <w:rFonts w:ascii="Times New Roman" w:eastAsia="Times New Roman" w:hAnsi="Times New Roman"/>
          <w:sz w:val="24"/>
          <w:szCs w:val="24"/>
          <w:lang/>
        </w:rPr>
        <w:t>5238,7</w:t>
      </w:r>
      <w:r w:rsidRPr="00A90B08">
        <w:rPr>
          <w:rFonts w:ascii="Times New Roman" w:eastAsia="Times New Roman" w:hAnsi="Times New Roman"/>
          <w:sz w:val="24"/>
          <w:szCs w:val="24"/>
          <w:lang/>
        </w:rPr>
        <w:t xml:space="preserve"> тыс. руб., или </w:t>
      </w:r>
      <w:r w:rsidRPr="00A90B08">
        <w:rPr>
          <w:rFonts w:ascii="Times New Roman" w:eastAsia="Times New Roman" w:hAnsi="Times New Roman"/>
          <w:sz w:val="24"/>
          <w:szCs w:val="24"/>
          <w:lang/>
        </w:rPr>
        <w:t>98,8</w:t>
      </w:r>
      <w:r w:rsidRPr="00A90B08">
        <w:rPr>
          <w:rFonts w:ascii="Times New Roman" w:eastAsia="Times New Roman" w:hAnsi="Times New Roman"/>
          <w:sz w:val="24"/>
          <w:szCs w:val="24"/>
          <w:lang/>
        </w:rPr>
        <w:t xml:space="preserve"> %  с учетом осуществленных </w:t>
      </w:r>
      <w:r w:rsidRPr="00A90B08">
        <w:rPr>
          <w:rFonts w:ascii="Times New Roman" w:eastAsia="Times New Roman" w:hAnsi="Times New Roman"/>
          <w:sz w:val="24"/>
          <w:szCs w:val="24"/>
          <w:lang/>
        </w:rPr>
        <w:lastRenderedPageBreak/>
        <w:t>передвижений бюджетных ассигнований.</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Расходы на осуществление первичного воинского учета на территории, где отсутствуют военные комиссариаты, будут использованы в полном объеме. </w:t>
      </w:r>
      <w:r w:rsidRPr="00A90B08">
        <w:rPr>
          <w:rFonts w:ascii="Times New Roman" w:eastAsia="Times New Roman" w:hAnsi="Times New Roman"/>
          <w:sz w:val="24"/>
          <w:szCs w:val="24"/>
          <w:lang/>
        </w:rPr>
        <w:t xml:space="preserve">А так же </w:t>
      </w:r>
      <w:r w:rsidRPr="00A90B08">
        <w:rPr>
          <w:rFonts w:ascii="Times New Roman" w:eastAsia="Times New Roman" w:hAnsi="Times New Roman"/>
          <w:sz w:val="24"/>
          <w:szCs w:val="24"/>
          <w:lang/>
        </w:rPr>
        <w:t xml:space="preserve"> в расходах бюджета территории по результатам исполнения за </w:t>
      </w:r>
      <w:r w:rsidRPr="00A90B08">
        <w:rPr>
          <w:rFonts w:ascii="Times New Roman" w:eastAsia="Times New Roman" w:hAnsi="Times New Roman"/>
          <w:sz w:val="24"/>
          <w:szCs w:val="24"/>
          <w:lang/>
        </w:rPr>
        <w:t>10</w:t>
      </w:r>
      <w:r w:rsidRPr="00A90B08">
        <w:rPr>
          <w:rFonts w:ascii="Times New Roman" w:eastAsia="Times New Roman" w:hAnsi="Times New Roman"/>
          <w:sz w:val="24"/>
          <w:szCs w:val="24"/>
          <w:lang/>
        </w:rPr>
        <w:t xml:space="preserve"> месяцев 20</w:t>
      </w:r>
      <w:r w:rsidRPr="00A90B08">
        <w:rPr>
          <w:rFonts w:ascii="Times New Roman" w:eastAsia="Times New Roman" w:hAnsi="Times New Roman"/>
          <w:sz w:val="24"/>
          <w:szCs w:val="24"/>
          <w:lang/>
        </w:rPr>
        <w:t>22</w:t>
      </w:r>
      <w:r w:rsidRPr="00A90B08">
        <w:rPr>
          <w:rFonts w:ascii="Times New Roman" w:eastAsia="Times New Roman" w:hAnsi="Times New Roman"/>
          <w:sz w:val="24"/>
          <w:szCs w:val="24"/>
          <w:lang/>
        </w:rPr>
        <w:t xml:space="preserve"> год</w:t>
      </w:r>
      <w:r w:rsidRPr="00A90B08">
        <w:rPr>
          <w:rFonts w:ascii="Times New Roman" w:eastAsia="Times New Roman" w:hAnsi="Times New Roman"/>
          <w:sz w:val="24"/>
          <w:szCs w:val="24"/>
          <w:lang/>
        </w:rPr>
        <w:t>а</w:t>
      </w:r>
      <w:r w:rsidRPr="00A90B08">
        <w:rPr>
          <w:rFonts w:ascii="Times New Roman" w:eastAsia="Times New Roman" w:hAnsi="Times New Roman"/>
          <w:sz w:val="24"/>
          <w:szCs w:val="24"/>
          <w:lang/>
        </w:rPr>
        <w:t xml:space="preserve">, будут  занимать  расходы,  связанные </w:t>
      </w:r>
      <w:r w:rsidRPr="00A90B08">
        <w:rPr>
          <w:rFonts w:ascii="Times New Roman" w:eastAsia="Times New Roman" w:hAnsi="Times New Roman"/>
          <w:sz w:val="24"/>
          <w:szCs w:val="24"/>
          <w:lang/>
        </w:rPr>
        <w:t xml:space="preserve">с дорожным хозяйством и </w:t>
      </w:r>
      <w:r w:rsidRPr="00A90B08">
        <w:rPr>
          <w:rFonts w:ascii="Times New Roman" w:eastAsia="Times New Roman" w:hAnsi="Times New Roman"/>
          <w:sz w:val="24"/>
          <w:szCs w:val="24"/>
          <w:lang/>
        </w:rPr>
        <w:t xml:space="preserve">благоустройством - ожидаемые расходы </w:t>
      </w:r>
      <w:r w:rsidRPr="00A90B08">
        <w:rPr>
          <w:rFonts w:ascii="Times New Roman" w:eastAsia="Times New Roman" w:hAnsi="Times New Roman"/>
          <w:sz w:val="24"/>
          <w:szCs w:val="24"/>
          <w:lang/>
        </w:rPr>
        <w:t>4154,6</w:t>
      </w:r>
      <w:r w:rsidRPr="00A90B08">
        <w:rPr>
          <w:rFonts w:ascii="Times New Roman" w:eastAsia="Times New Roman" w:hAnsi="Times New Roman"/>
          <w:sz w:val="24"/>
          <w:szCs w:val="24"/>
          <w:lang/>
        </w:rPr>
        <w:t xml:space="preserve"> тыс. руб., </w:t>
      </w:r>
      <w:r w:rsidRPr="00A90B08">
        <w:rPr>
          <w:rFonts w:ascii="Times New Roman" w:eastAsia="Times New Roman" w:hAnsi="Times New Roman"/>
          <w:sz w:val="24"/>
          <w:szCs w:val="24"/>
          <w:lang/>
        </w:rPr>
        <w:t xml:space="preserve">в том числе благоустройство -633,0 тыс. руб., </w:t>
      </w:r>
      <w:r w:rsidRPr="00A90B08">
        <w:rPr>
          <w:rFonts w:ascii="Times New Roman" w:eastAsia="Times New Roman" w:hAnsi="Times New Roman"/>
          <w:sz w:val="24"/>
          <w:szCs w:val="24"/>
          <w:lang/>
        </w:rPr>
        <w:t>дорожн</w:t>
      </w:r>
      <w:proofErr w:type="spellStart"/>
      <w:r w:rsidRPr="00A90B08">
        <w:rPr>
          <w:rFonts w:ascii="Times New Roman" w:eastAsia="Times New Roman" w:hAnsi="Times New Roman"/>
          <w:sz w:val="24"/>
          <w:szCs w:val="24"/>
          <w:lang/>
        </w:rPr>
        <w:t>ое</w:t>
      </w:r>
      <w:proofErr w:type="spellEnd"/>
      <w:r w:rsidRPr="00A90B08">
        <w:rPr>
          <w:rFonts w:ascii="Times New Roman" w:eastAsia="Times New Roman" w:hAnsi="Times New Roman"/>
          <w:sz w:val="24"/>
          <w:szCs w:val="24"/>
          <w:lang/>
        </w:rPr>
        <w:t xml:space="preserve"> хозяйство- </w:t>
      </w:r>
      <w:r w:rsidRPr="00A90B08">
        <w:rPr>
          <w:rFonts w:ascii="Times New Roman" w:eastAsia="Times New Roman" w:hAnsi="Times New Roman"/>
          <w:sz w:val="24"/>
          <w:szCs w:val="24"/>
          <w:lang/>
        </w:rPr>
        <w:t xml:space="preserve"> 3521,6 </w:t>
      </w:r>
      <w:r w:rsidRPr="00A90B08">
        <w:rPr>
          <w:rFonts w:ascii="Times New Roman" w:eastAsia="Times New Roman" w:hAnsi="Times New Roman"/>
          <w:sz w:val="24"/>
          <w:szCs w:val="24"/>
          <w:lang/>
        </w:rPr>
        <w:t xml:space="preserve">тыс. </w:t>
      </w:r>
      <w:r w:rsidRPr="00A90B08">
        <w:rPr>
          <w:rFonts w:ascii="Times New Roman" w:eastAsia="Times New Roman" w:hAnsi="Times New Roman"/>
          <w:sz w:val="24"/>
          <w:szCs w:val="24"/>
          <w:lang/>
        </w:rPr>
        <w:t>р</w:t>
      </w:r>
      <w:r w:rsidRPr="00A90B08">
        <w:rPr>
          <w:rFonts w:ascii="Times New Roman" w:eastAsia="Times New Roman" w:hAnsi="Times New Roman"/>
          <w:sz w:val="24"/>
          <w:szCs w:val="24"/>
          <w:lang/>
        </w:rPr>
        <w:t>уб</w:t>
      </w:r>
      <w:proofErr w:type="gramStart"/>
      <w:r w:rsidRPr="00A90B08">
        <w:rPr>
          <w:rFonts w:ascii="Times New Roman" w:eastAsia="Times New Roman" w:hAnsi="Times New Roman"/>
          <w:sz w:val="24"/>
          <w:szCs w:val="24"/>
          <w:lang/>
        </w:rPr>
        <w:t>,.</w:t>
      </w:r>
      <w:proofErr w:type="gramEnd"/>
    </w:p>
    <w:p w:rsidR="00A90B08" w:rsidRPr="00A90B08" w:rsidRDefault="00A90B08" w:rsidP="00A90B08">
      <w:pPr>
        <w:widowControl w:val="0"/>
        <w:suppressAutoHyphens/>
        <w:spacing w:after="0" w:line="240" w:lineRule="auto"/>
        <w:ind w:firstLine="702"/>
        <w:jc w:val="both"/>
        <w:rPr>
          <w:rFonts w:ascii="Times New Roman" w:eastAsia="Times New Roman" w:hAnsi="Times New Roman"/>
          <w:bCs/>
          <w:color w:val="000000"/>
          <w:sz w:val="24"/>
          <w:szCs w:val="24"/>
          <w:lang/>
        </w:rPr>
      </w:pPr>
      <w:r w:rsidRPr="00A90B08">
        <w:rPr>
          <w:rFonts w:ascii="Times New Roman" w:eastAsia="Times New Roman" w:hAnsi="Times New Roman"/>
          <w:b/>
          <w:bCs/>
          <w:sz w:val="24"/>
          <w:szCs w:val="24"/>
          <w:lang/>
        </w:rPr>
        <w:t xml:space="preserve">  </w:t>
      </w:r>
      <w:r w:rsidRPr="00A90B08">
        <w:rPr>
          <w:rFonts w:ascii="Times New Roman" w:eastAsia="Times New Roman" w:hAnsi="Times New Roman"/>
          <w:bCs/>
          <w:sz w:val="24"/>
          <w:szCs w:val="24"/>
          <w:lang/>
        </w:rPr>
        <w:t xml:space="preserve">По разделу  «Защита населения и территории от последствий  чрезвычайных ситуаций природного и техногенного характера, гражданская оборона» </w:t>
      </w:r>
      <w:r w:rsidRPr="00A90B08">
        <w:rPr>
          <w:rFonts w:ascii="Times New Roman" w:eastAsia="Times New Roman" w:hAnsi="Times New Roman"/>
          <w:bCs/>
          <w:sz w:val="24"/>
          <w:szCs w:val="24"/>
          <w:lang/>
        </w:rPr>
        <w:t>343,6</w:t>
      </w:r>
      <w:r w:rsidRPr="00A90B08">
        <w:rPr>
          <w:rFonts w:ascii="Times New Roman" w:eastAsia="Times New Roman" w:hAnsi="Times New Roman"/>
          <w:bCs/>
          <w:sz w:val="24"/>
          <w:szCs w:val="24"/>
          <w:lang/>
        </w:rPr>
        <w:t xml:space="preserve"> тыс. рублей –</w:t>
      </w:r>
      <w:r w:rsidRPr="00A90B08">
        <w:rPr>
          <w:rFonts w:ascii="Times New Roman" w:eastAsia="Times New Roman" w:hAnsi="Times New Roman"/>
          <w:bCs/>
          <w:sz w:val="24"/>
          <w:szCs w:val="24"/>
          <w:lang/>
        </w:rPr>
        <w:t xml:space="preserve">на </w:t>
      </w:r>
      <w:r w:rsidRPr="00A90B08">
        <w:rPr>
          <w:rFonts w:ascii="Times New Roman" w:eastAsia="Times New Roman" w:hAnsi="Times New Roman"/>
          <w:bCs/>
          <w:sz w:val="24"/>
          <w:szCs w:val="24"/>
          <w:lang/>
        </w:rPr>
        <w:t xml:space="preserve"> </w:t>
      </w:r>
      <w:r w:rsidRPr="00A90B08">
        <w:rPr>
          <w:rFonts w:ascii="Times New Roman" w:eastAsia="Times New Roman" w:hAnsi="Times New Roman"/>
          <w:bCs/>
          <w:color w:val="000000"/>
          <w:sz w:val="24"/>
          <w:szCs w:val="24"/>
          <w:lang/>
        </w:rPr>
        <w:t>осуществление</w:t>
      </w:r>
      <w:r w:rsidRPr="00A90B08">
        <w:rPr>
          <w:rFonts w:ascii="Times New Roman" w:eastAsia="Times New Roman" w:hAnsi="Times New Roman"/>
          <w:sz w:val="24"/>
          <w:szCs w:val="24"/>
          <w:lang/>
        </w:rPr>
        <w:t xml:space="preserve"> части полномочий по </w:t>
      </w:r>
    </w:p>
    <w:p w:rsidR="00A90B08" w:rsidRPr="00A90B08" w:rsidRDefault="00A90B08" w:rsidP="00A90B08">
      <w:pPr>
        <w:widowControl w:val="0"/>
        <w:suppressAutoHyphens/>
        <w:autoSpaceDE w:val="0"/>
        <w:autoSpaceDN w:val="0"/>
        <w:adjustRightInd w:val="0"/>
        <w:spacing w:after="0" w:line="240" w:lineRule="auto"/>
        <w:jc w:val="both"/>
        <w:rPr>
          <w:rFonts w:ascii="Times New Roman" w:eastAsia="Times New Roman" w:hAnsi="Times New Roman"/>
          <w:bCs/>
          <w:sz w:val="24"/>
          <w:szCs w:val="24"/>
          <w:lang/>
        </w:rPr>
      </w:pPr>
      <w:r w:rsidRPr="00A90B08">
        <w:rPr>
          <w:rFonts w:ascii="Times New Roman" w:eastAsia="Times New Roman" w:hAnsi="Times New Roman"/>
          <w:bCs/>
          <w:sz w:val="24"/>
          <w:szCs w:val="24"/>
          <w:lang/>
        </w:rPr>
        <w:t xml:space="preserve"> предупреждени</w:t>
      </w:r>
      <w:r w:rsidRPr="00A90B08">
        <w:rPr>
          <w:rFonts w:ascii="Times New Roman" w:eastAsia="Times New Roman" w:hAnsi="Times New Roman"/>
          <w:bCs/>
          <w:sz w:val="24"/>
          <w:szCs w:val="24"/>
          <w:lang/>
        </w:rPr>
        <w:t>ю</w:t>
      </w:r>
      <w:r w:rsidRPr="00A90B08">
        <w:rPr>
          <w:rFonts w:ascii="Times New Roman" w:eastAsia="Times New Roman" w:hAnsi="Times New Roman"/>
          <w:bCs/>
          <w:sz w:val="24"/>
          <w:szCs w:val="24"/>
          <w:lang/>
        </w:rPr>
        <w:t xml:space="preserve"> и ликвидации последствий чрезвычайных ситуаций в границах поселений</w:t>
      </w:r>
      <w:r w:rsidRPr="00A90B08">
        <w:rPr>
          <w:rFonts w:ascii="Times New Roman" w:eastAsia="Times New Roman" w:hAnsi="Times New Roman"/>
          <w:bCs/>
          <w:sz w:val="24"/>
          <w:szCs w:val="24"/>
          <w:lang/>
        </w:rPr>
        <w:t xml:space="preserve"> и техническое обслуживание автономных пожарных </w:t>
      </w:r>
      <w:proofErr w:type="spellStart"/>
      <w:r w:rsidRPr="00A90B08">
        <w:rPr>
          <w:rFonts w:ascii="Times New Roman" w:eastAsia="Times New Roman" w:hAnsi="Times New Roman"/>
          <w:bCs/>
          <w:sz w:val="24"/>
          <w:szCs w:val="24"/>
          <w:lang/>
        </w:rPr>
        <w:t>извещателей</w:t>
      </w:r>
      <w:proofErr w:type="spellEnd"/>
      <w:r w:rsidRPr="00A90B08">
        <w:rPr>
          <w:rFonts w:ascii="Times New Roman" w:eastAsia="Times New Roman" w:hAnsi="Times New Roman"/>
          <w:bCs/>
          <w:sz w:val="24"/>
          <w:szCs w:val="24"/>
          <w:lang/>
        </w:rPr>
        <w:t>.</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На ф</w:t>
      </w:r>
      <w:r w:rsidRPr="00A90B08">
        <w:rPr>
          <w:rFonts w:ascii="Times New Roman" w:eastAsia="Times New Roman" w:hAnsi="Times New Roman"/>
          <w:sz w:val="24"/>
          <w:szCs w:val="24"/>
          <w:lang/>
        </w:rPr>
        <w:t>инансировани</w:t>
      </w:r>
      <w:r w:rsidRPr="00A90B08">
        <w:rPr>
          <w:rFonts w:ascii="Times New Roman" w:eastAsia="Times New Roman" w:hAnsi="Times New Roman"/>
          <w:sz w:val="24"/>
          <w:szCs w:val="24"/>
          <w:lang/>
        </w:rPr>
        <w:t xml:space="preserve">е </w:t>
      </w:r>
      <w:r w:rsidRPr="00A90B08">
        <w:rPr>
          <w:rFonts w:ascii="Times New Roman" w:eastAsia="Times New Roman" w:hAnsi="Times New Roman"/>
          <w:sz w:val="24"/>
          <w:szCs w:val="24"/>
          <w:lang/>
        </w:rPr>
        <w:t>учреждений культуры,  будет направлено</w:t>
      </w:r>
      <w:r w:rsidRPr="00A90B08">
        <w:rPr>
          <w:rFonts w:ascii="Times New Roman" w:eastAsia="Times New Roman" w:hAnsi="Times New Roman"/>
          <w:sz w:val="24"/>
          <w:szCs w:val="24"/>
          <w:lang/>
        </w:rPr>
        <w:t xml:space="preserve"> 8911</w:t>
      </w:r>
      <w:r w:rsidRPr="00A90B08">
        <w:rPr>
          <w:rFonts w:ascii="Times New Roman" w:eastAsia="Times New Roman" w:hAnsi="Times New Roman"/>
          <w:sz w:val="24"/>
          <w:szCs w:val="24"/>
          <w:lang/>
        </w:rPr>
        <w:t xml:space="preserve"> тыс. </w:t>
      </w:r>
      <w:r w:rsidRPr="00A90B08">
        <w:rPr>
          <w:rFonts w:ascii="Times New Roman" w:eastAsia="Times New Roman" w:hAnsi="Times New Roman"/>
          <w:sz w:val="24"/>
          <w:szCs w:val="24"/>
          <w:lang/>
        </w:rPr>
        <w:t>р</w:t>
      </w:r>
      <w:r w:rsidRPr="00A90B08">
        <w:rPr>
          <w:rFonts w:ascii="Times New Roman" w:eastAsia="Times New Roman" w:hAnsi="Times New Roman"/>
          <w:sz w:val="24"/>
          <w:szCs w:val="24"/>
          <w:lang/>
        </w:rPr>
        <w:t>ублей</w:t>
      </w:r>
      <w:r w:rsidRPr="00A90B08">
        <w:rPr>
          <w:rFonts w:ascii="Times New Roman" w:eastAsia="Times New Roman" w:hAnsi="Times New Roman"/>
          <w:sz w:val="24"/>
          <w:szCs w:val="24"/>
          <w:lang/>
        </w:rPr>
        <w:t>, что соответствует 99,7 % плановых назначений</w:t>
      </w:r>
      <w:r w:rsidRPr="00A90B08">
        <w:rPr>
          <w:rFonts w:ascii="Times New Roman" w:eastAsia="Times New Roman" w:hAnsi="Times New Roman"/>
          <w:sz w:val="24"/>
          <w:szCs w:val="24"/>
          <w:lang/>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577"/>
        <w:gridCol w:w="2428"/>
        <w:gridCol w:w="1912"/>
      </w:tblGrid>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Наименование</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Уточненный бюджет</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Ожидаемое</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исполнение</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 выполнения плана</w:t>
            </w:r>
          </w:p>
        </w:tc>
      </w:tr>
      <w:tr w:rsidR="00A90B08" w:rsidRPr="00A90B08" w:rsidTr="00493024">
        <w:trPr>
          <w:trHeight w:val="351"/>
        </w:trPr>
        <w:tc>
          <w:tcPr>
            <w:tcW w:w="379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0102 Глава администрации</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769,1</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769,1</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0104 Управление</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5302,3</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5238,7</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98,8</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0106 контрольно-счетный орган</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20</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20</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011</w:t>
            </w:r>
            <w:r w:rsidRPr="00A90B08">
              <w:rPr>
                <w:rFonts w:ascii="Times New Roman" w:eastAsia="Times New Roman" w:hAnsi="Times New Roman"/>
                <w:sz w:val="24"/>
                <w:szCs w:val="24"/>
                <w:lang/>
              </w:rPr>
              <w:t>1</w:t>
            </w:r>
            <w:r w:rsidRPr="00A90B08">
              <w:rPr>
                <w:rFonts w:ascii="Times New Roman" w:eastAsia="Times New Roman" w:hAnsi="Times New Roman"/>
                <w:sz w:val="24"/>
                <w:szCs w:val="24"/>
                <w:lang/>
              </w:rPr>
              <w:t xml:space="preserve"> </w:t>
            </w:r>
            <w:r w:rsidRPr="00A90B08">
              <w:rPr>
                <w:rFonts w:ascii="Times New Roman" w:eastAsia="Times New Roman" w:hAnsi="Times New Roman"/>
                <w:sz w:val="24"/>
                <w:szCs w:val="24"/>
                <w:lang/>
              </w:rPr>
              <w:t>резервный фонд</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w:t>
            </w:r>
          </w:p>
        </w:tc>
      </w:tr>
      <w:tr w:rsidR="00A90B08" w:rsidRPr="00A90B08" w:rsidTr="00493024">
        <w:trPr>
          <w:trHeight w:val="685"/>
        </w:trPr>
        <w:tc>
          <w:tcPr>
            <w:tcW w:w="379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0113 оформление имущества в собственность</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128</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128</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0203 ВУС</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303,3</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303,3</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0310 Обеспечение пожарной безопасности</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343,6</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343,6</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0409 дорожное хозяйство</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3521,6</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3521,6</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0501жилищное хозяйство</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4,6</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4,6</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0502 коммунальное хозяйство</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0503 уличное освещение</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432,5</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432,5</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0503 прочие мероприятия по благоустройству</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200,5</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200,5</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0503инициативное бюджетирование</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0</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0801 </w:t>
            </w:r>
            <w:r w:rsidRPr="00A90B08">
              <w:rPr>
                <w:rFonts w:ascii="Times New Roman" w:eastAsia="Times New Roman" w:hAnsi="Times New Roman"/>
                <w:sz w:val="24"/>
                <w:szCs w:val="24"/>
                <w:lang/>
              </w:rPr>
              <w:t>к</w:t>
            </w:r>
            <w:r w:rsidRPr="00A90B08">
              <w:rPr>
                <w:rFonts w:ascii="Times New Roman" w:eastAsia="Times New Roman" w:hAnsi="Times New Roman"/>
                <w:sz w:val="24"/>
                <w:szCs w:val="24"/>
                <w:lang/>
              </w:rPr>
              <w:t>ультура</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8937,8</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8911</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99,7</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1001 пенсионное обеспечение</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270</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270</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lang/>
              </w:rPr>
            </w:pPr>
            <w:r w:rsidRPr="00A90B08">
              <w:rPr>
                <w:rFonts w:ascii="Times New Roman" w:eastAsia="Times New Roman" w:hAnsi="Times New Roman"/>
                <w:sz w:val="24"/>
                <w:szCs w:val="24"/>
                <w:lang/>
              </w:rPr>
              <w:t>100</w:t>
            </w:r>
          </w:p>
        </w:tc>
      </w:tr>
      <w:tr w:rsidR="00A90B08" w:rsidRPr="00A90B08" w:rsidTr="00493024">
        <w:tc>
          <w:tcPr>
            <w:tcW w:w="3794"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Всего расходов</w:t>
            </w:r>
          </w:p>
        </w:tc>
        <w:tc>
          <w:tcPr>
            <w:tcW w:w="1583"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20228,7</w:t>
            </w:r>
          </w:p>
        </w:tc>
        <w:tc>
          <w:tcPr>
            <w:tcW w:w="2522" w:type="dxa"/>
            <w:shd w:val="clear" w:color="auto" w:fill="auto"/>
          </w:tcPr>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20142,9</w:t>
            </w:r>
          </w:p>
        </w:tc>
        <w:tc>
          <w:tcPr>
            <w:tcW w:w="1954" w:type="dxa"/>
            <w:shd w:val="clear" w:color="auto" w:fill="auto"/>
          </w:tcPr>
          <w:p w:rsidR="00A90B08" w:rsidRPr="00A90B08" w:rsidRDefault="00A90B08" w:rsidP="00A90B08">
            <w:pPr>
              <w:widowControl w:val="0"/>
              <w:suppressAutoHyphens/>
              <w:spacing w:after="0" w:line="240" w:lineRule="auto"/>
              <w:rPr>
                <w:rFonts w:ascii="Times New Roman" w:eastAsia="Times New Roman" w:hAnsi="Times New Roman"/>
                <w:sz w:val="24"/>
                <w:szCs w:val="24"/>
                <w:highlight w:val="yellow"/>
                <w:lang/>
              </w:rPr>
            </w:pPr>
            <w:r w:rsidRPr="00A90B08">
              <w:rPr>
                <w:rFonts w:ascii="Times New Roman" w:eastAsia="Times New Roman" w:hAnsi="Times New Roman"/>
                <w:sz w:val="24"/>
                <w:szCs w:val="24"/>
                <w:lang/>
              </w:rPr>
              <w:t>99,6</w:t>
            </w:r>
          </w:p>
        </w:tc>
      </w:tr>
    </w:tbl>
    <w:p w:rsidR="00A90B08" w:rsidRPr="00A90B08" w:rsidRDefault="00A90B08" w:rsidP="00A90B08">
      <w:pPr>
        <w:widowControl w:val="0"/>
        <w:suppressAutoHyphens/>
        <w:spacing w:after="0" w:line="240" w:lineRule="auto"/>
        <w:jc w:val="center"/>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b/>
          <w:sz w:val="24"/>
          <w:szCs w:val="24"/>
          <w:lang/>
        </w:rPr>
      </w:pPr>
      <w:r w:rsidRPr="00A90B08">
        <w:rPr>
          <w:rFonts w:ascii="Times New Roman" w:eastAsia="Times New Roman" w:hAnsi="Times New Roman"/>
          <w:b/>
          <w:sz w:val="24"/>
          <w:szCs w:val="24"/>
          <w:lang/>
        </w:rPr>
        <w:t>3. Дебиторская  задолженность</w:t>
      </w: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По результатам исполнения бюджета поселения за 9 месяцев текущего 20</w:t>
      </w:r>
      <w:r w:rsidRPr="00A90B08">
        <w:rPr>
          <w:rFonts w:ascii="Times New Roman" w:eastAsia="Times New Roman" w:hAnsi="Times New Roman"/>
          <w:sz w:val="24"/>
          <w:szCs w:val="24"/>
          <w:lang/>
        </w:rPr>
        <w:t>22</w:t>
      </w:r>
      <w:r w:rsidRPr="00A90B08">
        <w:rPr>
          <w:rFonts w:ascii="Times New Roman" w:eastAsia="Times New Roman" w:hAnsi="Times New Roman"/>
          <w:sz w:val="24"/>
          <w:szCs w:val="24"/>
          <w:lang/>
        </w:rPr>
        <w:t xml:space="preserve"> года дебиторская задолженност</w:t>
      </w:r>
      <w:r w:rsidRPr="00A90B08">
        <w:rPr>
          <w:rFonts w:ascii="Times New Roman" w:eastAsia="Times New Roman" w:hAnsi="Times New Roman"/>
          <w:sz w:val="24"/>
          <w:szCs w:val="24"/>
          <w:lang/>
        </w:rPr>
        <w:t xml:space="preserve">ь составляет 82,1 т. </w:t>
      </w:r>
      <w:proofErr w:type="spellStart"/>
      <w:r w:rsidRPr="00A90B08">
        <w:rPr>
          <w:rFonts w:ascii="Times New Roman" w:eastAsia="Times New Roman" w:hAnsi="Times New Roman"/>
          <w:sz w:val="24"/>
          <w:szCs w:val="24"/>
          <w:lang/>
        </w:rPr>
        <w:t>руб</w:t>
      </w:r>
      <w:proofErr w:type="spellEnd"/>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ОАО «</w:t>
      </w:r>
      <w:proofErr w:type="spellStart"/>
      <w:r w:rsidRPr="00A90B08">
        <w:rPr>
          <w:rFonts w:ascii="Times New Roman" w:eastAsia="Times New Roman" w:hAnsi="Times New Roman"/>
          <w:sz w:val="24"/>
          <w:szCs w:val="24"/>
          <w:lang/>
        </w:rPr>
        <w:t>Новосибирскэнергосбыт</w:t>
      </w:r>
      <w:proofErr w:type="spellEnd"/>
      <w:r w:rsidRPr="00A90B08">
        <w:rPr>
          <w:rFonts w:ascii="Times New Roman" w:eastAsia="Times New Roman" w:hAnsi="Times New Roman"/>
          <w:sz w:val="24"/>
          <w:szCs w:val="24"/>
          <w:lang/>
        </w:rPr>
        <w:t xml:space="preserve">» 50,1 т. </w:t>
      </w:r>
      <w:proofErr w:type="spellStart"/>
      <w:r w:rsidRPr="00A90B08">
        <w:rPr>
          <w:rFonts w:ascii="Times New Roman" w:eastAsia="Times New Roman" w:hAnsi="Times New Roman"/>
          <w:sz w:val="24"/>
          <w:szCs w:val="24"/>
          <w:lang/>
        </w:rPr>
        <w:t>руб</w:t>
      </w:r>
      <w:proofErr w:type="spellEnd"/>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ООО «Вектор»32,0т. </w:t>
      </w:r>
      <w:proofErr w:type="spellStart"/>
      <w:r w:rsidRPr="00A90B08">
        <w:rPr>
          <w:rFonts w:ascii="Times New Roman" w:eastAsia="Times New Roman" w:hAnsi="Times New Roman"/>
          <w:sz w:val="24"/>
          <w:szCs w:val="24"/>
          <w:lang/>
        </w:rPr>
        <w:t>руб</w:t>
      </w:r>
      <w:proofErr w:type="spellEnd"/>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p w:rsidR="00A90B08" w:rsidRPr="00A90B08" w:rsidRDefault="00A90B08" w:rsidP="00A90B08">
      <w:pPr>
        <w:widowControl w:val="0"/>
        <w:suppressAutoHyphens/>
        <w:spacing w:after="0" w:line="240" w:lineRule="auto"/>
        <w:jc w:val="center"/>
        <w:rPr>
          <w:rFonts w:ascii="Times New Roman" w:eastAsia="Times New Roman" w:hAnsi="Times New Roman"/>
          <w:b/>
          <w:sz w:val="24"/>
          <w:szCs w:val="24"/>
          <w:lang/>
        </w:rPr>
      </w:pPr>
      <w:r w:rsidRPr="00A90B08">
        <w:rPr>
          <w:rFonts w:ascii="Times New Roman" w:eastAsia="Times New Roman" w:hAnsi="Times New Roman"/>
          <w:b/>
          <w:sz w:val="24"/>
          <w:szCs w:val="24"/>
          <w:lang/>
        </w:rPr>
        <w:t>4. Кредиторская задолженность</w:t>
      </w:r>
    </w:p>
    <w:p w:rsidR="00A90B08" w:rsidRPr="00A90B08" w:rsidRDefault="00A90B08" w:rsidP="00A90B08">
      <w:pPr>
        <w:widowControl w:val="0"/>
        <w:suppressAutoHyphens/>
        <w:spacing w:after="0" w:line="240" w:lineRule="auto"/>
        <w:jc w:val="center"/>
        <w:rPr>
          <w:rFonts w:ascii="Times New Roman" w:eastAsia="Times New Roman" w:hAnsi="Times New Roman"/>
          <w:b/>
          <w:sz w:val="24"/>
          <w:szCs w:val="24"/>
          <w:highlight w:val="yellow"/>
          <w:lang/>
        </w:rPr>
      </w:pPr>
    </w:p>
    <w:p w:rsidR="00A90B08" w:rsidRPr="00A90B08" w:rsidRDefault="00A90B08" w:rsidP="00A90B08">
      <w:pPr>
        <w:widowControl w:val="0"/>
        <w:suppressAutoHyphens/>
        <w:spacing w:after="0" w:line="240" w:lineRule="auto"/>
        <w:ind w:right="-5" w:hanging="180"/>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К</w:t>
      </w:r>
      <w:r w:rsidRPr="00A90B08">
        <w:rPr>
          <w:rFonts w:ascii="Times New Roman" w:eastAsia="Times New Roman" w:hAnsi="Times New Roman"/>
          <w:sz w:val="24"/>
          <w:szCs w:val="24"/>
          <w:lang/>
        </w:rPr>
        <w:t>редиторская задолженность  по состоянию на 01.10.20</w:t>
      </w:r>
      <w:r w:rsidRPr="00A90B08">
        <w:rPr>
          <w:rFonts w:ascii="Times New Roman" w:eastAsia="Times New Roman" w:hAnsi="Times New Roman"/>
          <w:sz w:val="24"/>
          <w:szCs w:val="24"/>
          <w:lang/>
        </w:rPr>
        <w:t>22</w:t>
      </w:r>
      <w:r w:rsidRPr="00A90B08">
        <w:rPr>
          <w:rFonts w:ascii="Times New Roman" w:eastAsia="Times New Roman" w:hAnsi="Times New Roman"/>
          <w:sz w:val="24"/>
          <w:szCs w:val="24"/>
          <w:lang/>
        </w:rPr>
        <w:t xml:space="preserve"> года составила</w:t>
      </w:r>
      <w:r w:rsidRPr="00A90B08">
        <w:rPr>
          <w:rFonts w:ascii="Times New Roman" w:eastAsia="Times New Roman" w:hAnsi="Times New Roman"/>
          <w:sz w:val="24"/>
          <w:szCs w:val="24"/>
          <w:lang/>
        </w:rPr>
        <w:t xml:space="preserve"> </w:t>
      </w:r>
    </w:p>
    <w:p w:rsidR="00A90B08" w:rsidRPr="00A90B08" w:rsidRDefault="00A90B08" w:rsidP="00A90B08">
      <w:pPr>
        <w:widowControl w:val="0"/>
        <w:suppressAutoHyphens/>
        <w:spacing w:after="0" w:line="240" w:lineRule="auto"/>
        <w:ind w:right="-850" w:hanging="180"/>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52,1 </w:t>
      </w:r>
      <w:r w:rsidRPr="00A90B08">
        <w:rPr>
          <w:rFonts w:ascii="Times New Roman" w:eastAsia="Times New Roman" w:hAnsi="Times New Roman"/>
          <w:sz w:val="24"/>
          <w:szCs w:val="24"/>
          <w:lang/>
        </w:rPr>
        <w:t xml:space="preserve"> тыс. руб.  Наиболее крупными кредиторами являются:</w:t>
      </w:r>
    </w:p>
    <w:p w:rsidR="00A90B08" w:rsidRPr="00A90B08" w:rsidRDefault="00A90B08" w:rsidP="00A90B08">
      <w:pPr>
        <w:widowControl w:val="0"/>
        <w:suppressAutoHyphens/>
        <w:spacing w:after="0" w:line="240" w:lineRule="auto"/>
        <w:ind w:right="-850" w:hanging="180"/>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ООО ТК «ГСМ Сервис» 18,0 </w:t>
      </w:r>
      <w:proofErr w:type="spellStart"/>
      <w:r w:rsidRPr="00A90B08">
        <w:rPr>
          <w:rFonts w:ascii="Times New Roman" w:eastAsia="Times New Roman" w:hAnsi="Times New Roman"/>
          <w:sz w:val="24"/>
          <w:szCs w:val="24"/>
          <w:lang/>
        </w:rPr>
        <w:t>тыс</w:t>
      </w:r>
      <w:proofErr w:type="gramStart"/>
      <w:r w:rsidRPr="00A90B08">
        <w:rPr>
          <w:rFonts w:ascii="Times New Roman" w:eastAsia="Times New Roman" w:hAnsi="Times New Roman"/>
          <w:sz w:val="24"/>
          <w:szCs w:val="24"/>
          <w:lang/>
        </w:rPr>
        <w:t>.р</w:t>
      </w:r>
      <w:proofErr w:type="gramEnd"/>
      <w:r w:rsidRPr="00A90B08">
        <w:rPr>
          <w:rFonts w:ascii="Times New Roman" w:eastAsia="Times New Roman" w:hAnsi="Times New Roman"/>
          <w:sz w:val="24"/>
          <w:szCs w:val="24"/>
          <w:lang/>
        </w:rPr>
        <w:t>уб</w:t>
      </w:r>
      <w:proofErr w:type="spellEnd"/>
    </w:p>
    <w:p w:rsidR="00A90B08" w:rsidRPr="00A90B08" w:rsidRDefault="00A90B08" w:rsidP="00A90B08">
      <w:pPr>
        <w:widowControl w:val="0"/>
        <w:suppressAutoHyphens/>
        <w:spacing w:after="0" w:line="240" w:lineRule="auto"/>
        <w:ind w:right="-850" w:hanging="180"/>
        <w:jc w:val="both"/>
        <w:rPr>
          <w:rFonts w:ascii="Times New Roman" w:eastAsia="Times New Roman" w:hAnsi="Times New Roman"/>
          <w:sz w:val="24"/>
          <w:szCs w:val="24"/>
          <w:lang/>
        </w:rPr>
      </w:pPr>
      <w:proofErr w:type="spellStart"/>
      <w:r w:rsidRPr="00A90B08">
        <w:rPr>
          <w:rFonts w:ascii="Times New Roman" w:eastAsia="Times New Roman" w:hAnsi="Times New Roman"/>
          <w:sz w:val="24"/>
          <w:szCs w:val="24"/>
          <w:lang/>
        </w:rPr>
        <w:t>ООО</w:t>
      </w:r>
      <w:proofErr w:type="gramStart"/>
      <w:r w:rsidRPr="00A90B08">
        <w:rPr>
          <w:rFonts w:ascii="Times New Roman" w:eastAsia="Times New Roman" w:hAnsi="Times New Roman"/>
          <w:sz w:val="24"/>
          <w:szCs w:val="24"/>
          <w:lang/>
        </w:rPr>
        <w:t>»Г</w:t>
      </w:r>
      <w:proofErr w:type="gramEnd"/>
      <w:r w:rsidRPr="00A90B08">
        <w:rPr>
          <w:rFonts w:ascii="Times New Roman" w:eastAsia="Times New Roman" w:hAnsi="Times New Roman"/>
          <w:sz w:val="24"/>
          <w:szCs w:val="24"/>
          <w:lang/>
        </w:rPr>
        <w:t>азпром</w:t>
      </w:r>
      <w:proofErr w:type="spellEnd"/>
      <w:r w:rsidRPr="00A90B08">
        <w:rPr>
          <w:rFonts w:ascii="Times New Roman" w:eastAsia="Times New Roman" w:hAnsi="Times New Roman"/>
          <w:sz w:val="24"/>
          <w:szCs w:val="24"/>
          <w:lang/>
        </w:rPr>
        <w:t xml:space="preserve"> </w:t>
      </w:r>
      <w:proofErr w:type="spellStart"/>
      <w:r w:rsidRPr="00A90B08">
        <w:rPr>
          <w:rFonts w:ascii="Times New Roman" w:eastAsia="Times New Roman" w:hAnsi="Times New Roman"/>
          <w:sz w:val="24"/>
          <w:szCs w:val="24"/>
          <w:lang/>
        </w:rPr>
        <w:t>межрегионгаз</w:t>
      </w:r>
      <w:proofErr w:type="spellEnd"/>
      <w:r w:rsidRPr="00A90B08">
        <w:rPr>
          <w:rFonts w:ascii="Times New Roman" w:eastAsia="Times New Roman" w:hAnsi="Times New Roman"/>
          <w:sz w:val="24"/>
          <w:szCs w:val="24"/>
          <w:lang/>
        </w:rPr>
        <w:t xml:space="preserve">» -8,5 тыс. </w:t>
      </w:r>
      <w:proofErr w:type="spellStart"/>
      <w:r w:rsidRPr="00A90B08">
        <w:rPr>
          <w:rFonts w:ascii="Times New Roman" w:eastAsia="Times New Roman" w:hAnsi="Times New Roman"/>
          <w:sz w:val="24"/>
          <w:szCs w:val="24"/>
          <w:lang/>
        </w:rPr>
        <w:t>руб</w:t>
      </w:r>
      <w:proofErr w:type="spellEnd"/>
    </w:p>
    <w:p w:rsidR="00A90B08" w:rsidRPr="00A90B08" w:rsidRDefault="00A90B08" w:rsidP="00A90B08">
      <w:pPr>
        <w:widowControl w:val="0"/>
        <w:suppressAutoHyphens/>
        <w:spacing w:after="0" w:line="240" w:lineRule="auto"/>
        <w:ind w:right="-850" w:hanging="180"/>
        <w:jc w:val="both"/>
        <w:rPr>
          <w:rFonts w:ascii="Times New Roman" w:eastAsia="Times New Roman" w:hAnsi="Times New Roman"/>
          <w:sz w:val="24"/>
          <w:szCs w:val="24"/>
          <w:lang/>
        </w:rPr>
      </w:pPr>
      <w:r w:rsidRPr="00A90B08">
        <w:rPr>
          <w:rFonts w:ascii="Times New Roman" w:eastAsia="Times New Roman" w:hAnsi="Times New Roman"/>
          <w:sz w:val="24"/>
          <w:szCs w:val="24"/>
          <w:lang/>
        </w:rPr>
        <w:lastRenderedPageBreak/>
        <w:t xml:space="preserve"> ПАО Ростелеком – 7,5 </w:t>
      </w:r>
      <w:proofErr w:type="spellStart"/>
      <w:r w:rsidRPr="00A90B08">
        <w:rPr>
          <w:rFonts w:ascii="Times New Roman" w:eastAsia="Times New Roman" w:hAnsi="Times New Roman"/>
          <w:sz w:val="24"/>
          <w:szCs w:val="24"/>
          <w:lang/>
        </w:rPr>
        <w:t>тыс</w:t>
      </w:r>
      <w:proofErr w:type="gramStart"/>
      <w:r w:rsidRPr="00A90B08">
        <w:rPr>
          <w:rFonts w:ascii="Times New Roman" w:eastAsia="Times New Roman" w:hAnsi="Times New Roman"/>
          <w:sz w:val="24"/>
          <w:szCs w:val="24"/>
          <w:lang/>
        </w:rPr>
        <w:t>.р</w:t>
      </w:r>
      <w:proofErr w:type="gramEnd"/>
      <w:r w:rsidRPr="00A90B08">
        <w:rPr>
          <w:rFonts w:ascii="Times New Roman" w:eastAsia="Times New Roman" w:hAnsi="Times New Roman"/>
          <w:sz w:val="24"/>
          <w:szCs w:val="24"/>
          <w:lang/>
        </w:rPr>
        <w:t>уб</w:t>
      </w:r>
      <w:proofErr w:type="spellEnd"/>
    </w:p>
    <w:p w:rsidR="00A90B08" w:rsidRPr="00A90B08" w:rsidRDefault="00A90B08" w:rsidP="00A90B08">
      <w:pPr>
        <w:widowControl w:val="0"/>
        <w:suppressAutoHyphens/>
        <w:spacing w:after="0" w:line="240" w:lineRule="auto"/>
        <w:ind w:right="-850" w:hanging="180"/>
        <w:jc w:val="both"/>
        <w:rPr>
          <w:rFonts w:ascii="Times New Roman" w:eastAsia="Times New Roman" w:hAnsi="Times New Roman"/>
          <w:sz w:val="24"/>
          <w:szCs w:val="24"/>
          <w:lang/>
        </w:rPr>
      </w:pPr>
      <w:r w:rsidRPr="00A90B08">
        <w:rPr>
          <w:rFonts w:ascii="Times New Roman" w:eastAsia="Times New Roman" w:hAnsi="Times New Roman"/>
          <w:sz w:val="24"/>
          <w:szCs w:val="24"/>
          <w:lang/>
        </w:rPr>
        <w:t xml:space="preserve"> ООО «ЭГИДА»-   10,3тыс. </w:t>
      </w:r>
      <w:proofErr w:type="spellStart"/>
      <w:r w:rsidRPr="00A90B08">
        <w:rPr>
          <w:rFonts w:ascii="Times New Roman" w:eastAsia="Times New Roman" w:hAnsi="Times New Roman"/>
          <w:sz w:val="24"/>
          <w:szCs w:val="24"/>
          <w:lang/>
        </w:rPr>
        <w:t>руб</w:t>
      </w:r>
      <w:proofErr w:type="spellEnd"/>
    </w:p>
    <w:p w:rsidR="00A90B08" w:rsidRDefault="00A90B08"/>
    <w:p w:rsidR="00A90B08" w:rsidRPr="00A90B08" w:rsidRDefault="00A90B08" w:rsidP="00A90B08">
      <w:pPr>
        <w:autoSpaceDE w:val="0"/>
        <w:autoSpaceDN w:val="0"/>
        <w:spacing w:after="0" w:line="240" w:lineRule="auto"/>
        <w:jc w:val="center"/>
        <w:rPr>
          <w:rFonts w:ascii="Times New Roman" w:eastAsia="Times New Roman" w:hAnsi="Times New Roman"/>
          <w:b/>
          <w:sz w:val="24"/>
          <w:szCs w:val="24"/>
          <w:lang w:eastAsia="ru-RU"/>
        </w:rPr>
      </w:pPr>
      <w:r w:rsidRPr="00A90B08">
        <w:rPr>
          <w:rFonts w:ascii="Times New Roman" w:eastAsia="Times New Roman" w:hAnsi="Times New Roman"/>
          <w:b/>
          <w:sz w:val="24"/>
          <w:szCs w:val="24"/>
          <w:lang w:eastAsia="ru-RU"/>
        </w:rPr>
        <w:t>АДМИНИСТРАЦИЯ БОЧКАРЕВСКОГО СЕЛЬСОВЕТА</w:t>
      </w:r>
    </w:p>
    <w:p w:rsidR="00A90B08" w:rsidRPr="00A90B08" w:rsidRDefault="00A90B08" w:rsidP="00A90B08">
      <w:pPr>
        <w:autoSpaceDE w:val="0"/>
        <w:autoSpaceDN w:val="0"/>
        <w:spacing w:after="0" w:line="240" w:lineRule="auto"/>
        <w:jc w:val="center"/>
        <w:rPr>
          <w:rFonts w:ascii="Times New Roman" w:eastAsia="Times New Roman" w:hAnsi="Times New Roman"/>
          <w:sz w:val="24"/>
          <w:szCs w:val="24"/>
          <w:lang w:eastAsia="ru-RU"/>
        </w:rPr>
      </w:pPr>
      <w:r w:rsidRPr="00A90B08">
        <w:rPr>
          <w:rFonts w:ascii="Times New Roman" w:eastAsia="Times New Roman" w:hAnsi="Times New Roman"/>
          <w:b/>
          <w:sz w:val="24"/>
          <w:szCs w:val="24"/>
          <w:lang w:eastAsia="ru-RU"/>
        </w:rPr>
        <w:t>ЧЕРЕПАНОВСКОГО РАЙОНА НОВОСИБИРСКОЙ ОБЛАСТИ</w:t>
      </w:r>
    </w:p>
    <w:p w:rsidR="00A90B08" w:rsidRPr="00A90B08" w:rsidRDefault="00A90B08" w:rsidP="00A90B08">
      <w:pPr>
        <w:autoSpaceDE w:val="0"/>
        <w:autoSpaceDN w:val="0"/>
        <w:spacing w:after="0" w:line="240" w:lineRule="auto"/>
        <w:jc w:val="center"/>
        <w:rPr>
          <w:rFonts w:ascii="Times New Roman" w:eastAsia="Times New Roman" w:hAnsi="Times New Roman"/>
          <w:sz w:val="24"/>
          <w:szCs w:val="24"/>
          <w:lang w:eastAsia="ru-RU"/>
        </w:rPr>
      </w:pPr>
    </w:p>
    <w:p w:rsidR="00A90B08" w:rsidRPr="00A90B08" w:rsidRDefault="00A90B08" w:rsidP="00A90B08">
      <w:pPr>
        <w:autoSpaceDE w:val="0"/>
        <w:autoSpaceDN w:val="0"/>
        <w:spacing w:after="0" w:line="240" w:lineRule="auto"/>
        <w:jc w:val="center"/>
        <w:rPr>
          <w:rFonts w:ascii="Times New Roman" w:eastAsia="Times New Roman" w:hAnsi="Times New Roman"/>
          <w:sz w:val="24"/>
          <w:szCs w:val="24"/>
          <w:lang w:eastAsia="ru-RU"/>
        </w:rPr>
      </w:pPr>
    </w:p>
    <w:p w:rsidR="00A90B08" w:rsidRPr="00A90B08" w:rsidRDefault="00A90B08" w:rsidP="00A90B08">
      <w:pPr>
        <w:autoSpaceDE w:val="0"/>
        <w:autoSpaceDN w:val="0"/>
        <w:spacing w:after="0" w:line="240" w:lineRule="auto"/>
        <w:jc w:val="center"/>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ПОСТАНОВЛЕНИЕ</w:t>
      </w:r>
    </w:p>
    <w:p w:rsidR="00A90B08" w:rsidRPr="00A90B08" w:rsidRDefault="00A90B08" w:rsidP="00A90B08">
      <w:pPr>
        <w:autoSpaceDE w:val="0"/>
        <w:autoSpaceDN w:val="0"/>
        <w:spacing w:after="0" w:line="240" w:lineRule="auto"/>
        <w:jc w:val="center"/>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24.10.2022г № 80</w:t>
      </w:r>
    </w:p>
    <w:p w:rsidR="00A90B08" w:rsidRPr="00A90B08" w:rsidRDefault="00A90B08" w:rsidP="00A90B08">
      <w:pPr>
        <w:autoSpaceDE w:val="0"/>
        <w:autoSpaceDN w:val="0"/>
        <w:spacing w:after="0" w:line="240" w:lineRule="auto"/>
        <w:jc w:val="both"/>
        <w:rPr>
          <w:rFonts w:ascii="Times New Roman" w:eastAsia="Times New Roman" w:hAnsi="Times New Roman"/>
          <w:sz w:val="24"/>
          <w:szCs w:val="24"/>
          <w:lang w:eastAsia="ru-RU"/>
        </w:rPr>
      </w:pPr>
    </w:p>
    <w:p w:rsidR="00A90B08" w:rsidRPr="00A90B08" w:rsidRDefault="00A90B08" w:rsidP="00A90B08">
      <w:pPr>
        <w:autoSpaceDE w:val="0"/>
        <w:autoSpaceDN w:val="0"/>
        <w:spacing w:after="0" w:line="240" w:lineRule="auto"/>
        <w:jc w:val="both"/>
        <w:rPr>
          <w:rFonts w:ascii="Times New Roman" w:eastAsia="Times New Roman" w:hAnsi="Times New Roman"/>
          <w:sz w:val="24"/>
          <w:szCs w:val="24"/>
          <w:lang w:eastAsia="ru-RU"/>
        </w:rPr>
      </w:pPr>
    </w:p>
    <w:p w:rsidR="00A90B08" w:rsidRPr="00A90B08" w:rsidRDefault="00A90B08" w:rsidP="001B2879">
      <w:pPr>
        <w:autoSpaceDE w:val="0"/>
        <w:autoSpaceDN w:val="0"/>
        <w:spacing w:after="0" w:line="240" w:lineRule="auto"/>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Об утверждении Порядка и Методики планирования бюджетных ассигнований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на 2023 год и плановый период 2024-2025 годов</w:t>
      </w:r>
    </w:p>
    <w:p w:rsidR="00A90B08" w:rsidRPr="00A90B08" w:rsidRDefault="00A90B08" w:rsidP="001B2879">
      <w:pPr>
        <w:autoSpaceDE w:val="0"/>
        <w:autoSpaceDN w:val="0"/>
        <w:spacing w:after="0" w:line="240" w:lineRule="auto"/>
        <w:jc w:val="both"/>
        <w:rPr>
          <w:rFonts w:ascii="Times New Roman" w:eastAsia="Times New Roman" w:hAnsi="Times New Roman"/>
          <w:sz w:val="24"/>
          <w:szCs w:val="24"/>
          <w:lang w:eastAsia="ru-RU"/>
        </w:rPr>
      </w:pPr>
    </w:p>
    <w:p w:rsidR="00A90B08" w:rsidRPr="00A90B08" w:rsidRDefault="00A90B08" w:rsidP="001B2879">
      <w:pPr>
        <w:autoSpaceDE w:val="0"/>
        <w:autoSpaceDN w:val="0"/>
        <w:spacing w:after="0" w:line="240" w:lineRule="auto"/>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В соответствии со статьей 174.2 Бюджетного кодекса Российской Федерации, </w:t>
      </w:r>
    </w:p>
    <w:p w:rsidR="00A90B08" w:rsidRPr="00A90B08" w:rsidRDefault="00A90B08" w:rsidP="001B2879">
      <w:pPr>
        <w:autoSpaceDE w:val="0"/>
        <w:autoSpaceDN w:val="0"/>
        <w:spacing w:after="0" w:line="240" w:lineRule="auto"/>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  ПОСТАНОВЛЯЮ:</w:t>
      </w:r>
    </w:p>
    <w:p w:rsidR="00A90B08" w:rsidRPr="00A90B08" w:rsidRDefault="00A90B08" w:rsidP="001B2879">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1. Утвердить прилагаемый порядок и методику планирования бюджетных ассигнований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на 2023 год и на плановый период 2024 и 2025 годов.</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p>
    <w:p w:rsidR="00A90B08" w:rsidRPr="00A90B08" w:rsidRDefault="00A90B08" w:rsidP="00A90B08">
      <w:pPr>
        <w:autoSpaceDE w:val="0"/>
        <w:autoSpaceDN w:val="0"/>
        <w:spacing w:after="0" w:line="240" w:lineRule="auto"/>
        <w:jc w:val="both"/>
        <w:rPr>
          <w:rFonts w:ascii="Times New Roman" w:eastAsia="Times New Roman" w:hAnsi="Times New Roman"/>
          <w:bCs/>
          <w:sz w:val="24"/>
          <w:szCs w:val="24"/>
          <w:lang w:eastAsia="ru-RU"/>
        </w:rPr>
      </w:pPr>
      <w:r w:rsidRPr="00A90B08">
        <w:rPr>
          <w:rFonts w:ascii="Times New Roman" w:eastAsia="Times New Roman" w:hAnsi="Times New Roman"/>
          <w:sz w:val="24"/>
          <w:szCs w:val="24"/>
          <w:lang w:eastAsia="ru-RU"/>
        </w:rPr>
        <w:t xml:space="preserve">Глава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Калиновский В.И.</w:t>
      </w:r>
    </w:p>
    <w:p w:rsidR="00A90B08" w:rsidRPr="00A90B08" w:rsidRDefault="00A90B08" w:rsidP="00A90B08">
      <w:pPr>
        <w:autoSpaceDE w:val="0"/>
        <w:autoSpaceDN w:val="0"/>
        <w:spacing w:after="0" w:line="240" w:lineRule="auto"/>
        <w:ind w:firstLine="709"/>
        <w:jc w:val="right"/>
        <w:rPr>
          <w:rFonts w:ascii="Times New Roman" w:eastAsia="Times New Roman" w:hAnsi="Times New Roman"/>
          <w:bCs/>
          <w:sz w:val="24"/>
          <w:szCs w:val="24"/>
          <w:lang w:eastAsia="ru-RU"/>
        </w:rPr>
      </w:pPr>
    </w:p>
    <w:p w:rsidR="00A90B08" w:rsidRPr="00A90B08" w:rsidRDefault="001B2879" w:rsidP="00A90B08">
      <w:pPr>
        <w:autoSpaceDE w:val="0"/>
        <w:autoSpaceDN w:val="0"/>
        <w:spacing w:after="0" w:line="240" w:lineRule="auto"/>
        <w:ind w:firstLine="709"/>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УТВ</w:t>
      </w:r>
      <w:r w:rsidR="00A90B08" w:rsidRPr="00A90B08">
        <w:rPr>
          <w:rFonts w:ascii="Times New Roman" w:eastAsia="Times New Roman" w:hAnsi="Times New Roman"/>
          <w:bCs/>
          <w:sz w:val="24"/>
          <w:szCs w:val="24"/>
          <w:lang w:eastAsia="ru-RU"/>
        </w:rPr>
        <w:t>ЕРЖДЕН</w:t>
      </w:r>
    </w:p>
    <w:p w:rsidR="00A90B08" w:rsidRPr="00A90B08" w:rsidRDefault="00A90B08" w:rsidP="00A90B08">
      <w:pPr>
        <w:autoSpaceDE w:val="0"/>
        <w:autoSpaceDN w:val="0"/>
        <w:spacing w:after="0" w:line="240" w:lineRule="auto"/>
        <w:ind w:firstLine="709"/>
        <w:jc w:val="right"/>
        <w:rPr>
          <w:rFonts w:ascii="Times New Roman" w:eastAsia="Times New Roman" w:hAnsi="Times New Roman"/>
          <w:bCs/>
          <w:sz w:val="24"/>
          <w:szCs w:val="24"/>
          <w:lang w:eastAsia="ru-RU"/>
        </w:rPr>
      </w:pPr>
      <w:r w:rsidRPr="00A90B08">
        <w:rPr>
          <w:rFonts w:ascii="Times New Roman" w:eastAsia="Times New Roman" w:hAnsi="Times New Roman"/>
          <w:bCs/>
          <w:sz w:val="24"/>
          <w:szCs w:val="24"/>
          <w:lang w:eastAsia="ru-RU"/>
        </w:rPr>
        <w:t>Постановлением администрации</w:t>
      </w:r>
    </w:p>
    <w:p w:rsidR="00A90B08" w:rsidRPr="00A90B08" w:rsidRDefault="00A90B08" w:rsidP="00A90B08">
      <w:pPr>
        <w:autoSpaceDE w:val="0"/>
        <w:autoSpaceDN w:val="0"/>
        <w:spacing w:after="0" w:line="240" w:lineRule="auto"/>
        <w:ind w:firstLine="709"/>
        <w:jc w:val="right"/>
        <w:rPr>
          <w:rFonts w:ascii="Times New Roman" w:eastAsia="Times New Roman" w:hAnsi="Times New Roman"/>
          <w:bCs/>
          <w:sz w:val="24"/>
          <w:szCs w:val="24"/>
          <w:lang w:eastAsia="ru-RU"/>
        </w:rPr>
      </w:pPr>
      <w:proofErr w:type="spellStart"/>
      <w:r w:rsidRPr="00A90B08">
        <w:rPr>
          <w:rFonts w:ascii="Times New Roman" w:eastAsia="Times New Roman" w:hAnsi="Times New Roman"/>
          <w:bCs/>
          <w:sz w:val="24"/>
          <w:szCs w:val="24"/>
          <w:lang w:eastAsia="ru-RU"/>
        </w:rPr>
        <w:t>Бочкаревского</w:t>
      </w:r>
      <w:proofErr w:type="spellEnd"/>
      <w:r w:rsidRPr="00A90B08">
        <w:rPr>
          <w:rFonts w:ascii="Times New Roman" w:eastAsia="Times New Roman" w:hAnsi="Times New Roman"/>
          <w:bCs/>
          <w:sz w:val="24"/>
          <w:szCs w:val="24"/>
          <w:lang w:eastAsia="ru-RU"/>
        </w:rPr>
        <w:t xml:space="preserve"> сельсовета</w:t>
      </w:r>
    </w:p>
    <w:p w:rsidR="00A90B08" w:rsidRPr="00A90B08" w:rsidRDefault="00A90B08" w:rsidP="00A90B08">
      <w:pPr>
        <w:autoSpaceDE w:val="0"/>
        <w:autoSpaceDN w:val="0"/>
        <w:spacing w:after="0" w:line="240" w:lineRule="auto"/>
        <w:ind w:firstLine="709"/>
        <w:jc w:val="right"/>
        <w:rPr>
          <w:rFonts w:ascii="Times New Roman" w:eastAsia="Times New Roman" w:hAnsi="Times New Roman"/>
          <w:bCs/>
          <w:sz w:val="24"/>
          <w:szCs w:val="24"/>
          <w:lang w:eastAsia="ru-RU"/>
        </w:rPr>
      </w:pPr>
      <w:proofErr w:type="spellStart"/>
      <w:r w:rsidRPr="00A90B08">
        <w:rPr>
          <w:rFonts w:ascii="Times New Roman" w:eastAsia="Times New Roman" w:hAnsi="Times New Roman"/>
          <w:bCs/>
          <w:sz w:val="24"/>
          <w:szCs w:val="24"/>
          <w:lang w:eastAsia="ru-RU"/>
        </w:rPr>
        <w:t>Черепановского</w:t>
      </w:r>
      <w:proofErr w:type="spellEnd"/>
      <w:r w:rsidRPr="00A90B08">
        <w:rPr>
          <w:rFonts w:ascii="Times New Roman" w:eastAsia="Times New Roman" w:hAnsi="Times New Roman"/>
          <w:bCs/>
          <w:sz w:val="24"/>
          <w:szCs w:val="24"/>
          <w:lang w:eastAsia="ru-RU"/>
        </w:rPr>
        <w:t xml:space="preserve"> района </w:t>
      </w:r>
    </w:p>
    <w:p w:rsidR="00A90B08" w:rsidRPr="00A90B08" w:rsidRDefault="00A90B08" w:rsidP="00A90B08">
      <w:pPr>
        <w:autoSpaceDE w:val="0"/>
        <w:autoSpaceDN w:val="0"/>
        <w:spacing w:after="0" w:line="240" w:lineRule="auto"/>
        <w:ind w:firstLine="709"/>
        <w:jc w:val="right"/>
        <w:rPr>
          <w:rFonts w:ascii="Times New Roman" w:eastAsia="Times New Roman" w:hAnsi="Times New Roman"/>
          <w:bCs/>
          <w:sz w:val="24"/>
          <w:szCs w:val="24"/>
          <w:lang w:eastAsia="ru-RU"/>
        </w:rPr>
      </w:pPr>
      <w:r w:rsidRPr="00A90B08">
        <w:rPr>
          <w:rFonts w:ascii="Times New Roman" w:eastAsia="Times New Roman" w:hAnsi="Times New Roman"/>
          <w:bCs/>
          <w:sz w:val="24"/>
          <w:szCs w:val="24"/>
          <w:lang w:eastAsia="ru-RU"/>
        </w:rPr>
        <w:t>Новосибирской области</w:t>
      </w:r>
    </w:p>
    <w:p w:rsidR="00A90B08" w:rsidRPr="00A90B08" w:rsidRDefault="00A90B08" w:rsidP="00A90B08">
      <w:pPr>
        <w:autoSpaceDE w:val="0"/>
        <w:autoSpaceDN w:val="0"/>
        <w:spacing w:after="0" w:line="240" w:lineRule="auto"/>
        <w:ind w:firstLine="709"/>
        <w:jc w:val="right"/>
        <w:rPr>
          <w:rFonts w:ascii="Times New Roman" w:eastAsia="Times New Roman" w:hAnsi="Times New Roman"/>
          <w:sz w:val="24"/>
          <w:szCs w:val="24"/>
          <w:lang w:eastAsia="ru-RU"/>
        </w:rPr>
      </w:pPr>
      <w:r w:rsidRPr="00A90B08">
        <w:rPr>
          <w:rFonts w:ascii="Times New Roman" w:eastAsia="Times New Roman" w:hAnsi="Times New Roman"/>
          <w:bCs/>
          <w:sz w:val="24"/>
          <w:szCs w:val="24"/>
          <w:lang w:eastAsia="ru-RU"/>
        </w:rPr>
        <w:t>от 24.10.2022г №80</w:t>
      </w:r>
    </w:p>
    <w:p w:rsidR="00A90B08" w:rsidRPr="00A90B08" w:rsidRDefault="00A90B08" w:rsidP="00A90B08">
      <w:pPr>
        <w:autoSpaceDE w:val="0"/>
        <w:autoSpaceDN w:val="0"/>
        <w:spacing w:after="0" w:line="240" w:lineRule="auto"/>
        <w:ind w:firstLine="709"/>
        <w:jc w:val="center"/>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Порядок и методика</w:t>
      </w:r>
      <w:r w:rsidRPr="00A90B08">
        <w:rPr>
          <w:rFonts w:ascii="Times New Roman" w:eastAsia="Times New Roman" w:hAnsi="Times New Roman"/>
          <w:sz w:val="24"/>
          <w:szCs w:val="24"/>
          <w:lang w:eastAsia="ru-RU"/>
        </w:rPr>
        <w:br/>
        <w:t xml:space="preserve">планирования бюджетных ассигнований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на 2023 год и на плановый период 2024 и 2025годов</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A90B08">
        <w:rPr>
          <w:rFonts w:ascii="Times New Roman" w:eastAsia="Times New Roman" w:hAnsi="Times New Roman"/>
          <w:sz w:val="24"/>
          <w:szCs w:val="24"/>
          <w:lang w:eastAsia="ru-RU"/>
        </w:rPr>
        <w:t xml:space="preserve">Настоящий порядок и методика планирования бюджетных ассигнований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на 2023 год и на плановый период 2024 и 2025 годов (далее - Порядок) разработаны в соответствии со </w:t>
      </w:r>
      <w:hyperlink r:id="rId6" w:history="1">
        <w:r w:rsidRPr="00A90B08">
          <w:rPr>
            <w:rFonts w:ascii="Times New Roman" w:eastAsia="Times New Roman" w:hAnsi="Times New Roman"/>
            <w:b/>
            <w:bCs/>
            <w:sz w:val="24"/>
            <w:szCs w:val="24"/>
            <w:lang w:eastAsia="ru-RU"/>
          </w:rPr>
          <w:t>статьей 174.2</w:t>
        </w:r>
      </w:hyperlink>
      <w:r w:rsidRPr="00A90B08">
        <w:rPr>
          <w:rFonts w:ascii="Times New Roman" w:eastAsia="Times New Roman" w:hAnsi="Times New Roman"/>
          <w:sz w:val="24"/>
          <w:szCs w:val="24"/>
          <w:lang w:eastAsia="ru-RU"/>
        </w:rPr>
        <w:t xml:space="preserve"> Бюджетного кодекса Российской Федерации и определяют порядок планирования и методы расчета объема бюджетных ассигнований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(далее - бюджетные ассигнования) на 2023 год</w:t>
      </w:r>
      <w:proofErr w:type="gramEnd"/>
      <w:r w:rsidRPr="00A90B08">
        <w:rPr>
          <w:rFonts w:ascii="Times New Roman" w:eastAsia="Times New Roman" w:hAnsi="Times New Roman"/>
          <w:sz w:val="24"/>
          <w:szCs w:val="24"/>
          <w:lang w:eastAsia="ru-RU"/>
        </w:rPr>
        <w:t xml:space="preserve"> и на плановый период 2024 и 2025 годов.</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Основные термины и понятия, используемые в настоящем порядке и методике, применяются в том же значении, что и в </w:t>
      </w:r>
      <w:hyperlink r:id="rId7" w:history="1">
        <w:r w:rsidRPr="00A90B08">
          <w:rPr>
            <w:rFonts w:ascii="Times New Roman" w:eastAsia="Times New Roman" w:hAnsi="Times New Roman"/>
            <w:bCs/>
            <w:sz w:val="24"/>
            <w:szCs w:val="24"/>
            <w:lang w:eastAsia="ru-RU"/>
          </w:rPr>
          <w:t>Бюджетном кодексе</w:t>
        </w:r>
      </w:hyperlink>
      <w:r w:rsidRPr="00A90B08">
        <w:rPr>
          <w:rFonts w:ascii="Times New Roman" w:eastAsia="Times New Roman" w:hAnsi="Times New Roman"/>
          <w:sz w:val="24"/>
          <w:szCs w:val="24"/>
          <w:lang w:eastAsia="ru-RU"/>
        </w:rPr>
        <w:t xml:space="preserve"> Российской Федерации.</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p>
    <w:p w:rsidR="00A90B08" w:rsidRPr="00A90B08" w:rsidRDefault="00A90B08" w:rsidP="00A90B08">
      <w:pPr>
        <w:autoSpaceDE w:val="0"/>
        <w:autoSpaceDN w:val="0"/>
        <w:spacing w:after="0" w:line="240" w:lineRule="auto"/>
        <w:ind w:firstLine="709"/>
        <w:jc w:val="center"/>
        <w:rPr>
          <w:rFonts w:ascii="Times New Roman" w:eastAsia="Times New Roman" w:hAnsi="Times New Roman"/>
          <w:b/>
          <w:sz w:val="24"/>
          <w:szCs w:val="24"/>
          <w:lang w:eastAsia="ru-RU"/>
        </w:rPr>
      </w:pPr>
      <w:bookmarkStart w:id="1" w:name="sub_6"/>
      <w:r w:rsidRPr="00A90B08">
        <w:rPr>
          <w:rFonts w:ascii="Times New Roman" w:eastAsia="Times New Roman" w:hAnsi="Times New Roman"/>
          <w:b/>
          <w:sz w:val="24"/>
          <w:szCs w:val="24"/>
          <w:lang w:eastAsia="ru-RU"/>
        </w:rPr>
        <w:t xml:space="preserve">1. Порядок планирования бюджетных ассигнований бюджета </w:t>
      </w:r>
      <w:proofErr w:type="spellStart"/>
      <w:r w:rsidRPr="00A90B08">
        <w:rPr>
          <w:rFonts w:ascii="Times New Roman" w:eastAsia="Times New Roman" w:hAnsi="Times New Roman"/>
          <w:b/>
          <w:sz w:val="24"/>
          <w:szCs w:val="24"/>
          <w:lang w:eastAsia="ru-RU"/>
        </w:rPr>
        <w:t>Бочкаревского</w:t>
      </w:r>
      <w:proofErr w:type="spellEnd"/>
      <w:r w:rsidRPr="00A90B08">
        <w:rPr>
          <w:rFonts w:ascii="Times New Roman" w:eastAsia="Times New Roman" w:hAnsi="Times New Roman"/>
          <w:b/>
          <w:sz w:val="24"/>
          <w:szCs w:val="24"/>
          <w:lang w:eastAsia="ru-RU"/>
        </w:rPr>
        <w:t xml:space="preserve"> сельсовета</w:t>
      </w:r>
      <w:r w:rsidRPr="00A90B08">
        <w:rPr>
          <w:rFonts w:ascii="Times New Roman" w:eastAsia="Times New Roman" w:hAnsi="Times New Roman"/>
          <w:sz w:val="24"/>
          <w:szCs w:val="24"/>
          <w:lang w:eastAsia="ru-RU"/>
        </w:rPr>
        <w:t xml:space="preserve"> </w:t>
      </w:r>
      <w:proofErr w:type="spellStart"/>
      <w:r w:rsidRPr="00A90B08">
        <w:rPr>
          <w:rFonts w:ascii="Times New Roman" w:eastAsia="Times New Roman" w:hAnsi="Times New Roman"/>
          <w:b/>
          <w:sz w:val="24"/>
          <w:szCs w:val="24"/>
          <w:lang w:eastAsia="ru-RU"/>
        </w:rPr>
        <w:t>Черепановского</w:t>
      </w:r>
      <w:proofErr w:type="spellEnd"/>
      <w:r w:rsidRPr="00A90B08">
        <w:rPr>
          <w:rFonts w:ascii="Times New Roman" w:eastAsia="Times New Roman" w:hAnsi="Times New Roman"/>
          <w:b/>
          <w:sz w:val="24"/>
          <w:szCs w:val="24"/>
          <w:lang w:eastAsia="ru-RU"/>
        </w:rPr>
        <w:t xml:space="preserve"> района Новосибирской области.</w:t>
      </w:r>
    </w:p>
    <w:p w:rsidR="00A90B08" w:rsidRPr="00A90B08" w:rsidRDefault="00A90B08" w:rsidP="00A90B08">
      <w:pPr>
        <w:autoSpaceDE w:val="0"/>
        <w:autoSpaceDN w:val="0"/>
        <w:spacing w:after="0" w:line="240" w:lineRule="auto"/>
        <w:ind w:firstLine="709"/>
        <w:jc w:val="center"/>
        <w:rPr>
          <w:rFonts w:ascii="Times New Roman" w:eastAsia="Times New Roman" w:hAnsi="Times New Roman"/>
          <w:b/>
          <w:sz w:val="24"/>
          <w:szCs w:val="24"/>
          <w:lang w:eastAsia="ru-RU"/>
        </w:rPr>
      </w:pP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 w:name="sub_7"/>
      <w:bookmarkEnd w:id="1"/>
      <w:r w:rsidRPr="00A90B08">
        <w:rPr>
          <w:rFonts w:ascii="Times New Roman" w:eastAsia="Times New Roman" w:hAnsi="Times New Roman"/>
          <w:sz w:val="24"/>
          <w:szCs w:val="24"/>
          <w:lang w:eastAsia="ru-RU"/>
        </w:rPr>
        <w:t>1.1. Планирование бюджетных ассигнований осуществляется по действующим и принимаемым расходным обязательствам.</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3" w:name="sub_8"/>
      <w:bookmarkEnd w:id="2"/>
      <w:r w:rsidRPr="00A90B08">
        <w:rPr>
          <w:rFonts w:ascii="Times New Roman" w:eastAsia="Times New Roman" w:hAnsi="Times New Roman"/>
          <w:sz w:val="24"/>
          <w:szCs w:val="24"/>
          <w:lang w:eastAsia="ru-RU"/>
        </w:rPr>
        <w:t xml:space="preserve">1.2. </w:t>
      </w:r>
      <w:proofErr w:type="gramStart"/>
      <w:r w:rsidRPr="00A90B08">
        <w:rPr>
          <w:rFonts w:ascii="Times New Roman" w:eastAsia="Times New Roman" w:hAnsi="Times New Roman"/>
          <w:sz w:val="24"/>
          <w:szCs w:val="24"/>
          <w:lang w:eastAsia="ru-RU"/>
        </w:rPr>
        <w:t xml:space="preserve">Правовыми основаниями возникновения действующих расходных обязательств, на исполнение которых планируется направить бюджетные ассигнования, </w:t>
      </w:r>
      <w:r w:rsidRPr="00A90B08">
        <w:rPr>
          <w:rFonts w:ascii="Times New Roman" w:eastAsia="Times New Roman" w:hAnsi="Times New Roman"/>
          <w:sz w:val="24"/>
          <w:szCs w:val="24"/>
          <w:lang w:eastAsia="ru-RU"/>
        </w:rPr>
        <w:lastRenderedPageBreak/>
        <w:t xml:space="preserve">являются нормативные правовые акты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договоры (соглашения), которые в соответствии со </w:t>
      </w:r>
      <w:hyperlink r:id="rId8" w:history="1">
        <w:r w:rsidRPr="00A90B08">
          <w:rPr>
            <w:rFonts w:ascii="Times New Roman" w:eastAsia="Times New Roman" w:hAnsi="Times New Roman"/>
            <w:b/>
            <w:bCs/>
            <w:sz w:val="24"/>
            <w:szCs w:val="24"/>
            <w:lang w:eastAsia="ru-RU"/>
          </w:rPr>
          <w:t>статьей 86</w:t>
        </w:r>
      </w:hyperlink>
      <w:r w:rsidRPr="00A90B08">
        <w:rPr>
          <w:rFonts w:ascii="Times New Roman" w:eastAsia="Times New Roman" w:hAnsi="Times New Roman"/>
          <w:sz w:val="24"/>
          <w:szCs w:val="24"/>
          <w:lang w:eastAsia="ru-RU"/>
        </w:rPr>
        <w:t xml:space="preserve"> Бюджетного кодекса Российской Федерации служат основанием для возникновения расходных обязательств, не предлагаемые (не планируемые) к изменению в 2023 - 2025 годах, к признанию утратившими силу либо к изменению с увеличением</w:t>
      </w:r>
      <w:proofErr w:type="gramEnd"/>
      <w:r w:rsidRPr="00A90B08">
        <w:rPr>
          <w:rFonts w:ascii="Times New Roman" w:eastAsia="Times New Roman" w:hAnsi="Times New Roman"/>
          <w:sz w:val="24"/>
          <w:szCs w:val="24"/>
          <w:lang w:eastAsia="ru-RU"/>
        </w:rPr>
        <w:t xml:space="preserve"> объема бюджетных ассигнований, предусмотренного на исполнение соответствующих обязательств в 2022 году.</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4" w:name="sub_9"/>
      <w:bookmarkEnd w:id="3"/>
      <w:r w:rsidRPr="00A90B08">
        <w:rPr>
          <w:rFonts w:ascii="Times New Roman" w:eastAsia="Times New Roman" w:hAnsi="Times New Roman"/>
          <w:sz w:val="24"/>
          <w:szCs w:val="24"/>
          <w:lang w:eastAsia="ru-RU"/>
        </w:rPr>
        <w:t xml:space="preserve">1.3. Правовыми основаниями возникновения принимаемых расходных обязательств, на исполнение которых планируется направить бюджетные ассигнования, нормативные правовые акты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договоры (соглашения), являющиеся в соответствии со </w:t>
      </w:r>
      <w:hyperlink r:id="rId9" w:history="1">
        <w:r w:rsidRPr="00A90B08">
          <w:rPr>
            <w:rFonts w:ascii="Times New Roman" w:eastAsia="Times New Roman" w:hAnsi="Times New Roman"/>
            <w:b/>
            <w:bCs/>
            <w:sz w:val="24"/>
            <w:szCs w:val="24"/>
            <w:lang w:eastAsia="ru-RU"/>
          </w:rPr>
          <w:t>статьей 86</w:t>
        </w:r>
      </w:hyperlink>
      <w:r w:rsidRPr="00A90B08">
        <w:rPr>
          <w:rFonts w:ascii="Times New Roman" w:eastAsia="Times New Roman" w:hAnsi="Times New Roman"/>
          <w:sz w:val="24"/>
          <w:szCs w:val="24"/>
          <w:lang w:eastAsia="ru-RU"/>
        </w:rPr>
        <w:t xml:space="preserve"> Бюджетного кодекса Российской Федерации основаниями для возникновения расходных обязательств, предлагаемых (планируемых) к принятию в 2023 - 2025 годах.</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5" w:name="sub_10"/>
      <w:bookmarkEnd w:id="4"/>
      <w:r w:rsidRPr="00A90B08">
        <w:rPr>
          <w:rFonts w:ascii="Times New Roman" w:eastAsia="Times New Roman" w:hAnsi="Times New Roman"/>
          <w:sz w:val="24"/>
          <w:szCs w:val="24"/>
          <w:lang w:eastAsia="ru-RU"/>
        </w:rPr>
        <w:t xml:space="preserve">1.4. </w:t>
      </w:r>
      <w:proofErr w:type="gramStart"/>
      <w:r w:rsidRPr="00A90B08">
        <w:rPr>
          <w:rFonts w:ascii="Times New Roman" w:eastAsia="Times New Roman" w:hAnsi="Times New Roman"/>
          <w:sz w:val="24"/>
          <w:szCs w:val="24"/>
          <w:lang w:eastAsia="ru-RU"/>
        </w:rPr>
        <w:t xml:space="preserve">Планирование (корректировка) бюджетных ассигнований на исполнение действующих и принимаемых расходных обязательств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производится с использованием реестра расходных обязательств, проекта муниципального задания на оказание муниципальных услуг (выполнение работ) физическим и (или) юридическим лицам на 2023 и на плановый период 2024 - 2025 годов, с учетом результатов потребности в предоставлении муниципальными учреждениями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муниципальных услуг в</w:t>
      </w:r>
      <w:proofErr w:type="gramEnd"/>
      <w:r w:rsidRPr="00A90B08">
        <w:rPr>
          <w:rFonts w:ascii="Times New Roman" w:eastAsia="Times New Roman" w:hAnsi="Times New Roman"/>
          <w:sz w:val="24"/>
          <w:szCs w:val="24"/>
          <w:lang w:eastAsia="ru-RU"/>
        </w:rPr>
        <w:t xml:space="preserve"> 2022 году, обоснований бюджетных ассигнований и осуществляется в разрезе главных распорядителей средств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(далее–главные распорядители), бюджетной классификации расходов бюджетов Российской Федерации по направлениям:</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6" w:name="sub_37"/>
      <w:bookmarkEnd w:id="5"/>
      <w:r w:rsidRPr="00A90B08">
        <w:rPr>
          <w:rFonts w:ascii="Times New Roman" w:eastAsia="Times New Roman" w:hAnsi="Times New Roman"/>
          <w:sz w:val="24"/>
          <w:szCs w:val="24"/>
          <w:lang w:eastAsia="ru-RU"/>
        </w:rPr>
        <w:t xml:space="preserve">1) обеспечение выполнения функций органов местного самоуправления и муниципальных казенных учреждений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финансовое обеспечение которых не связано с выполнением муниципального задания;</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7" w:name="sub_38"/>
      <w:bookmarkEnd w:id="6"/>
      <w:r w:rsidRPr="00A90B08">
        <w:rPr>
          <w:rFonts w:ascii="Times New Roman" w:eastAsia="Times New Roman" w:hAnsi="Times New Roman"/>
          <w:sz w:val="24"/>
          <w:szCs w:val="24"/>
          <w:lang w:eastAsia="ru-RU"/>
        </w:rPr>
        <w:t xml:space="preserve">2) оказание муниципальных услуг (выполнение работ) муниципальными учреждениями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физическим и (или) юридическим лицам в соответствии с муниципальным заданием;</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8" w:name="sub_42"/>
      <w:bookmarkEnd w:id="7"/>
      <w:r w:rsidRPr="00A90B08">
        <w:rPr>
          <w:rFonts w:ascii="Times New Roman" w:eastAsia="Times New Roman" w:hAnsi="Times New Roman"/>
          <w:sz w:val="24"/>
          <w:szCs w:val="24"/>
          <w:lang w:eastAsia="ru-RU"/>
        </w:rPr>
        <w:t>3) отдельные мероприятия (по отраслям);</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9" w:name="sub_47"/>
      <w:r w:rsidRPr="00A90B08">
        <w:rPr>
          <w:rFonts w:ascii="Times New Roman" w:eastAsia="Times New Roman" w:hAnsi="Times New Roman"/>
          <w:sz w:val="24"/>
          <w:szCs w:val="24"/>
          <w:lang w:eastAsia="ru-RU"/>
        </w:rPr>
        <w:t>4) погашение и (или) обслуживание муниципального долга;</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0" w:name="sub_43"/>
      <w:bookmarkEnd w:id="8"/>
      <w:bookmarkEnd w:id="9"/>
      <w:r w:rsidRPr="00A90B08">
        <w:rPr>
          <w:rFonts w:ascii="Times New Roman" w:eastAsia="Times New Roman" w:hAnsi="Times New Roman"/>
          <w:sz w:val="24"/>
          <w:szCs w:val="24"/>
          <w:lang w:eastAsia="ru-RU"/>
        </w:rPr>
        <w:t>5) реализация муниципальных целевых программ;</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1" w:name="sub_11"/>
      <w:bookmarkEnd w:id="10"/>
      <w:r w:rsidRPr="00A90B08">
        <w:rPr>
          <w:rFonts w:ascii="Times New Roman" w:eastAsia="Times New Roman" w:hAnsi="Times New Roman"/>
          <w:sz w:val="24"/>
          <w:szCs w:val="24"/>
          <w:lang w:eastAsia="ru-RU"/>
        </w:rPr>
        <w:t>1.5. Планирование бюджетных ассигнований за счет средств целевых межбюджетных трансфертов осуществляется на основе проекта областного бюджета на 2023 год и на плановый период 2024 и 2025 годов.</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2" w:name="sub_12"/>
      <w:bookmarkEnd w:id="11"/>
      <w:r w:rsidRPr="00A90B08">
        <w:rPr>
          <w:rFonts w:ascii="Times New Roman" w:eastAsia="Times New Roman" w:hAnsi="Times New Roman"/>
          <w:sz w:val="24"/>
          <w:szCs w:val="24"/>
          <w:lang w:eastAsia="ru-RU"/>
        </w:rPr>
        <w:t xml:space="preserve">1.7. </w:t>
      </w:r>
      <w:proofErr w:type="gramStart"/>
      <w:r w:rsidRPr="00A90B08">
        <w:rPr>
          <w:rFonts w:ascii="Times New Roman" w:eastAsia="Times New Roman" w:hAnsi="Times New Roman"/>
          <w:sz w:val="24"/>
          <w:szCs w:val="24"/>
          <w:lang w:eastAsia="ru-RU"/>
        </w:rPr>
        <w:t xml:space="preserve">Объемы бюджетных ассигнований на исполнение действующих обязательств рассчитываются с применением прогнозных коэффициентов и основных характеристиках прогноза социально-экономического развития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предельных уровнях цен (тарифах) на продукцию (услуги) субъектов естественных монополий на 2023 год и плановый период 2024 и 2025 годов.</w:t>
      </w:r>
      <w:proofErr w:type="gramEnd"/>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3" w:name="sub_19"/>
      <w:bookmarkEnd w:id="12"/>
    </w:p>
    <w:p w:rsidR="00A90B08" w:rsidRPr="00A90B08" w:rsidRDefault="00A90B08" w:rsidP="00A90B08">
      <w:pPr>
        <w:autoSpaceDE w:val="0"/>
        <w:autoSpaceDN w:val="0"/>
        <w:spacing w:after="0" w:line="240" w:lineRule="auto"/>
        <w:ind w:firstLine="709"/>
        <w:jc w:val="center"/>
        <w:rPr>
          <w:rFonts w:ascii="Times New Roman" w:eastAsia="Times New Roman" w:hAnsi="Times New Roman"/>
          <w:b/>
          <w:sz w:val="24"/>
          <w:szCs w:val="24"/>
          <w:lang w:eastAsia="ru-RU"/>
        </w:rPr>
      </w:pPr>
      <w:r w:rsidRPr="00A90B08">
        <w:rPr>
          <w:rFonts w:ascii="Times New Roman" w:eastAsia="Times New Roman" w:hAnsi="Times New Roman"/>
          <w:b/>
          <w:sz w:val="24"/>
          <w:szCs w:val="24"/>
          <w:lang w:eastAsia="ru-RU"/>
        </w:rPr>
        <w:t xml:space="preserve">2.  Методика планирования бюджетных ассигнований бюджета </w:t>
      </w:r>
      <w:proofErr w:type="spellStart"/>
      <w:r w:rsidRPr="00A90B08">
        <w:rPr>
          <w:rFonts w:ascii="Times New Roman" w:eastAsia="Times New Roman" w:hAnsi="Times New Roman"/>
          <w:b/>
          <w:sz w:val="24"/>
          <w:szCs w:val="24"/>
          <w:lang w:eastAsia="ru-RU"/>
        </w:rPr>
        <w:t>Бочкаревского</w:t>
      </w:r>
      <w:proofErr w:type="spellEnd"/>
      <w:r w:rsidRPr="00A90B08">
        <w:rPr>
          <w:rFonts w:ascii="Times New Roman" w:eastAsia="Times New Roman" w:hAnsi="Times New Roman"/>
          <w:b/>
          <w:sz w:val="24"/>
          <w:szCs w:val="24"/>
          <w:lang w:eastAsia="ru-RU"/>
        </w:rPr>
        <w:t xml:space="preserve"> сельсовета</w:t>
      </w:r>
      <w:r w:rsidRPr="00A90B08">
        <w:rPr>
          <w:rFonts w:ascii="Times New Roman" w:eastAsia="Times New Roman" w:hAnsi="Times New Roman"/>
          <w:sz w:val="24"/>
          <w:szCs w:val="24"/>
          <w:lang w:eastAsia="ru-RU"/>
        </w:rPr>
        <w:t xml:space="preserve"> </w:t>
      </w:r>
      <w:proofErr w:type="spellStart"/>
      <w:r w:rsidRPr="00A90B08">
        <w:rPr>
          <w:rFonts w:ascii="Times New Roman" w:eastAsia="Times New Roman" w:hAnsi="Times New Roman"/>
          <w:b/>
          <w:sz w:val="24"/>
          <w:szCs w:val="24"/>
          <w:lang w:eastAsia="ru-RU"/>
        </w:rPr>
        <w:t>Черепановского</w:t>
      </w:r>
      <w:proofErr w:type="spellEnd"/>
      <w:r w:rsidRPr="00A90B08">
        <w:rPr>
          <w:rFonts w:ascii="Times New Roman" w:eastAsia="Times New Roman" w:hAnsi="Times New Roman"/>
          <w:b/>
          <w:sz w:val="24"/>
          <w:szCs w:val="24"/>
          <w:lang w:eastAsia="ru-RU"/>
        </w:rPr>
        <w:t xml:space="preserve"> района</w:t>
      </w:r>
    </w:p>
    <w:p w:rsidR="00A90B08" w:rsidRPr="00A90B08" w:rsidRDefault="00A90B08" w:rsidP="00A90B08">
      <w:pPr>
        <w:autoSpaceDE w:val="0"/>
        <w:autoSpaceDN w:val="0"/>
        <w:spacing w:after="0" w:line="240" w:lineRule="auto"/>
        <w:ind w:firstLine="709"/>
        <w:jc w:val="center"/>
        <w:rPr>
          <w:rFonts w:ascii="Times New Roman" w:eastAsia="Times New Roman" w:hAnsi="Times New Roman"/>
          <w:b/>
          <w:sz w:val="24"/>
          <w:szCs w:val="24"/>
          <w:lang w:eastAsia="ru-RU"/>
        </w:rPr>
      </w:pPr>
      <w:r w:rsidRPr="00A90B08">
        <w:rPr>
          <w:rFonts w:ascii="Times New Roman" w:eastAsia="Times New Roman" w:hAnsi="Times New Roman"/>
          <w:b/>
          <w:sz w:val="24"/>
          <w:szCs w:val="24"/>
          <w:lang w:eastAsia="ru-RU"/>
        </w:rPr>
        <w:t xml:space="preserve"> Новосибирской области.</w:t>
      </w:r>
    </w:p>
    <w:p w:rsidR="00A90B08" w:rsidRPr="00A90B08" w:rsidRDefault="00A90B08" w:rsidP="00A90B08">
      <w:pPr>
        <w:autoSpaceDE w:val="0"/>
        <w:autoSpaceDN w:val="0"/>
        <w:spacing w:after="0" w:line="240" w:lineRule="auto"/>
        <w:ind w:firstLine="709"/>
        <w:jc w:val="center"/>
        <w:rPr>
          <w:rFonts w:ascii="Times New Roman" w:eastAsia="Times New Roman" w:hAnsi="Times New Roman"/>
          <w:b/>
          <w:sz w:val="24"/>
          <w:szCs w:val="24"/>
          <w:lang w:eastAsia="ru-RU"/>
        </w:rPr>
      </w:pP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4" w:name="sub_20"/>
      <w:bookmarkEnd w:id="13"/>
      <w:r w:rsidRPr="00A90B08">
        <w:rPr>
          <w:rFonts w:ascii="Times New Roman" w:eastAsia="Times New Roman" w:hAnsi="Times New Roman"/>
          <w:sz w:val="24"/>
          <w:szCs w:val="24"/>
          <w:lang w:eastAsia="ru-RU"/>
        </w:rPr>
        <w:t xml:space="preserve">2.1. При формировании предложений для определения бюджетных ассигнований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на 2023 год и плановый период 2024 - 2025 годов необходимо учитывать:</w:t>
      </w:r>
    </w:p>
    <w:p w:rsidR="00A90B08" w:rsidRPr="00A90B08" w:rsidRDefault="00A90B08" w:rsidP="00A90B08">
      <w:pPr>
        <w:autoSpaceDE w:val="0"/>
        <w:autoSpaceDN w:val="0"/>
        <w:spacing w:after="0" w:line="240" w:lineRule="auto"/>
        <w:ind w:firstLine="709"/>
        <w:jc w:val="both"/>
        <w:rPr>
          <w:rFonts w:ascii="Times New Roman" w:eastAsia="Times New Roman" w:hAnsi="Times New Roman"/>
          <w:color w:val="002060"/>
          <w:sz w:val="24"/>
          <w:szCs w:val="24"/>
          <w:lang w:eastAsia="ru-RU"/>
        </w:rPr>
      </w:pPr>
      <w:bookmarkStart w:id="15" w:name="sub_51"/>
      <w:bookmarkEnd w:id="14"/>
      <w:proofErr w:type="gramStart"/>
      <w:r w:rsidRPr="00A90B08">
        <w:rPr>
          <w:rFonts w:ascii="Times New Roman" w:eastAsia="Times New Roman" w:hAnsi="Times New Roman"/>
          <w:sz w:val="24"/>
          <w:szCs w:val="24"/>
          <w:lang w:eastAsia="ru-RU"/>
        </w:rPr>
        <w:lastRenderedPageBreak/>
        <w:t xml:space="preserve">1) формирование бюджетных расходов осуществляется в соответствии с бюджетной </w:t>
      </w:r>
      <w:hyperlink r:id="rId10" w:history="1">
        <w:r w:rsidRPr="00A90B08">
          <w:rPr>
            <w:rFonts w:ascii="Times New Roman" w:eastAsia="Times New Roman" w:hAnsi="Times New Roman"/>
            <w:b/>
            <w:bCs/>
            <w:sz w:val="24"/>
            <w:szCs w:val="24"/>
            <w:lang w:eastAsia="ru-RU"/>
          </w:rPr>
          <w:t>классификацией расходов бюджетов</w:t>
        </w:r>
      </w:hyperlink>
      <w:r w:rsidRPr="00A90B08">
        <w:rPr>
          <w:rFonts w:ascii="Times New Roman" w:eastAsia="Times New Roman" w:hAnsi="Times New Roman"/>
          <w:sz w:val="24"/>
          <w:szCs w:val="24"/>
          <w:lang w:eastAsia="ru-RU"/>
        </w:rPr>
        <w:t xml:space="preserve"> Российской Федерации, утвержденной </w:t>
      </w:r>
      <w:hyperlink r:id="rId11" w:history="1">
        <w:r w:rsidRPr="00A90B08">
          <w:rPr>
            <w:rFonts w:ascii="Times New Roman" w:eastAsia="Times New Roman" w:hAnsi="Times New Roman"/>
            <w:b/>
            <w:bCs/>
            <w:sz w:val="24"/>
            <w:szCs w:val="24"/>
            <w:lang w:eastAsia="ru-RU"/>
          </w:rPr>
          <w:t>приказом</w:t>
        </w:r>
      </w:hyperlink>
      <w:r w:rsidRPr="00A90B08">
        <w:rPr>
          <w:rFonts w:ascii="Times New Roman" w:eastAsia="Times New Roman" w:hAnsi="Times New Roman"/>
          <w:sz w:val="24"/>
          <w:szCs w:val="24"/>
          <w:lang w:eastAsia="ru-RU"/>
        </w:rPr>
        <w:t xml:space="preserve"> Министерства финансов Российской Федерации от 28 декабря 2010 года N 190н "Об утверждении Указаний о порядке применения бюджетной классификации Российской Федерации" с учетом изменений, утвержденных  </w:t>
      </w:r>
      <w:hyperlink r:id="rId12" w:history="1">
        <w:r w:rsidRPr="00A90B08">
          <w:rPr>
            <w:rFonts w:ascii="Times New Roman" w:eastAsia="Times New Roman" w:hAnsi="Times New Roman"/>
            <w:color w:val="002060"/>
            <w:sz w:val="24"/>
            <w:szCs w:val="24"/>
            <w:u w:val="single"/>
            <w:lang w:eastAsia="ru-RU"/>
          </w:rPr>
          <w:t>приказом Минфина России "О внесении изменений в Указания о порядке применения бюджетной классификации Российской Федерации, утвержденные приказом Министерства финансов</w:t>
        </w:r>
        <w:proofErr w:type="gramEnd"/>
        <w:r w:rsidRPr="00A90B08">
          <w:rPr>
            <w:rFonts w:ascii="Times New Roman" w:eastAsia="Times New Roman" w:hAnsi="Times New Roman"/>
            <w:color w:val="002060"/>
            <w:sz w:val="24"/>
            <w:szCs w:val="24"/>
            <w:u w:val="single"/>
            <w:lang w:eastAsia="ru-RU"/>
          </w:rPr>
          <w:t xml:space="preserve"> </w:t>
        </w:r>
        <w:proofErr w:type="gramStart"/>
        <w:r w:rsidRPr="00A90B08">
          <w:rPr>
            <w:rFonts w:ascii="Times New Roman" w:eastAsia="Times New Roman" w:hAnsi="Times New Roman"/>
            <w:color w:val="002060"/>
            <w:sz w:val="24"/>
            <w:szCs w:val="24"/>
            <w:u w:val="single"/>
            <w:lang w:eastAsia="ru-RU"/>
          </w:rPr>
          <w:t>Российской Федерации от 1 июля 2013 года N 65н" от 8 июня 2015 года N 90н</w:t>
        </w:r>
      </w:hyperlink>
      <w:r w:rsidRPr="00A90B08">
        <w:rPr>
          <w:rFonts w:ascii="Times New Roman" w:eastAsia="Times New Roman" w:hAnsi="Times New Roman"/>
          <w:color w:val="002060"/>
          <w:sz w:val="24"/>
          <w:szCs w:val="24"/>
          <w:lang w:eastAsia="ru-RU"/>
        </w:rPr>
        <w:t>)</w:t>
      </w:r>
      <w:proofErr w:type="gramEnd"/>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6" w:name="sub_52"/>
      <w:bookmarkEnd w:id="15"/>
      <w:r w:rsidRPr="00A90B08">
        <w:rPr>
          <w:rFonts w:ascii="Times New Roman" w:eastAsia="Times New Roman" w:hAnsi="Times New Roman"/>
          <w:sz w:val="24"/>
          <w:szCs w:val="24"/>
          <w:lang w:eastAsia="ru-RU"/>
        </w:rPr>
        <w:t xml:space="preserve">2) планирование расходов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осуществляется исключительно в рамках полномочий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7" w:name="sub_53"/>
      <w:bookmarkEnd w:id="16"/>
      <w:r w:rsidRPr="00A90B08">
        <w:rPr>
          <w:rFonts w:ascii="Times New Roman" w:eastAsia="Times New Roman" w:hAnsi="Times New Roman"/>
          <w:sz w:val="24"/>
          <w:szCs w:val="24"/>
          <w:lang w:eastAsia="ru-RU"/>
        </w:rPr>
        <w:t xml:space="preserve">3) реализацию мер по оптимизации бюджетных расходов и внедрению современных методов бюджетного планирования, ориентированных на конечные результаты деятельности муниципальных учреждений, а так же органов местного самоуправления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8" w:name="sub_54"/>
      <w:bookmarkEnd w:id="17"/>
      <w:r w:rsidRPr="00A90B08">
        <w:rPr>
          <w:rFonts w:ascii="Times New Roman" w:eastAsia="Times New Roman" w:hAnsi="Times New Roman"/>
          <w:sz w:val="24"/>
          <w:szCs w:val="24"/>
          <w:lang w:eastAsia="ru-RU"/>
        </w:rPr>
        <w:t>4) достижение эффективности муниципальных расходов;</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19" w:name="sub_55"/>
      <w:bookmarkEnd w:id="18"/>
      <w:r w:rsidRPr="00A90B08">
        <w:rPr>
          <w:rFonts w:ascii="Times New Roman" w:eastAsia="Times New Roman" w:hAnsi="Times New Roman"/>
          <w:sz w:val="24"/>
          <w:szCs w:val="24"/>
          <w:lang w:eastAsia="ru-RU"/>
        </w:rPr>
        <w:t xml:space="preserve">5) приоритетные направления расходования средств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оплата труда и начисления на оплату труда;</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оплата коммунальных услуг;</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оплата услуг связи и приобретение ГСМ;</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оплата налогов;</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содержание охраны;</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сопровождение программ;</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0" w:name="sub_21"/>
      <w:bookmarkEnd w:id="19"/>
      <w:r w:rsidRPr="00A90B08">
        <w:rPr>
          <w:rFonts w:ascii="Times New Roman" w:eastAsia="Times New Roman" w:hAnsi="Times New Roman"/>
          <w:sz w:val="24"/>
          <w:szCs w:val="24"/>
          <w:lang w:eastAsia="ru-RU"/>
        </w:rPr>
        <w:t>2.2. За основу расчетов объемов бюджетного финансирования принимаются:</w:t>
      </w:r>
    </w:p>
    <w:bookmarkEnd w:id="20"/>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 на 2023 и 2024 годы - показатели соответствующих годов, утвержденные решением 13-й сессии  Совета депутатов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от 27.12.2021 года  "О бюджете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на 2022 год и на плановый период 2023 и 2024 годов" с учетом внесенных в него изменений и дополнений на дату представления предложений для определения бюджетных ассигнований;</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на 2025 год - утвержденные показатели 2024 года.</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1" w:name="sub_23"/>
      <w:r w:rsidRPr="00A90B08">
        <w:rPr>
          <w:rFonts w:ascii="Times New Roman" w:eastAsia="Times New Roman" w:hAnsi="Times New Roman"/>
          <w:sz w:val="24"/>
          <w:szCs w:val="24"/>
          <w:lang w:eastAsia="ru-RU"/>
        </w:rPr>
        <w:t xml:space="preserve">2.3. В соответствии с требованиями федерального законодательства основу планирования составляет муниципальное задание на оказание муниципальных услуг (выполнение работ) (далее - муниципальное задание) муниципальными учреждениями МО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определенными правовыми актами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w:t>
      </w:r>
    </w:p>
    <w:p w:rsidR="00A90B08" w:rsidRPr="00A90B08" w:rsidRDefault="00A90B08" w:rsidP="00A90B08">
      <w:pPr>
        <w:autoSpaceDE w:val="0"/>
        <w:autoSpaceDN w:val="0"/>
        <w:spacing w:after="0" w:line="240" w:lineRule="auto"/>
        <w:ind w:firstLine="540"/>
        <w:jc w:val="both"/>
        <w:outlineLvl w:val="0"/>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Бюджетные ассигнования на предоставление субсидий бюджетным учреждениям на выполнение муниципального задания и содержание имущества рассчитываются на основании нормативных затрат на оказание муниципальных услуг и нормативных затрат на содержание имущества муниципальных учреждений в соответствии с отраслевыми приказами об утверждении Порядка определения  указанных затрат.</w:t>
      </w:r>
    </w:p>
    <w:p w:rsidR="00A90B08" w:rsidRPr="00A90B08" w:rsidRDefault="00A90B08" w:rsidP="00A90B08">
      <w:pPr>
        <w:autoSpaceDE w:val="0"/>
        <w:autoSpaceDN w:val="0"/>
        <w:spacing w:after="0" w:line="240" w:lineRule="auto"/>
        <w:ind w:firstLine="540"/>
        <w:jc w:val="both"/>
        <w:outlineLvl w:val="0"/>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Порядок определения нормативных затрат на оказание муниципальных услуг и нормативных затрат на содержание имущества муниципальных учреждений устанавливается главными распорядителями средств бюджета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осуществляющими функции и полномочия учредителя муниципального бюджетного или автономного учреждения. </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2" w:name="sub_24"/>
      <w:bookmarkEnd w:id="21"/>
      <w:r w:rsidRPr="00A90B08">
        <w:rPr>
          <w:rFonts w:ascii="Times New Roman" w:eastAsia="Times New Roman" w:hAnsi="Times New Roman"/>
          <w:sz w:val="24"/>
          <w:szCs w:val="24"/>
          <w:lang w:eastAsia="ru-RU"/>
        </w:rPr>
        <w:t>2.4. Субъекты бюджетного планирования при планировании бюджетных ассигнований могут применять следующие методы планирования:</w:t>
      </w:r>
    </w:p>
    <w:bookmarkEnd w:id="22"/>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метод индексации - расчет объема бюджетных ассигнований путем индексации на уровень инфляции (иной коэффициент) объема бюджетных ассигнований текущего финансового года;</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lastRenderedPageBreak/>
        <w:t>нормативный метод - расчет объема бюджетных ассигнований на основе нормативов, утвержденных в соответствующих нормативных правовых актах;</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плановый метод - расчет объема бюджетных ассигнований в соответствии с показателями, указанными в нормативном правовом акте (долгосрочной целевой программе, договоре, соглашении) либо в соответствии со сметной стоимостью объекта или стоимостью основных средств;</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иной (расчетный) метод - расчет объема бюджетных ассигнований методом, отличным от нормативного метода, метода индексации и планового метода.</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2.5. Расходы на содержание органов местного самоуправления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рассчитываются в соответствии с нормативом на содержание органов местного самоуправления</w:t>
      </w:r>
      <w:bookmarkStart w:id="23" w:name="sub_25"/>
      <w:r w:rsidRPr="00A90B08">
        <w:rPr>
          <w:rFonts w:ascii="Times New Roman" w:eastAsia="Times New Roman" w:hAnsi="Times New Roman"/>
          <w:sz w:val="24"/>
          <w:szCs w:val="24"/>
          <w:lang w:eastAsia="ru-RU"/>
        </w:rPr>
        <w:t>.</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2.6. При расчете фонда оплаты труда применяются условия оплаты, установленные действующими нормативными правовыми актами </w:t>
      </w:r>
      <w:proofErr w:type="spellStart"/>
      <w:r w:rsidRPr="00A90B08">
        <w:rPr>
          <w:rFonts w:ascii="Times New Roman" w:eastAsia="Times New Roman" w:hAnsi="Times New Roman"/>
          <w:sz w:val="24"/>
          <w:szCs w:val="24"/>
          <w:lang w:eastAsia="ru-RU"/>
        </w:rPr>
        <w:t>Бочкаревского</w:t>
      </w:r>
      <w:proofErr w:type="spellEnd"/>
      <w:r w:rsidRPr="00A90B08">
        <w:rPr>
          <w:rFonts w:ascii="Times New Roman" w:eastAsia="Times New Roman" w:hAnsi="Times New Roman"/>
          <w:sz w:val="24"/>
          <w:szCs w:val="24"/>
          <w:lang w:eastAsia="ru-RU"/>
        </w:rPr>
        <w:t xml:space="preserve"> сельсовета </w:t>
      </w:r>
      <w:proofErr w:type="spellStart"/>
      <w:r w:rsidRPr="00A90B08">
        <w:rPr>
          <w:rFonts w:ascii="Times New Roman" w:eastAsia="Times New Roman" w:hAnsi="Times New Roman"/>
          <w:sz w:val="24"/>
          <w:szCs w:val="24"/>
          <w:lang w:eastAsia="ru-RU"/>
        </w:rPr>
        <w:t>Черепановского</w:t>
      </w:r>
      <w:proofErr w:type="spellEnd"/>
      <w:r w:rsidRPr="00A90B08">
        <w:rPr>
          <w:rFonts w:ascii="Times New Roman" w:eastAsia="Times New Roman" w:hAnsi="Times New Roman"/>
          <w:sz w:val="24"/>
          <w:szCs w:val="24"/>
          <w:lang w:eastAsia="ru-RU"/>
        </w:rPr>
        <w:t xml:space="preserve"> района Новосибирской области, исходя из утвержденной штатной численности.</w:t>
      </w:r>
    </w:p>
    <w:bookmarkEnd w:id="23"/>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Расходы по оплате труда на 2023 год и на плановый период 2024 - 2025 годы планируются на уровне 2022 года с учетом предполагаемых изменений.</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Объем фонда оплаты труда работников муниципальных учреждений на 2023 год корректируется с учетом </w:t>
      </w:r>
      <w:bookmarkStart w:id="24" w:name="sub_26"/>
      <w:r w:rsidRPr="00A90B08">
        <w:rPr>
          <w:rFonts w:ascii="Times New Roman" w:eastAsia="Times New Roman" w:hAnsi="Times New Roman"/>
          <w:sz w:val="24"/>
          <w:szCs w:val="24"/>
          <w:lang w:eastAsia="ru-RU"/>
        </w:rPr>
        <w:t>Постановления Правительства Новосибирской области от 31.01.2017г №20-п и изменений от 2022г.</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2.7. Начисления на оплату труда  предусматриваются в размере 30,2% от фонда оплаты труда.</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5" w:name="sub_27"/>
      <w:bookmarkEnd w:id="24"/>
      <w:r w:rsidRPr="00A90B08">
        <w:rPr>
          <w:rFonts w:ascii="Times New Roman" w:eastAsia="Times New Roman" w:hAnsi="Times New Roman"/>
          <w:sz w:val="24"/>
          <w:szCs w:val="24"/>
          <w:lang w:eastAsia="ru-RU"/>
        </w:rPr>
        <w:t>2.8. Объемы бюджетных ассигнований на 2023 - 2025 годы на командировочные и иные выплаты в соответствии с трудовыми договорами (служебными контрактами, контрактами) и законодательством Российской Федерации  рассчитываются исходя из параметров 2022 года без применения индексации.</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6" w:name="sub_28"/>
      <w:bookmarkEnd w:id="25"/>
      <w:r w:rsidRPr="00A90B08">
        <w:rPr>
          <w:rFonts w:ascii="Times New Roman" w:eastAsia="Times New Roman" w:hAnsi="Times New Roman"/>
          <w:sz w:val="24"/>
          <w:szCs w:val="24"/>
          <w:lang w:eastAsia="ru-RU"/>
        </w:rPr>
        <w:t xml:space="preserve">2.9. Объем бюджетных ассигнований на оплату коммунальных услуг планируется с применением прогнозных индексов роста. </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7" w:name="sub_29"/>
      <w:bookmarkEnd w:id="26"/>
      <w:r w:rsidRPr="00A90B08">
        <w:rPr>
          <w:rFonts w:ascii="Times New Roman" w:eastAsia="Times New Roman" w:hAnsi="Times New Roman"/>
          <w:sz w:val="24"/>
          <w:szCs w:val="24"/>
          <w:lang w:eastAsia="ru-RU"/>
        </w:rPr>
        <w:t>2.10. Все прочие услуги и расходы, в том числе расходы по содержанию имущества прочие работы и услуги, на проведение ремонтов зданий и сооружений, увеличение стоимости основных сре</w:t>
      </w:r>
      <w:proofErr w:type="gramStart"/>
      <w:r w:rsidRPr="00A90B08">
        <w:rPr>
          <w:rFonts w:ascii="Times New Roman" w:eastAsia="Times New Roman" w:hAnsi="Times New Roman"/>
          <w:sz w:val="24"/>
          <w:szCs w:val="24"/>
          <w:lang w:eastAsia="ru-RU"/>
        </w:rPr>
        <w:t>дств пл</w:t>
      </w:r>
      <w:proofErr w:type="gramEnd"/>
      <w:r w:rsidRPr="00A90B08">
        <w:rPr>
          <w:rFonts w:ascii="Times New Roman" w:eastAsia="Times New Roman" w:hAnsi="Times New Roman"/>
          <w:sz w:val="24"/>
          <w:szCs w:val="24"/>
          <w:lang w:eastAsia="ru-RU"/>
        </w:rPr>
        <w:t xml:space="preserve">анируются с применением прогнозных индексов роста. </w:t>
      </w:r>
    </w:p>
    <w:bookmarkEnd w:id="27"/>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В составе расходов, учитываемых по статье "Прочие расходы", необходимо предусматривать средства на уплату налогов и сборов в соответствии с действующим законодательством, другие расходы - с применением прогнозных индексов роста. </w:t>
      </w:r>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28" w:name="sub_32"/>
      <w:r w:rsidRPr="00A90B08">
        <w:rPr>
          <w:rFonts w:ascii="Times New Roman" w:eastAsia="Times New Roman" w:hAnsi="Times New Roman"/>
          <w:sz w:val="24"/>
          <w:szCs w:val="24"/>
          <w:lang w:eastAsia="ru-RU"/>
        </w:rPr>
        <w:t>2.11. Объемы бюджетных ассигнований на реализацию муниципальных целевых программ рассчитываются плановым методом и указываются в соответствии с паспортами соответствующих программ.</w:t>
      </w:r>
    </w:p>
    <w:bookmarkEnd w:id="28"/>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Бюджетные ассигнования на бюджетные инвестиции (реализацию инвестиционных проектов) рассчитываются </w:t>
      </w:r>
      <w:proofErr w:type="spellStart"/>
      <w:r w:rsidRPr="00A90B08">
        <w:rPr>
          <w:rFonts w:ascii="Times New Roman" w:eastAsia="Times New Roman" w:hAnsi="Times New Roman"/>
          <w:sz w:val="24"/>
          <w:szCs w:val="24"/>
          <w:lang w:eastAsia="ru-RU"/>
        </w:rPr>
        <w:t>пообъектно</w:t>
      </w:r>
      <w:proofErr w:type="spellEnd"/>
      <w:r w:rsidRPr="00A90B08">
        <w:rPr>
          <w:rFonts w:ascii="Times New Roman" w:eastAsia="Times New Roman" w:hAnsi="Times New Roman"/>
          <w:sz w:val="24"/>
          <w:szCs w:val="24"/>
          <w:lang w:eastAsia="ru-RU"/>
        </w:rPr>
        <w:t xml:space="preserve"> плановым методом на основании соответствующих договоров или соглашений с учетом планируемых условий </w:t>
      </w:r>
      <w:proofErr w:type="spellStart"/>
      <w:r w:rsidRPr="00A90B08">
        <w:rPr>
          <w:rFonts w:ascii="Times New Roman" w:eastAsia="Times New Roman" w:hAnsi="Times New Roman"/>
          <w:sz w:val="24"/>
          <w:szCs w:val="24"/>
          <w:lang w:eastAsia="ru-RU"/>
        </w:rPr>
        <w:t>софинансирования</w:t>
      </w:r>
      <w:proofErr w:type="spellEnd"/>
      <w:r w:rsidRPr="00A90B08">
        <w:rPr>
          <w:rFonts w:ascii="Times New Roman" w:eastAsia="Times New Roman" w:hAnsi="Times New Roman"/>
          <w:sz w:val="24"/>
          <w:szCs w:val="24"/>
          <w:lang w:eastAsia="ru-RU"/>
        </w:rPr>
        <w:t>.</w:t>
      </w:r>
      <w:bookmarkStart w:id="29" w:name="sub_33"/>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r w:rsidRPr="00A90B08">
        <w:rPr>
          <w:rFonts w:ascii="Times New Roman" w:eastAsia="Times New Roman" w:hAnsi="Times New Roman"/>
          <w:sz w:val="24"/>
          <w:szCs w:val="24"/>
          <w:lang w:eastAsia="ru-RU"/>
        </w:rPr>
        <w:t xml:space="preserve">2.12. </w:t>
      </w:r>
      <w:proofErr w:type="gramStart"/>
      <w:r w:rsidRPr="00A90B08">
        <w:rPr>
          <w:rFonts w:ascii="Times New Roman" w:eastAsia="Times New Roman" w:hAnsi="Times New Roman"/>
          <w:sz w:val="24"/>
          <w:szCs w:val="24"/>
          <w:lang w:eastAsia="ru-RU"/>
        </w:rPr>
        <w:t>Объемы бюджетных ассигнований на исполнение действующих расходных обязательств по погашению и обслуживанию муниципального долга рассчитываются плановым методом в соответствии с нормативными правовыми актами, договорами и соглашениями, определяющими условия привлечения, обращения и погашения муниципальных долговых обязательств, с учетом прогноза объема задолженности по каждому долговому обязательству и сроков погашения ранее привлеченных заемных средств.</w:t>
      </w:r>
      <w:proofErr w:type="gramEnd"/>
    </w:p>
    <w:p w:rsidR="00A90B08" w:rsidRPr="00A90B08" w:rsidRDefault="00A90B08" w:rsidP="00A90B08">
      <w:pPr>
        <w:autoSpaceDE w:val="0"/>
        <w:autoSpaceDN w:val="0"/>
        <w:spacing w:after="0" w:line="240" w:lineRule="auto"/>
        <w:ind w:firstLine="709"/>
        <w:jc w:val="both"/>
        <w:rPr>
          <w:rFonts w:ascii="Times New Roman" w:eastAsia="Times New Roman" w:hAnsi="Times New Roman"/>
          <w:sz w:val="24"/>
          <w:szCs w:val="24"/>
          <w:lang w:eastAsia="ru-RU"/>
        </w:rPr>
      </w:pPr>
      <w:bookmarkStart w:id="30" w:name="sub_34"/>
      <w:bookmarkEnd w:id="29"/>
      <w:r w:rsidRPr="00A90B08">
        <w:rPr>
          <w:rFonts w:ascii="Times New Roman" w:eastAsia="Times New Roman" w:hAnsi="Times New Roman"/>
          <w:sz w:val="24"/>
          <w:szCs w:val="24"/>
          <w:lang w:eastAsia="ru-RU"/>
        </w:rPr>
        <w:t>2.13. Бюджетные ассигнования на исполнение действующих обязательств на 2023 и 2025 годы определяются на уровне 2022 года с учетом предполагаемых изменений.</w:t>
      </w:r>
      <w:bookmarkEnd w:id="30"/>
    </w:p>
    <w:p w:rsidR="00A90B08" w:rsidRPr="00A90B08" w:rsidRDefault="00A90B08" w:rsidP="00A90B08">
      <w:pPr>
        <w:widowControl w:val="0"/>
        <w:suppressAutoHyphens/>
        <w:spacing w:after="0" w:line="240" w:lineRule="auto"/>
        <w:jc w:val="both"/>
        <w:rPr>
          <w:rFonts w:ascii="Times New Roman" w:eastAsia="Times New Roman" w:hAnsi="Times New Roman"/>
          <w:sz w:val="24"/>
          <w:szCs w:val="24"/>
          <w:lang/>
        </w:rPr>
      </w:pPr>
    </w:p>
    <w:p w:rsidR="001B2879" w:rsidRPr="001B2879" w:rsidRDefault="00A90B08" w:rsidP="001B2879">
      <w:pPr>
        <w:tabs>
          <w:tab w:val="left" w:pos="-426"/>
        </w:tabs>
        <w:jc w:val="center"/>
        <w:rPr>
          <w:rFonts w:ascii="Times New Roman" w:eastAsia="Times New Roman" w:hAnsi="Times New Roman"/>
          <w:b/>
          <w:sz w:val="24"/>
          <w:szCs w:val="24"/>
          <w:lang w:eastAsia="ru-RU"/>
        </w:rPr>
      </w:pPr>
      <w:r w:rsidRPr="00A90B08">
        <w:rPr>
          <w:rFonts w:ascii="Times New Roman" w:eastAsia="Times New Roman" w:hAnsi="Times New Roman"/>
          <w:color w:val="000000"/>
          <w:sz w:val="24"/>
          <w:szCs w:val="24"/>
          <w:lang/>
        </w:rPr>
        <w:t xml:space="preserve">        </w:t>
      </w:r>
      <w:r w:rsidR="001B2879" w:rsidRPr="001B2879">
        <w:rPr>
          <w:rFonts w:ascii="Times New Roman" w:eastAsia="Times New Roman" w:hAnsi="Times New Roman"/>
          <w:b/>
          <w:sz w:val="24"/>
          <w:szCs w:val="24"/>
          <w:lang w:eastAsia="ru-RU"/>
        </w:rPr>
        <w:t xml:space="preserve">АДМИНИСТРАЦИЯ БОЧКАРЕВСКОГО СЕЛЬСОВЕТА </w:t>
      </w:r>
    </w:p>
    <w:p w:rsidR="001B2879" w:rsidRPr="001B2879" w:rsidRDefault="001B2879" w:rsidP="001B2879">
      <w:pPr>
        <w:tabs>
          <w:tab w:val="left" w:pos="-426"/>
        </w:tabs>
        <w:snapToGrid w:val="0"/>
        <w:spacing w:after="0" w:line="240" w:lineRule="auto"/>
        <w:jc w:val="center"/>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lastRenderedPageBreak/>
        <w:t xml:space="preserve">ЧЕРЕПАНОВСКОГО РАЙОНА НОВОСИБИРСКОЙ ОБЛАСТИ </w:t>
      </w:r>
    </w:p>
    <w:p w:rsidR="001B2879" w:rsidRPr="001B2879" w:rsidRDefault="001B2879" w:rsidP="001B2879">
      <w:pPr>
        <w:tabs>
          <w:tab w:val="left" w:pos="-426"/>
        </w:tabs>
        <w:snapToGrid w:val="0"/>
        <w:spacing w:after="0" w:line="240" w:lineRule="auto"/>
        <w:jc w:val="center"/>
        <w:rPr>
          <w:rFonts w:ascii="Times New Roman" w:eastAsia="Times New Roman" w:hAnsi="Times New Roman"/>
          <w:b/>
          <w:sz w:val="24"/>
          <w:szCs w:val="24"/>
          <w:lang w:eastAsia="ru-RU"/>
        </w:rPr>
      </w:pPr>
    </w:p>
    <w:p w:rsidR="001B2879" w:rsidRPr="001B2879" w:rsidRDefault="001B2879" w:rsidP="001B2879">
      <w:pPr>
        <w:tabs>
          <w:tab w:val="left" w:pos="-426"/>
        </w:tabs>
        <w:snapToGrid w:val="0"/>
        <w:spacing w:after="0" w:line="240" w:lineRule="auto"/>
        <w:jc w:val="center"/>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t xml:space="preserve">ПОСТАНОВЛЕНИЕ </w:t>
      </w:r>
    </w:p>
    <w:p w:rsidR="001B2879" w:rsidRPr="001B2879" w:rsidRDefault="001B2879" w:rsidP="001B2879">
      <w:pPr>
        <w:widowControl w:val="0"/>
        <w:suppressAutoHyphens/>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24.10.2022г. №  81                                                                  </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val="x-none"/>
        </w:rPr>
      </w:pPr>
    </w:p>
    <w:p w:rsidR="001B2879" w:rsidRPr="001B2879" w:rsidRDefault="001B2879" w:rsidP="001B2879">
      <w:pPr>
        <w:autoSpaceDE w:val="0"/>
        <w:autoSpaceDN w:val="0"/>
        <w:adjustRightInd w:val="0"/>
        <w:spacing w:after="0" w:line="240" w:lineRule="auto"/>
        <w:jc w:val="center"/>
        <w:rPr>
          <w:rFonts w:ascii="Times New Roman" w:eastAsia="Times New Roman" w:hAnsi="Times New Roman"/>
          <w:sz w:val="24"/>
          <w:szCs w:val="24"/>
          <w:lang w:val="x-none"/>
        </w:rPr>
      </w:pPr>
      <w:r w:rsidRPr="001B2879">
        <w:rPr>
          <w:rFonts w:ascii="Times New Roman" w:eastAsia="Times New Roman" w:hAnsi="Times New Roman"/>
          <w:sz w:val="24"/>
          <w:szCs w:val="24"/>
          <w:lang w:val="x-none"/>
        </w:rPr>
        <w:t xml:space="preserve">Об основных направлениях налоговой, бюджетной и долговой политики </w:t>
      </w:r>
      <w:proofErr w:type="spellStart"/>
      <w:r w:rsidRPr="001B2879">
        <w:rPr>
          <w:rFonts w:ascii="Times New Roman" w:eastAsia="Times New Roman" w:hAnsi="Times New Roman"/>
          <w:sz w:val="24"/>
          <w:szCs w:val="24"/>
        </w:rPr>
        <w:t>Бочкаревского</w:t>
      </w:r>
      <w:proofErr w:type="spellEnd"/>
      <w:r w:rsidRPr="001B2879">
        <w:rPr>
          <w:rFonts w:ascii="Times New Roman" w:eastAsia="Times New Roman" w:hAnsi="Times New Roman"/>
          <w:sz w:val="24"/>
          <w:szCs w:val="24"/>
          <w:lang w:val="x-none"/>
        </w:rPr>
        <w:t xml:space="preserve"> сельсовета </w:t>
      </w:r>
      <w:proofErr w:type="spellStart"/>
      <w:r w:rsidRPr="001B2879">
        <w:rPr>
          <w:rFonts w:ascii="Times New Roman" w:eastAsia="Times New Roman" w:hAnsi="Times New Roman"/>
          <w:sz w:val="24"/>
          <w:szCs w:val="24"/>
          <w:lang w:val="x-none"/>
        </w:rPr>
        <w:t>Черепановского</w:t>
      </w:r>
      <w:proofErr w:type="spellEnd"/>
      <w:r w:rsidRPr="001B2879">
        <w:rPr>
          <w:rFonts w:ascii="Times New Roman" w:eastAsia="Times New Roman" w:hAnsi="Times New Roman"/>
          <w:sz w:val="24"/>
          <w:szCs w:val="24"/>
          <w:lang w:val="x-none"/>
        </w:rPr>
        <w:t xml:space="preserve"> района Новосибирской области на 202</w:t>
      </w:r>
      <w:r w:rsidRPr="001B2879">
        <w:rPr>
          <w:rFonts w:ascii="Times New Roman" w:eastAsia="Times New Roman" w:hAnsi="Times New Roman"/>
          <w:sz w:val="24"/>
          <w:szCs w:val="24"/>
        </w:rPr>
        <w:t xml:space="preserve">3 </w:t>
      </w:r>
      <w:r w:rsidRPr="001B2879">
        <w:rPr>
          <w:rFonts w:ascii="Times New Roman" w:eastAsia="Times New Roman" w:hAnsi="Times New Roman"/>
          <w:sz w:val="24"/>
          <w:szCs w:val="24"/>
          <w:lang w:val="x-none"/>
        </w:rPr>
        <w:t>год и плановый период 202</w:t>
      </w:r>
      <w:r w:rsidRPr="001B2879">
        <w:rPr>
          <w:rFonts w:ascii="Times New Roman" w:eastAsia="Times New Roman" w:hAnsi="Times New Roman"/>
          <w:sz w:val="24"/>
          <w:szCs w:val="24"/>
        </w:rPr>
        <w:t>4</w:t>
      </w:r>
      <w:r w:rsidRPr="001B2879">
        <w:rPr>
          <w:rFonts w:ascii="Times New Roman" w:eastAsia="Times New Roman" w:hAnsi="Times New Roman"/>
          <w:sz w:val="24"/>
          <w:szCs w:val="24"/>
          <w:lang w:val="x-none"/>
        </w:rPr>
        <w:t xml:space="preserve"> и 202</w:t>
      </w:r>
      <w:r w:rsidRPr="001B2879">
        <w:rPr>
          <w:rFonts w:ascii="Times New Roman" w:eastAsia="Times New Roman" w:hAnsi="Times New Roman"/>
          <w:sz w:val="24"/>
          <w:szCs w:val="24"/>
        </w:rPr>
        <w:t>5</w:t>
      </w:r>
      <w:r w:rsidRPr="001B2879">
        <w:rPr>
          <w:rFonts w:ascii="Times New Roman" w:eastAsia="Times New Roman" w:hAnsi="Times New Roman"/>
          <w:sz w:val="24"/>
          <w:szCs w:val="24"/>
          <w:lang w:val="x-none"/>
        </w:rPr>
        <w:t xml:space="preserve"> годов</w:t>
      </w:r>
    </w:p>
    <w:p w:rsidR="001B2879" w:rsidRPr="001B2879" w:rsidRDefault="001B2879" w:rsidP="001B2879">
      <w:pPr>
        <w:autoSpaceDE w:val="0"/>
        <w:autoSpaceDN w:val="0"/>
        <w:adjustRightInd w:val="0"/>
        <w:snapToGrid w:val="0"/>
        <w:spacing w:after="0" w:line="240" w:lineRule="auto"/>
        <w:rPr>
          <w:rFonts w:ascii="Times New Roman" w:eastAsia="Times New Roman" w:hAnsi="Times New Roman"/>
          <w:sz w:val="24"/>
          <w:szCs w:val="24"/>
          <w:lang w:eastAsia="ru-RU"/>
        </w:rPr>
      </w:pPr>
    </w:p>
    <w:p w:rsidR="001B2879" w:rsidRPr="001B2879" w:rsidRDefault="001B2879" w:rsidP="001B2879">
      <w:pPr>
        <w:autoSpaceDE w:val="0"/>
        <w:autoSpaceDN w:val="0"/>
        <w:adjustRightInd w:val="0"/>
        <w:snapToGrid w:val="0"/>
        <w:spacing w:after="0" w:line="240" w:lineRule="auto"/>
        <w:jc w:val="both"/>
        <w:rPr>
          <w:rFonts w:ascii="Times New Roman" w:eastAsia="Times New Roman" w:hAnsi="Times New Roman"/>
          <w:sz w:val="24"/>
          <w:szCs w:val="24"/>
          <w:lang w:eastAsia="ru-RU"/>
        </w:rPr>
      </w:pP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В соответствии с п. 13 ст.107.1, ст.172 Бюджетного кодекса Российской Федерации,  администрация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Новосибирской области</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t>ПОСТАНОВЛЯЕТ:</w:t>
      </w:r>
    </w:p>
    <w:p w:rsidR="001B2879" w:rsidRPr="001B2879" w:rsidRDefault="001B2879" w:rsidP="001B2879">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1B2879">
        <w:rPr>
          <w:rFonts w:ascii="Times New Roman" w:eastAsia="Times New Roman" w:hAnsi="Times New Roman"/>
          <w:sz w:val="24"/>
          <w:szCs w:val="24"/>
        </w:rPr>
        <w:t>1. Утвердить прилагаемые:</w:t>
      </w:r>
    </w:p>
    <w:p w:rsidR="001B2879" w:rsidRPr="001B2879" w:rsidRDefault="001B2879" w:rsidP="001B2879">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1B2879">
        <w:rPr>
          <w:rFonts w:ascii="Times New Roman" w:eastAsia="Times New Roman" w:hAnsi="Times New Roman"/>
          <w:sz w:val="24"/>
          <w:szCs w:val="24"/>
        </w:rPr>
        <w:t xml:space="preserve">1) основные направления бюджетной и налоговой политики </w:t>
      </w:r>
      <w:proofErr w:type="spellStart"/>
      <w:r w:rsidRPr="001B2879">
        <w:rPr>
          <w:rFonts w:ascii="Times New Roman" w:eastAsia="Times New Roman" w:hAnsi="Times New Roman"/>
          <w:sz w:val="24"/>
          <w:szCs w:val="24"/>
        </w:rPr>
        <w:t>Бочкаревского</w:t>
      </w:r>
      <w:proofErr w:type="spellEnd"/>
      <w:r w:rsidRPr="001B2879">
        <w:rPr>
          <w:rFonts w:ascii="Times New Roman" w:eastAsia="Times New Roman" w:hAnsi="Times New Roman"/>
          <w:sz w:val="24"/>
          <w:szCs w:val="24"/>
        </w:rPr>
        <w:t xml:space="preserve"> сельсовета </w:t>
      </w:r>
      <w:proofErr w:type="spellStart"/>
      <w:r w:rsidRPr="001B2879">
        <w:rPr>
          <w:rFonts w:ascii="Times New Roman" w:eastAsia="Times New Roman" w:hAnsi="Times New Roman"/>
          <w:sz w:val="24"/>
          <w:szCs w:val="24"/>
        </w:rPr>
        <w:t>Черепановского</w:t>
      </w:r>
      <w:proofErr w:type="spellEnd"/>
      <w:r w:rsidRPr="001B2879">
        <w:rPr>
          <w:rFonts w:ascii="Times New Roman" w:eastAsia="Times New Roman" w:hAnsi="Times New Roman"/>
          <w:sz w:val="24"/>
          <w:szCs w:val="24"/>
        </w:rPr>
        <w:t xml:space="preserve"> района Новосибирской области на 2023 год и плановый период 2024 и 2025 годов;</w:t>
      </w:r>
    </w:p>
    <w:p w:rsidR="001B2879" w:rsidRPr="001B2879" w:rsidRDefault="001B2879" w:rsidP="001B2879">
      <w:pPr>
        <w:autoSpaceDE w:val="0"/>
        <w:autoSpaceDN w:val="0"/>
        <w:adjustRightInd w:val="0"/>
        <w:spacing w:after="0" w:line="240" w:lineRule="auto"/>
        <w:ind w:firstLine="709"/>
        <w:contextualSpacing/>
        <w:jc w:val="both"/>
        <w:rPr>
          <w:rFonts w:ascii="Times New Roman" w:eastAsia="Times New Roman" w:hAnsi="Times New Roman"/>
          <w:sz w:val="24"/>
          <w:szCs w:val="24"/>
        </w:rPr>
      </w:pPr>
      <w:r w:rsidRPr="001B2879">
        <w:rPr>
          <w:rFonts w:ascii="Times New Roman" w:eastAsia="Times New Roman" w:hAnsi="Times New Roman"/>
          <w:sz w:val="24"/>
          <w:szCs w:val="24"/>
        </w:rPr>
        <w:t xml:space="preserve">2) основные направления долговой политики </w:t>
      </w:r>
      <w:proofErr w:type="spellStart"/>
      <w:r w:rsidRPr="001B2879">
        <w:rPr>
          <w:rFonts w:ascii="Times New Roman" w:eastAsia="Times New Roman" w:hAnsi="Times New Roman"/>
          <w:sz w:val="24"/>
          <w:szCs w:val="24"/>
        </w:rPr>
        <w:t>Бочкаревского</w:t>
      </w:r>
      <w:proofErr w:type="spellEnd"/>
      <w:r w:rsidRPr="001B2879">
        <w:rPr>
          <w:rFonts w:ascii="Times New Roman" w:eastAsia="Times New Roman" w:hAnsi="Times New Roman"/>
          <w:sz w:val="24"/>
          <w:szCs w:val="24"/>
        </w:rPr>
        <w:t xml:space="preserve"> сельсовета </w:t>
      </w:r>
      <w:proofErr w:type="spellStart"/>
      <w:r w:rsidRPr="001B2879">
        <w:rPr>
          <w:rFonts w:ascii="Times New Roman" w:eastAsia="Times New Roman" w:hAnsi="Times New Roman"/>
          <w:sz w:val="24"/>
          <w:szCs w:val="24"/>
        </w:rPr>
        <w:t>Черепановского</w:t>
      </w:r>
      <w:proofErr w:type="spellEnd"/>
      <w:r w:rsidRPr="001B2879">
        <w:rPr>
          <w:rFonts w:ascii="Times New Roman" w:eastAsia="Times New Roman" w:hAnsi="Times New Roman"/>
          <w:sz w:val="24"/>
          <w:szCs w:val="24"/>
        </w:rPr>
        <w:t xml:space="preserve"> района Новосибирской области на 2023 год и плановый период 2024 и 2025 годов.</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2. 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Новосибирской области.</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3. </w:t>
      </w:r>
      <w:proofErr w:type="gramStart"/>
      <w:r w:rsidRPr="001B2879">
        <w:rPr>
          <w:rFonts w:ascii="Times New Roman" w:eastAsia="Times New Roman" w:hAnsi="Times New Roman"/>
          <w:sz w:val="24"/>
          <w:szCs w:val="24"/>
          <w:lang w:eastAsia="ru-RU"/>
        </w:rPr>
        <w:t>Контроль за</w:t>
      </w:r>
      <w:proofErr w:type="gramEnd"/>
      <w:r w:rsidRPr="001B2879">
        <w:rPr>
          <w:rFonts w:ascii="Times New Roman" w:eastAsia="Times New Roman" w:hAnsi="Times New Roman"/>
          <w:sz w:val="24"/>
          <w:szCs w:val="24"/>
          <w:lang w:eastAsia="ru-RU"/>
        </w:rPr>
        <w:t xml:space="preserve"> исполнением настоящего постановления  оставляю за собой. </w:t>
      </w:r>
    </w:p>
    <w:p w:rsidR="001B2879" w:rsidRPr="001B2879" w:rsidRDefault="001B2879" w:rsidP="001B2879">
      <w:pPr>
        <w:autoSpaceDE w:val="0"/>
        <w:autoSpaceDN w:val="0"/>
        <w:adjustRightInd w:val="0"/>
        <w:snapToGrid w:val="0"/>
        <w:spacing w:after="0" w:line="240" w:lineRule="auto"/>
        <w:jc w:val="both"/>
        <w:rPr>
          <w:rFonts w:ascii="Times New Roman" w:eastAsia="Times New Roman" w:hAnsi="Times New Roman"/>
          <w:sz w:val="24"/>
          <w:szCs w:val="24"/>
          <w:lang w:eastAsia="ru-RU"/>
        </w:rPr>
      </w:pP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val="x-none"/>
        </w:rPr>
      </w:pPr>
      <w:r w:rsidRPr="001B2879">
        <w:rPr>
          <w:rFonts w:ascii="Times New Roman" w:eastAsia="Times New Roman" w:hAnsi="Times New Roman"/>
          <w:sz w:val="24"/>
          <w:szCs w:val="24"/>
          <w:lang w:val="x-none"/>
        </w:rPr>
        <w:t xml:space="preserve">Глава </w:t>
      </w:r>
      <w:proofErr w:type="spellStart"/>
      <w:r w:rsidRPr="001B2879">
        <w:rPr>
          <w:rFonts w:ascii="Times New Roman" w:eastAsia="Times New Roman" w:hAnsi="Times New Roman"/>
          <w:sz w:val="24"/>
          <w:szCs w:val="24"/>
          <w:lang w:val="x-none"/>
        </w:rPr>
        <w:t>Бочкаревского</w:t>
      </w:r>
      <w:proofErr w:type="spellEnd"/>
      <w:r w:rsidRPr="001B2879">
        <w:rPr>
          <w:rFonts w:ascii="Times New Roman" w:eastAsia="Times New Roman" w:hAnsi="Times New Roman"/>
          <w:sz w:val="24"/>
          <w:szCs w:val="24"/>
          <w:lang w:val="x-none"/>
        </w:rPr>
        <w:t xml:space="preserve"> сельсовета </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val="x-none"/>
        </w:rPr>
      </w:pPr>
      <w:proofErr w:type="spellStart"/>
      <w:r w:rsidRPr="001B2879">
        <w:rPr>
          <w:rFonts w:ascii="Times New Roman" w:eastAsia="Times New Roman" w:hAnsi="Times New Roman"/>
          <w:sz w:val="24"/>
          <w:szCs w:val="24"/>
          <w:lang w:val="x-none"/>
        </w:rPr>
        <w:t>Черепановского</w:t>
      </w:r>
      <w:proofErr w:type="spellEnd"/>
      <w:r w:rsidRPr="001B2879">
        <w:rPr>
          <w:rFonts w:ascii="Times New Roman" w:eastAsia="Times New Roman" w:hAnsi="Times New Roman"/>
          <w:sz w:val="24"/>
          <w:szCs w:val="24"/>
          <w:lang w:val="x-none"/>
        </w:rPr>
        <w:t xml:space="preserve"> района</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rPr>
      </w:pPr>
      <w:r w:rsidRPr="001B2879">
        <w:rPr>
          <w:rFonts w:ascii="Times New Roman" w:eastAsia="Times New Roman" w:hAnsi="Times New Roman"/>
          <w:sz w:val="24"/>
          <w:szCs w:val="24"/>
          <w:lang w:val="x-none"/>
        </w:rPr>
        <w:t xml:space="preserve"> Новосибирской области</w:t>
      </w:r>
      <w:r w:rsidRPr="001B2879">
        <w:rPr>
          <w:rFonts w:ascii="Times New Roman" w:eastAsia="Times New Roman" w:hAnsi="Times New Roman"/>
          <w:sz w:val="24"/>
          <w:szCs w:val="24"/>
        </w:rPr>
        <w:t xml:space="preserve">                                                               В.И. Калиновский</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val="x-none"/>
        </w:rPr>
      </w:pPr>
    </w:p>
    <w:p w:rsidR="001B2879" w:rsidRPr="001B2879" w:rsidRDefault="001B2879" w:rsidP="001B2879">
      <w:pPr>
        <w:suppressAutoHyphens/>
        <w:autoSpaceDE w:val="0"/>
        <w:autoSpaceDN w:val="0"/>
        <w:adjustRightInd w:val="0"/>
        <w:spacing w:after="0" w:line="240" w:lineRule="auto"/>
        <w:ind w:left="5954"/>
        <w:jc w:val="both"/>
        <w:rPr>
          <w:rFonts w:ascii="Times New Roman" w:eastAsia="Times New Roman" w:hAnsi="Times New Roman"/>
          <w:sz w:val="24"/>
          <w:szCs w:val="24"/>
          <w:lang w:val="x-none"/>
        </w:rPr>
      </w:pPr>
      <w:r w:rsidRPr="001B2879">
        <w:rPr>
          <w:rFonts w:ascii="Times New Roman" w:eastAsia="Times New Roman" w:hAnsi="Times New Roman"/>
          <w:sz w:val="24"/>
          <w:szCs w:val="24"/>
          <w:lang w:val="x-none"/>
        </w:rPr>
        <w:t>УТВЕРЖДЕНЫ</w:t>
      </w:r>
    </w:p>
    <w:p w:rsidR="001B2879" w:rsidRPr="001B2879" w:rsidRDefault="001B2879" w:rsidP="001B2879">
      <w:pPr>
        <w:suppressAutoHyphens/>
        <w:autoSpaceDE w:val="0"/>
        <w:autoSpaceDN w:val="0"/>
        <w:adjustRightInd w:val="0"/>
        <w:spacing w:after="0" w:line="240" w:lineRule="auto"/>
        <w:ind w:left="5954"/>
        <w:jc w:val="both"/>
        <w:rPr>
          <w:rFonts w:ascii="Times New Roman" w:eastAsia="Times New Roman" w:hAnsi="Times New Roman"/>
          <w:sz w:val="24"/>
          <w:szCs w:val="24"/>
          <w:lang w:val="x-none"/>
        </w:rPr>
      </w:pPr>
      <w:r w:rsidRPr="001B2879">
        <w:rPr>
          <w:rFonts w:ascii="Times New Roman" w:eastAsia="Times New Roman" w:hAnsi="Times New Roman"/>
          <w:sz w:val="24"/>
          <w:szCs w:val="24"/>
          <w:lang w:val="x-none"/>
        </w:rPr>
        <w:t xml:space="preserve">постановлением администрации </w:t>
      </w:r>
      <w:proofErr w:type="spellStart"/>
      <w:r w:rsidRPr="001B2879">
        <w:rPr>
          <w:rFonts w:ascii="Times New Roman" w:eastAsia="Times New Roman" w:hAnsi="Times New Roman"/>
          <w:sz w:val="24"/>
          <w:szCs w:val="24"/>
          <w:lang w:val="x-none"/>
        </w:rPr>
        <w:t>Бочкаревского</w:t>
      </w:r>
      <w:proofErr w:type="spellEnd"/>
      <w:r w:rsidRPr="001B2879">
        <w:rPr>
          <w:rFonts w:ascii="Times New Roman" w:eastAsia="Times New Roman" w:hAnsi="Times New Roman"/>
          <w:sz w:val="24"/>
          <w:szCs w:val="24"/>
          <w:lang w:val="x-none"/>
        </w:rPr>
        <w:t xml:space="preserve"> сельсовета </w:t>
      </w:r>
      <w:proofErr w:type="spellStart"/>
      <w:r w:rsidRPr="001B2879">
        <w:rPr>
          <w:rFonts w:ascii="Times New Roman" w:eastAsia="Times New Roman" w:hAnsi="Times New Roman"/>
          <w:sz w:val="24"/>
          <w:szCs w:val="24"/>
          <w:lang w:val="x-none"/>
        </w:rPr>
        <w:t>Черепановского</w:t>
      </w:r>
      <w:proofErr w:type="spellEnd"/>
      <w:r w:rsidRPr="001B2879">
        <w:rPr>
          <w:rFonts w:ascii="Times New Roman" w:eastAsia="Times New Roman" w:hAnsi="Times New Roman"/>
          <w:sz w:val="24"/>
          <w:szCs w:val="24"/>
          <w:lang w:val="x-none"/>
        </w:rPr>
        <w:t xml:space="preserve"> района Новосибирской области</w:t>
      </w:r>
    </w:p>
    <w:p w:rsidR="001B2879" w:rsidRPr="001B2879" w:rsidRDefault="001B2879" w:rsidP="001B2879">
      <w:pPr>
        <w:suppressAutoHyphens/>
        <w:autoSpaceDE w:val="0"/>
        <w:autoSpaceDN w:val="0"/>
        <w:adjustRightInd w:val="0"/>
        <w:spacing w:after="0" w:line="240" w:lineRule="auto"/>
        <w:ind w:left="5954"/>
        <w:jc w:val="both"/>
        <w:rPr>
          <w:rFonts w:ascii="Times New Roman" w:eastAsia="Times New Roman" w:hAnsi="Times New Roman"/>
          <w:sz w:val="24"/>
          <w:szCs w:val="24"/>
        </w:rPr>
      </w:pPr>
      <w:r w:rsidRPr="001B2879">
        <w:rPr>
          <w:rFonts w:ascii="Times New Roman" w:eastAsia="Times New Roman" w:hAnsi="Times New Roman"/>
          <w:sz w:val="24"/>
          <w:szCs w:val="24"/>
          <w:lang w:val="x-none"/>
        </w:rPr>
        <w:t xml:space="preserve">от </w:t>
      </w:r>
      <w:r w:rsidRPr="001B2879">
        <w:rPr>
          <w:rFonts w:ascii="Times New Roman" w:eastAsia="Times New Roman" w:hAnsi="Times New Roman"/>
          <w:sz w:val="24"/>
          <w:szCs w:val="24"/>
        </w:rPr>
        <w:t>24.10.2022г</w:t>
      </w:r>
      <w:r w:rsidRPr="001B2879">
        <w:rPr>
          <w:rFonts w:ascii="Times New Roman" w:eastAsia="Times New Roman" w:hAnsi="Times New Roman"/>
          <w:sz w:val="24"/>
          <w:szCs w:val="24"/>
          <w:lang w:val="x-none"/>
        </w:rPr>
        <w:t xml:space="preserve"> №</w:t>
      </w:r>
      <w:r w:rsidRPr="001B2879">
        <w:rPr>
          <w:rFonts w:ascii="Times New Roman" w:eastAsia="Times New Roman" w:hAnsi="Times New Roman"/>
          <w:sz w:val="24"/>
          <w:szCs w:val="24"/>
        </w:rPr>
        <w:t xml:space="preserve"> 81</w:t>
      </w:r>
    </w:p>
    <w:p w:rsidR="001B2879" w:rsidRPr="001B2879" w:rsidRDefault="001B2879" w:rsidP="001B2879">
      <w:pPr>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p>
    <w:p w:rsidR="001B2879" w:rsidRPr="001B2879" w:rsidRDefault="001B2879" w:rsidP="001B2879">
      <w:pPr>
        <w:suppressAutoHyphens/>
        <w:autoSpaceDE w:val="0"/>
        <w:autoSpaceDN w:val="0"/>
        <w:adjustRightInd w:val="0"/>
        <w:spacing w:after="0" w:line="240" w:lineRule="auto"/>
        <w:rPr>
          <w:rFonts w:ascii="Times New Roman" w:eastAsia="Times New Roman" w:hAnsi="Times New Roman"/>
          <w:bCs/>
          <w:sz w:val="24"/>
          <w:szCs w:val="24"/>
          <w:lang w:eastAsia="ru-RU"/>
        </w:rPr>
      </w:pPr>
    </w:p>
    <w:p w:rsidR="001B2879" w:rsidRPr="001B2879" w:rsidRDefault="001B2879" w:rsidP="001B2879">
      <w:pPr>
        <w:suppressAutoHyphens/>
        <w:autoSpaceDE w:val="0"/>
        <w:autoSpaceDN w:val="0"/>
        <w:adjustRightInd w:val="0"/>
        <w:spacing w:after="0" w:line="240" w:lineRule="auto"/>
        <w:jc w:val="center"/>
        <w:rPr>
          <w:rFonts w:ascii="Times New Roman" w:eastAsia="Times New Roman" w:hAnsi="Times New Roman"/>
          <w:b/>
          <w:bCs/>
          <w:sz w:val="24"/>
          <w:szCs w:val="24"/>
          <w:lang w:eastAsia="ru-RU"/>
        </w:rPr>
      </w:pPr>
      <w:r w:rsidRPr="001B2879">
        <w:rPr>
          <w:rFonts w:ascii="Times New Roman" w:eastAsia="Times New Roman" w:hAnsi="Times New Roman"/>
          <w:b/>
          <w:bCs/>
          <w:sz w:val="24"/>
          <w:szCs w:val="24"/>
          <w:lang w:eastAsia="ru-RU"/>
        </w:rPr>
        <w:t xml:space="preserve">ОСНОВНЫЕ НАПРАВЛЕНИЯ </w:t>
      </w:r>
    </w:p>
    <w:p w:rsidR="001B2879" w:rsidRPr="001B2879" w:rsidRDefault="001B2879" w:rsidP="001B2879">
      <w:pPr>
        <w:suppressAutoHyphens/>
        <w:autoSpaceDE w:val="0"/>
        <w:autoSpaceDN w:val="0"/>
        <w:adjustRightInd w:val="0"/>
        <w:spacing w:after="0" w:line="240" w:lineRule="auto"/>
        <w:jc w:val="center"/>
        <w:rPr>
          <w:rFonts w:ascii="Times New Roman" w:eastAsia="Times New Roman" w:hAnsi="Times New Roman"/>
          <w:b/>
          <w:bCs/>
          <w:sz w:val="24"/>
          <w:szCs w:val="24"/>
          <w:lang w:eastAsia="ru-RU"/>
        </w:rPr>
      </w:pPr>
      <w:r w:rsidRPr="001B2879">
        <w:rPr>
          <w:rFonts w:ascii="Times New Roman" w:eastAsia="Times New Roman" w:hAnsi="Times New Roman"/>
          <w:b/>
          <w:bCs/>
          <w:sz w:val="24"/>
          <w:szCs w:val="24"/>
          <w:lang w:eastAsia="ru-RU"/>
        </w:rPr>
        <w:t xml:space="preserve">бюджетной и налоговой политики </w:t>
      </w:r>
      <w:proofErr w:type="spellStart"/>
      <w:r w:rsidRPr="001B2879">
        <w:rPr>
          <w:rFonts w:ascii="Times New Roman" w:eastAsia="Times New Roman" w:hAnsi="Times New Roman"/>
          <w:b/>
          <w:bCs/>
          <w:sz w:val="24"/>
          <w:szCs w:val="24"/>
          <w:lang w:eastAsia="ru-RU"/>
        </w:rPr>
        <w:t>Бочкаревского</w:t>
      </w:r>
      <w:proofErr w:type="spellEnd"/>
      <w:r w:rsidRPr="001B2879">
        <w:rPr>
          <w:rFonts w:ascii="Times New Roman" w:eastAsia="Times New Roman" w:hAnsi="Times New Roman"/>
          <w:b/>
          <w:bCs/>
          <w:sz w:val="24"/>
          <w:szCs w:val="24"/>
          <w:lang w:eastAsia="ru-RU"/>
        </w:rPr>
        <w:t xml:space="preserve"> сельсовета </w:t>
      </w:r>
      <w:proofErr w:type="spellStart"/>
      <w:r w:rsidRPr="001B2879">
        <w:rPr>
          <w:rFonts w:ascii="Times New Roman" w:eastAsia="Times New Roman" w:hAnsi="Times New Roman"/>
          <w:b/>
          <w:bCs/>
          <w:sz w:val="24"/>
          <w:szCs w:val="24"/>
          <w:lang w:eastAsia="ru-RU"/>
        </w:rPr>
        <w:t>Черепановского</w:t>
      </w:r>
      <w:proofErr w:type="spellEnd"/>
      <w:r w:rsidRPr="001B2879">
        <w:rPr>
          <w:rFonts w:ascii="Times New Roman" w:eastAsia="Times New Roman" w:hAnsi="Times New Roman"/>
          <w:b/>
          <w:bCs/>
          <w:sz w:val="24"/>
          <w:szCs w:val="24"/>
          <w:lang w:eastAsia="ru-RU"/>
        </w:rPr>
        <w:t xml:space="preserve"> района Новосибирской области на 2023 год и плановый период 2024 и 2025 годов</w:t>
      </w:r>
    </w:p>
    <w:p w:rsidR="001B2879" w:rsidRPr="001B2879" w:rsidRDefault="001B2879" w:rsidP="001B2879">
      <w:pPr>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p>
    <w:p w:rsidR="001B2879" w:rsidRPr="001B2879" w:rsidRDefault="001B2879" w:rsidP="001B2879">
      <w:pPr>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p>
    <w:p w:rsidR="001B2879" w:rsidRPr="001B2879" w:rsidRDefault="001B2879" w:rsidP="001B2879">
      <w:pPr>
        <w:suppressAutoHyphens/>
        <w:autoSpaceDE w:val="0"/>
        <w:autoSpaceDN w:val="0"/>
        <w:adjustRightInd w:val="0"/>
        <w:snapToGrid w:val="0"/>
        <w:spacing w:after="0" w:line="240" w:lineRule="auto"/>
        <w:jc w:val="center"/>
        <w:outlineLvl w:val="1"/>
        <w:rPr>
          <w:rFonts w:ascii="Times New Roman" w:eastAsia="Times New Roman" w:hAnsi="Times New Roman"/>
          <w:b/>
          <w:sz w:val="24"/>
          <w:szCs w:val="24"/>
          <w:lang w:eastAsia="ru-RU"/>
        </w:rPr>
      </w:pPr>
      <w:r w:rsidRPr="001B2879">
        <w:rPr>
          <w:rFonts w:ascii="Times New Roman" w:eastAsia="Times New Roman" w:hAnsi="Times New Roman"/>
          <w:b/>
          <w:sz w:val="24"/>
          <w:szCs w:val="24"/>
          <w:lang w:val="en-US" w:eastAsia="ru-RU"/>
        </w:rPr>
        <w:t>I</w:t>
      </w:r>
      <w:r w:rsidRPr="001B2879">
        <w:rPr>
          <w:rFonts w:ascii="Times New Roman" w:eastAsia="Times New Roman" w:hAnsi="Times New Roman"/>
          <w:b/>
          <w:sz w:val="24"/>
          <w:szCs w:val="24"/>
          <w:lang w:eastAsia="ru-RU"/>
        </w:rPr>
        <w:t>.</w:t>
      </w:r>
      <w:r w:rsidRPr="001B2879">
        <w:rPr>
          <w:rFonts w:ascii="Times New Roman" w:eastAsia="Times New Roman" w:hAnsi="Times New Roman"/>
          <w:b/>
          <w:sz w:val="24"/>
          <w:szCs w:val="24"/>
          <w:lang w:val="en-US" w:eastAsia="ru-RU"/>
        </w:rPr>
        <w:t> </w:t>
      </w:r>
      <w:r w:rsidRPr="001B2879">
        <w:rPr>
          <w:rFonts w:ascii="Times New Roman" w:eastAsia="Times New Roman" w:hAnsi="Times New Roman"/>
          <w:b/>
          <w:sz w:val="24"/>
          <w:szCs w:val="24"/>
          <w:lang w:eastAsia="ru-RU"/>
        </w:rPr>
        <w:t>Общие положения</w:t>
      </w:r>
    </w:p>
    <w:p w:rsidR="001B2879" w:rsidRPr="001B2879" w:rsidRDefault="001B2879" w:rsidP="001B2879">
      <w:pPr>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p>
    <w:p w:rsidR="001B2879" w:rsidRPr="001B2879" w:rsidRDefault="001B2879" w:rsidP="001B2879">
      <w:pPr>
        <w:widowControl w:val="0"/>
        <w:suppressAutoHyphens/>
        <w:spacing w:after="0" w:line="240" w:lineRule="auto"/>
        <w:ind w:firstLine="709"/>
        <w:contextualSpacing/>
        <w:jc w:val="both"/>
        <w:rPr>
          <w:rFonts w:ascii="Times New Roman" w:eastAsia="Times New Roman" w:hAnsi="Times New Roman"/>
          <w:sz w:val="24"/>
          <w:szCs w:val="24"/>
        </w:rPr>
      </w:pPr>
      <w:proofErr w:type="gramStart"/>
      <w:r w:rsidRPr="001B2879">
        <w:rPr>
          <w:rFonts w:ascii="Times New Roman" w:eastAsia="Times New Roman" w:hAnsi="Times New Roman"/>
          <w:sz w:val="24"/>
          <w:szCs w:val="24"/>
        </w:rPr>
        <w:t xml:space="preserve">Основные направления бюджетной и налоговой политики </w:t>
      </w:r>
      <w:proofErr w:type="spellStart"/>
      <w:r w:rsidRPr="001B2879">
        <w:rPr>
          <w:rFonts w:ascii="Times New Roman" w:eastAsia="Times New Roman" w:hAnsi="Times New Roman"/>
          <w:sz w:val="24"/>
          <w:szCs w:val="24"/>
        </w:rPr>
        <w:t>Бочкаревского</w:t>
      </w:r>
      <w:proofErr w:type="spellEnd"/>
      <w:r w:rsidRPr="001B2879">
        <w:rPr>
          <w:rFonts w:ascii="Times New Roman" w:eastAsia="Times New Roman" w:hAnsi="Times New Roman"/>
          <w:sz w:val="24"/>
          <w:szCs w:val="24"/>
        </w:rPr>
        <w:t xml:space="preserve"> сельсовета </w:t>
      </w:r>
      <w:proofErr w:type="spellStart"/>
      <w:r w:rsidRPr="001B2879">
        <w:rPr>
          <w:rFonts w:ascii="Times New Roman" w:eastAsia="Times New Roman" w:hAnsi="Times New Roman"/>
          <w:sz w:val="24"/>
          <w:szCs w:val="24"/>
        </w:rPr>
        <w:t>Черепановского</w:t>
      </w:r>
      <w:proofErr w:type="spellEnd"/>
      <w:r w:rsidRPr="001B2879">
        <w:rPr>
          <w:rFonts w:ascii="Times New Roman" w:eastAsia="Times New Roman" w:hAnsi="Times New Roman"/>
          <w:sz w:val="24"/>
          <w:szCs w:val="24"/>
        </w:rPr>
        <w:t xml:space="preserve">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proofErr w:type="spellStart"/>
      <w:r w:rsidRPr="001B2879">
        <w:rPr>
          <w:rFonts w:ascii="Times New Roman" w:eastAsia="Times New Roman" w:hAnsi="Times New Roman"/>
          <w:sz w:val="24"/>
          <w:szCs w:val="24"/>
        </w:rPr>
        <w:t>Бочкаревского</w:t>
      </w:r>
      <w:proofErr w:type="spellEnd"/>
      <w:r w:rsidRPr="001B2879">
        <w:rPr>
          <w:rFonts w:ascii="Times New Roman" w:eastAsia="Times New Roman" w:hAnsi="Times New Roman"/>
          <w:sz w:val="24"/>
          <w:szCs w:val="24"/>
        </w:rPr>
        <w:t xml:space="preserve"> сельсовета </w:t>
      </w:r>
      <w:proofErr w:type="spellStart"/>
      <w:r w:rsidRPr="001B2879">
        <w:rPr>
          <w:rFonts w:ascii="Times New Roman" w:eastAsia="Times New Roman" w:hAnsi="Times New Roman"/>
          <w:sz w:val="24"/>
          <w:szCs w:val="24"/>
        </w:rPr>
        <w:t>Черепановского</w:t>
      </w:r>
      <w:proofErr w:type="spellEnd"/>
      <w:r w:rsidRPr="001B2879">
        <w:rPr>
          <w:rFonts w:ascii="Times New Roman" w:eastAsia="Times New Roman" w:hAnsi="Times New Roman"/>
          <w:sz w:val="24"/>
          <w:szCs w:val="24"/>
        </w:rPr>
        <w:t xml:space="preserve"> района Новосибирской области на 2023 год и плановый период 2024 и 2025</w:t>
      </w:r>
      <w:proofErr w:type="gramEnd"/>
      <w:r w:rsidRPr="001B2879">
        <w:rPr>
          <w:rFonts w:ascii="Times New Roman" w:eastAsia="Times New Roman" w:hAnsi="Times New Roman"/>
          <w:sz w:val="24"/>
          <w:szCs w:val="24"/>
        </w:rPr>
        <w:t xml:space="preserve"> годов, с учетом сложившейся экономической ситуации в Российской Федерации, Новосибирской области, </w:t>
      </w:r>
      <w:proofErr w:type="spellStart"/>
      <w:r w:rsidRPr="001B2879">
        <w:rPr>
          <w:rFonts w:ascii="Times New Roman" w:eastAsia="Times New Roman" w:hAnsi="Times New Roman"/>
          <w:sz w:val="24"/>
          <w:szCs w:val="24"/>
        </w:rPr>
        <w:t>Бочкаревском</w:t>
      </w:r>
      <w:proofErr w:type="spellEnd"/>
      <w:r w:rsidRPr="001B2879">
        <w:rPr>
          <w:rFonts w:ascii="Times New Roman" w:eastAsia="Times New Roman" w:hAnsi="Times New Roman"/>
          <w:sz w:val="24"/>
          <w:szCs w:val="24"/>
        </w:rPr>
        <w:t xml:space="preserve"> сельсовете </w:t>
      </w:r>
      <w:proofErr w:type="spellStart"/>
      <w:r w:rsidRPr="001B2879">
        <w:rPr>
          <w:rFonts w:ascii="Times New Roman" w:eastAsia="Times New Roman" w:hAnsi="Times New Roman"/>
          <w:sz w:val="24"/>
          <w:szCs w:val="24"/>
        </w:rPr>
        <w:t>Черепановского</w:t>
      </w:r>
      <w:proofErr w:type="spellEnd"/>
      <w:r w:rsidRPr="001B2879">
        <w:rPr>
          <w:rFonts w:ascii="Times New Roman" w:eastAsia="Times New Roman" w:hAnsi="Times New Roman"/>
          <w:sz w:val="24"/>
          <w:szCs w:val="24"/>
        </w:rPr>
        <w:t xml:space="preserve"> района </w:t>
      </w:r>
      <w:r w:rsidRPr="001B2879">
        <w:rPr>
          <w:rFonts w:ascii="Times New Roman" w:eastAsia="Times New Roman" w:hAnsi="Times New Roman"/>
          <w:sz w:val="24"/>
          <w:szCs w:val="24"/>
        </w:rPr>
        <w:lastRenderedPageBreak/>
        <w:t xml:space="preserve">Новосибирской области (далее </w:t>
      </w:r>
      <w:proofErr w:type="gramStart"/>
      <w:r w:rsidRPr="001B2879">
        <w:rPr>
          <w:rFonts w:ascii="Times New Roman" w:eastAsia="Times New Roman" w:hAnsi="Times New Roman"/>
          <w:sz w:val="24"/>
          <w:szCs w:val="24"/>
        </w:rPr>
        <w:t>–м</w:t>
      </w:r>
      <w:proofErr w:type="gramEnd"/>
      <w:r w:rsidRPr="001B2879">
        <w:rPr>
          <w:rFonts w:ascii="Times New Roman" w:eastAsia="Times New Roman" w:hAnsi="Times New Roman"/>
          <w:sz w:val="24"/>
          <w:szCs w:val="24"/>
        </w:rPr>
        <w:t xml:space="preserve">униципальное образование), а также тенденций ее развития. </w:t>
      </w:r>
    </w:p>
    <w:p w:rsidR="001B2879" w:rsidRPr="001B2879" w:rsidRDefault="001B2879" w:rsidP="001B2879">
      <w:pPr>
        <w:widowControl w:val="0"/>
        <w:suppressAutoHyphens/>
        <w:spacing w:after="0" w:line="240" w:lineRule="auto"/>
        <w:ind w:firstLine="709"/>
        <w:contextualSpacing/>
        <w:jc w:val="both"/>
        <w:rPr>
          <w:rFonts w:ascii="Times New Roman" w:eastAsia="Times New Roman" w:hAnsi="Times New Roman"/>
          <w:sz w:val="24"/>
          <w:szCs w:val="24"/>
        </w:rPr>
      </w:pPr>
    </w:p>
    <w:p w:rsidR="001B2879" w:rsidRPr="001B2879" w:rsidRDefault="001B2879" w:rsidP="001B2879">
      <w:pPr>
        <w:widowControl w:val="0"/>
        <w:suppressAutoHyphens/>
        <w:spacing w:after="0" w:line="240" w:lineRule="auto"/>
        <w:ind w:firstLine="709"/>
        <w:contextualSpacing/>
        <w:jc w:val="both"/>
        <w:rPr>
          <w:rFonts w:ascii="Times New Roman" w:eastAsia="Times New Roman" w:hAnsi="Times New Roman"/>
          <w:sz w:val="24"/>
          <w:szCs w:val="24"/>
        </w:rPr>
      </w:pPr>
      <w:r w:rsidRPr="001B2879">
        <w:rPr>
          <w:rFonts w:ascii="Times New Roman" w:eastAsia="Times New Roman" w:hAnsi="Times New Roman"/>
          <w:sz w:val="24"/>
          <w:szCs w:val="24"/>
          <w:shd w:val="clear" w:color="auto" w:fill="FFFFFF"/>
        </w:rPr>
        <w:t xml:space="preserve">Основные направления бюджетной и налоговой политики </w:t>
      </w:r>
      <w:proofErr w:type="spellStart"/>
      <w:r w:rsidRPr="001B2879">
        <w:rPr>
          <w:rFonts w:ascii="Times New Roman" w:eastAsia="Times New Roman" w:hAnsi="Times New Roman"/>
          <w:sz w:val="24"/>
          <w:szCs w:val="24"/>
          <w:shd w:val="clear" w:color="auto" w:fill="FFFFFF"/>
        </w:rPr>
        <w:t>муниицпального</w:t>
      </w:r>
      <w:proofErr w:type="spellEnd"/>
      <w:r w:rsidRPr="001B2879">
        <w:rPr>
          <w:rFonts w:ascii="Times New Roman" w:eastAsia="Times New Roman" w:hAnsi="Times New Roman"/>
          <w:sz w:val="24"/>
          <w:szCs w:val="24"/>
          <w:shd w:val="clear" w:color="auto" w:fill="FFFFFF"/>
        </w:rPr>
        <w:t xml:space="preserve"> образования   на 2023 год и плановый период 2024 и 2025 годов базируются на положениях </w:t>
      </w:r>
      <w:hyperlink r:id="rId13" w:anchor="/document/74404210/entry/0" w:history="1">
        <w:r w:rsidRPr="001B2879">
          <w:rPr>
            <w:rFonts w:ascii="Times New Roman" w:eastAsia="Times New Roman" w:hAnsi="Times New Roman"/>
            <w:sz w:val="24"/>
            <w:szCs w:val="24"/>
            <w:u w:val="single"/>
            <w:shd w:val="clear" w:color="auto" w:fill="FFFFFF"/>
          </w:rPr>
          <w:t>Указа</w:t>
        </w:r>
      </w:hyperlink>
      <w:r w:rsidRPr="001B2879">
        <w:rPr>
          <w:rFonts w:ascii="Times New Roman" w:eastAsia="Times New Roman" w:hAnsi="Times New Roman"/>
          <w:sz w:val="24"/>
          <w:szCs w:val="24"/>
          <w:shd w:val="clear" w:color="auto" w:fill="FFFFFF"/>
        </w:rPr>
        <w:t> Президента Российской Федерации от 21.07.2020 N 474 "О национальных целях развития Российской Федерации на период до 2030 года", решениях, принятых в 2022 году Президентом Российской Федерации,</w:t>
      </w:r>
      <w:r w:rsidRPr="001B2879">
        <w:rPr>
          <w:rFonts w:ascii="Times New Roman" w:eastAsia="Times New Roman" w:hAnsi="Times New Roman"/>
          <w:sz w:val="24"/>
          <w:szCs w:val="24"/>
        </w:rPr>
        <w:t xml:space="preserve"> </w:t>
      </w:r>
      <w:r w:rsidRPr="001B2879">
        <w:rPr>
          <w:rFonts w:ascii="Times New Roman" w:eastAsia="Times New Roman" w:hAnsi="Times New Roman"/>
          <w:sz w:val="24"/>
          <w:szCs w:val="24"/>
          <w:shd w:val="clear" w:color="auto" w:fill="FFFFFF"/>
        </w:rPr>
        <w:t>Распоряжения Правительства Новосибирской области от 18 октября 2022 г. N 726-рп</w:t>
      </w:r>
      <w:proofErr w:type="gramStart"/>
      <w:r w:rsidRPr="001B2879">
        <w:rPr>
          <w:rFonts w:ascii="Times New Roman" w:eastAsia="Times New Roman" w:hAnsi="Times New Roman"/>
          <w:sz w:val="24"/>
          <w:szCs w:val="24"/>
          <w:shd w:val="clear" w:color="auto" w:fill="FFFFFF"/>
        </w:rPr>
        <w:t>"О</w:t>
      </w:r>
      <w:proofErr w:type="gramEnd"/>
      <w:r w:rsidRPr="001B2879">
        <w:rPr>
          <w:rFonts w:ascii="Times New Roman" w:eastAsia="Times New Roman" w:hAnsi="Times New Roman"/>
          <w:sz w:val="24"/>
          <w:szCs w:val="24"/>
          <w:shd w:val="clear" w:color="auto" w:fill="FFFFFF"/>
        </w:rPr>
        <w:t>б основных </w:t>
      </w:r>
      <w:proofErr w:type="gramStart"/>
      <w:r w:rsidRPr="001B2879">
        <w:rPr>
          <w:rFonts w:ascii="Times New Roman" w:eastAsia="Times New Roman" w:hAnsi="Times New Roman"/>
          <w:sz w:val="24"/>
          <w:szCs w:val="24"/>
          <w:shd w:val="clear" w:color="auto" w:fill="FFFFFF"/>
        </w:rPr>
        <w:t>направлениях</w:t>
      </w:r>
      <w:proofErr w:type="gramEnd"/>
      <w:r w:rsidRPr="001B2879">
        <w:rPr>
          <w:rFonts w:ascii="Times New Roman" w:eastAsia="Times New Roman" w:hAnsi="Times New Roman"/>
          <w:sz w:val="24"/>
          <w:szCs w:val="24"/>
          <w:shd w:val="clear" w:color="auto" w:fill="FFFFFF"/>
        </w:rPr>
        <w:t> бюджетной, налоговой и государственной долговой политики Новосибирской области на 2023 год и плановый период 2024 и 2025 годов".</w:t>
      </w:r>
    </w:p>
    <w:p w:rsidR="001B2879" w:rsidRPr="001B2879" w:rsidRDefault="001B2879" w:rsidP="001B2879">
      <w:pPr>
        <w:widowControl w:val="0"/>
        <w:snapToGrid w:val="0"/>
        <w:spacing w:after="0" w:line="240" w:lineRule="auto"/>
        <w:jc w:val="center"/>
        <w:outlineLvl w:val="0"/>
        <w:rPr>
          <w:rFonts w:ascii="Times New Roman" w:hAnsi="Times New Roman"/>
          <w:b/>
          <w:bCs/>
          <w:kern w:val="32"/>
          <w:sz w:val="24"/>
          <w:szCs w:val="24"/>
          <w:lang w:eastAsia="ru-RU"/>
        </w:rPr>
      </w:pPr>
      <w:r w:rsidRPr="001B2879">
        <w:rPr>
          <w:rFonts w:ascii="Times New Roman" w:hAnsi="Times New Roman"/>
          <w:b/>
          <w:bCs/>
          <w:kern w:val="32"/>
          <w:sz w:val="24"/>
          <w:szCs w:val="24"/>
          <w:lang w:val="en-US" w:eastAsia="ru-RU"/>
        </w:rPr>
        <w:t>II</w:t>
      </w:r>
      <w:r w:rsidRPr="001B2879">
        <w:rPr>
          <w:rFonts w:ascii="Times New Roman" w:hAnsi="Times New Roman"/>
          <w:b/>
          <w:bCs/>
          <w:kern w:val="32"/>
          <w:sz w:val="24"/>
          <w:szCs w:val="24"/>
          <w:lang w:eastAsia="ru-RU"/>
        </w:rPr>
        <w:t>. Налоговая политика</w:t>
      </w:r>
    </w:p>
    <w:p w:rsidR="001B2879" w:rsidRPr="001B2879" w:rsidRDefault="001B2879" w:rsidP="001B2879">
      <w:pPr>
        <w:autoSpaceDE w:val="0"/>
        <w:autoSpaceDN w:val="0"/>
        <w:adjustRightInd w:val="0"/>
        <w:snapToGrid w:val="0"/>
        <w:spacing w:after="0" w:line="240" w:lineRule="auto"/>
        <w:jc w:val="center"/>
        <w:outlineLvl w:val="1"/>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Общие положения</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w:t>
      </w:r>
      <w:proofErr w:type="gramStart"/>
      <w:r w:rsidRPr="001B2879">
        <w:rPr>
          <w:rFonts w:ascii="Times New Roman" w:eastAsia="Times New Roman" w:hAnsi="Times New Roman"/>
          <w:sz w:val="24"/>
          <w:szCs w:val="24"/>
          <w:lang w:eastAsia="ru-RU"/>
        </w:rPr>
        <w:t>период</w:t>
      </w:r>
      <w:proofErr w:type="gramEnd"/>
      <w:r w:rsidRPr="001B2879">
        <w:rPr>
          <w:rFonts w:ascii="Times New Roman" w:eastAsia="Times New Roman" w:hAnsi="Times New Roman"/>
          <w:sz w:val="24"/>
          <w:szCs w:val="24"/>
          <w:lang w:eastAsia="ru-RU"/>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1B2879" w:rsidRPr="001B2879" w:rsidRDefault="001B2879" w:rsidP="001B2879">
      <w:pPr>
        <w:widowControl w:val="0"/>
        <w:autoSpaceDE w:val="0"/>
        <w:autoSpaceDN w:val="0"/>
        <w:adjustRightInd w:val="0"/>
        <w:snapToGrid w:val="0"/>
        <w:spacing w:after="0" w:line="240" w:lineRule="auto"/>
        <w:jc w:val="center"/>
        <w:rPr>
          <w:rFonts w:ascii="Times New Roman" w:eastAsia="Times New Roman" w:hAnsi="Times New Roman"/>
          <w:color w:val="000000"/>
          <w:sz w:val="24"/>
          <w:szCs w:val="24"/>
          <w:lang w:eastAsia="ru-RU"/>
        </w:rPr>
      </w:pPr>
    </w:p>
    <w:p w:rsidR="001B2879" w:rsidRPr="001B2879" w:rsidRDefault="001B2879" w:rsidP="001B2879">
      <w:pPr>
        <w:widowControl w:val="0"/>
        <w:autoSpaceDE w:val="0"/>
        <w:autoSpaceDN w:val="0"/>
        <w:adjustRightInd w:val="0"/>
        <w:snapToGrid w:val="0"/>
        <w:spacing w:after="0" w:line="240" w:lineRule="auto"/>
        <w:jc w:val="center"/>
        <w:rPr>
          <w:rFonts w:ascii="Times New Roman" w:eastAsia="Times New Roman" w:hAnsi="Times New Roman"/>
          <w:color w:val="000000"/>
          <w:sz w:val="24"/>
          <w:szCs w:val="24"/>
          <w:lang w:eastAsia="ru-RU"/>
        </w:rPr>
      </w:pPr>
      <w:r w:rsidRPr="001B2879">
        <w:rPr>
          <w:rFonts w:ascii="Times New Roman" w:eastAsia="Times New Roman" w:hAnsi="Times New Roman"/>
          <w:color w:val="000000"/>
          <w:sz w:val="24"/>
          <w:szCs w:val="24"/>
          <w:lang w:eastAsia="ru-RU"/>
        </w:rPr>
        <w:t>Итоги реализации налоговой политики в 2021–2022 годах</w:t>
      </w:r>
    </w:p>
    <w:p w:rsidR="001B2879" w:rsidRPr="001B2879" w:rsidRDefault="001B2879" w:rsidP="001B2879">
      <w:pPr>
        <w:widowControl w:val="0"/>
        <w:autoSpaceDE w:val="0"/>
        <w:autoSpaceDN w:val="0"/>
        <w:adjustRightInd w:val="0"/>
        <w:snapToGrid w:val="0"/>
        <w:spacing w:after="0" w:line="240" w:lineRule="auto"/>
        <w:jc w:val="center"/>
        <w:rPr>
          <w:rFonts w:ascii="Times New Roman" w:eastAsia="Times New Roman" w:hAnsi="Times New Roman"/>
          <w:color w:val="000000"/>
          <w:sz w:val="24"/>
          <w:szCs w:val="24"/>
          <w:lang w:eastAsia="ru-RU"/>
        </w:rPr>
      </w:pPr>
    </w:p>
    <w:p w:rsidR="001B2879" w:rsidRPr="001B2879" w:rsidRDefault="001B2879" w:rsidP="001B2879">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sidRPr="001B2879">
        <w:rPr>
          <w:rFonts w:ascii="Times New Roman" w:eastAsia="Times New Roman" w:hAnsi="Times New Roman"/>
          <w:sz w:val="24"/>
          <w:szCs w:val="24"/>
          <w:lang w:eastAsia="ru-RU"/>
        </w:rPr>
        <w:t>антиковидных</w:t>
      </w:r>
      <w:proofErr w:type="spellEnd"/>
      <w:r w:rsidRPr="001B2879">
        <w:rPr>
          <w:rFonts w:ascii="Times New Roman" w:eastAsia="Times New Roman" w:hAnsi="Times New Roman"/>
          <w:sz w:val="24"/>
          <w:szCs w:val="24"/>
          <w:lang w:eastAsia="ru-RU"/>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rsidR="001B2879" w:rsidRPr="001B2879" w:rsidRDefault="001B2879" w:rsidP="001B2879">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shd w:val="clear" w:color="auto" w:fill="FFFFFF"/>
          <w:lang w:eastAsia="ru-RU"/>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1B2879" w:rsidRPr="001B2879" w:rsidRDefault="001B2879" w:rsidP="001B2879">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1B2879" w:rsidRPr="001B2879" w:rsidRDefault="001B2879" w:rsidP="001B2879">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Для преодоления последствий </w:t>
      </w:r>
      <w:proofErr w:type="spellStart"/>
      <w:r w:rsidRPr="001B2879">
        <w:rPr>
          <w:rFonts w:ascii="Times New Roman" w:eastAsia="Times New Roman" w:hAnsi="Times New Roman"/>
          <w:sz w:val="24"/>
          <w:szCs w:val="24"/>
          <w:lang w:eastAsia="ru-RU"/>
        </w:rPr>
        <w:t>санкционного</w:t>
      </w:r>
      <w:proofErr w:type="spellEnd"/>
      <w:r w:rsidRPr="001B2879">
        <w:rPr>
          <w:rFonts w:ascii="Times New Roman" w:eastAsia="Times New Roman" w:hAnsi="Times New Roman"/>
          <w:sz w:val="24"/>
          <w:szCs w:val="24"/>
          <w:lang w:eastAsia="ru-RU"/>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1B2879">
        <w:rPr>
          <w:rFonts w:ascii="Times New Roman" w:eastAsia="Times New Roman" w:hAnsi="Times New Roman"/>
          <w:sz w:val="24"/>
          <w:szCs w:val="24"/>
          <w:lang w:eastAsia="ru-RU"/>
        </w:rPr>
        <w:t>цифровизация</w:t>
      </w:r>
      <w:proofErr w:type="spellEnd"/>
      <w:r w:rsidRPr="001B2879">
        <w:rPr>
          <w:rFonts w:ascii="Times New Roman" w:eastAsia="Times New Roman" w:hAnsi="Times New Roman"/>
          <w:sz w:val="24"/>
          <w:szCs w:val="24"/>
          <w:lang w:eastAsia="ru-RU"/>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lang w:eastAsia="ru-RU"/>
        </w:rPr>
      </w:pPr>
      <w:r w:rsidRPr="001B2879">
        <w:rPr>
          <w:rFonts w:ascii="Times New Roman" w:eastAsia="Times New Roman" w:hAnsi="Times New Roman"/>
          <w:color w:val="000000"/>
          <w:sz w:val="24"/>
          <w:szCs w:val="24"/>
          <w:lang w:eastAsia="ru-RU"/>
        </w:rPr>
        <w:t xml:space="preserve">Приоритетным направлением налоговой политики в предшествующие периоды </w:t>
      </w:r>
      <w:r w:rsidRPr="001B2879">
        <w:rPr>
          <w:rFonts w:ascii="Times New Roman" w:eastAsia="Times New Roman" w:hAnsi="Times New Roman"/>
          <w:color w:val="000000"/>
          <w:sz w:val="24"/>
          <w:szCs w:val="24"/>
          <w:lang w:eastAsia="ru-RU"/>
        </w:rPr>
        <w:lastRenderedPageBreak/>
        <w:t xml:space="preserve">было обеспечение стабильного социально-экономического развития и сбалансированности бюджета. </w:t>
      </w:r>
      <w:proofErr w:type="gramStart"/>
      <w:r w:rsidRPr="001B2879">
        <w:rPr>
          <w:rFonts w:ascii="Times New Roman" w:eastAsia="Times New Roman" w:hAnsi="Times New Roman"/>
          <w:color w:val="000000"/>
          <w:sz w:val="24"/>
          <w:szCs w:val="24"/>
          <w:lang w:eastAsia="ru-RU"/>
        </w:rPr>
        <w:t xml:space="preserve">В условиях снижения экономической активности за  счет введения противоэпидемиологических мероприятий, </w:t>
      </w:r>
      <w:r w:rsidRPr="001B2879">
        <w:rPr>
          <w:rFonts w:ascii="Times New Roman" w:eastAsia="Times New Roman" w:hAnsi="Times New Roman"/>
          <w:sz w:val="24"/>
          <w:szCs w:val="24"/>
          <w:lang w:eastAsia="ru-RU"/>
        </w:rPr>
        <w:t>обострением геополитических событий</w:t>
      </w:r>
      <w:r w:rsidRPr="001B2879">
        <w:rPr>
          <w:rFonts w:ascii="Times New Roman" w:eastAsia="Times New Roman" w:hAnsi="Times New Roman"/>
          <w:color w:val="000000"/>
          <w:sz w:val="24"/>
          <w:szCs w:val="24"/>
          <w:lang w:eastAsia="ru-RU"/>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roofErr w:type="gramEnd"/>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lang w:eastAsia="ru-RU"/>
        </w:rPr>
      </w:pPr>
      <w:r w:rsidRPr="001B2879">
        <w:rPr>
          <w:rFonts w:ascii="Times New Roman" w:eastAsia="Times New Roman" w:hAnsi="Times New Roman"/>
          <w:color w:val="000000"/>
          <w:sz w:val="24"/>
          <w:szCs w:val="24"/>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lang w:eastAsia="ru-RU"/>
        </w:rPr>
      </w:pPr>
      <w:r w:rsidRPr="001B2879">
        <w:rPr>
          <w:rFonts w:ascii="Times New Roman" w:eastAsia="Times New Roman" w:hAnsi="Times New Roman"/>
          <w:color w:val="000000"/>
          <w:sz w:val="24"/>
          <w:szCs w:val="24"/>
          <w:lang w:eastAsia="ru-RU"/>
        </w:rPr>
        <w:t xml:space="preserve">Таким образом, </w:t>
      </w:r>
      <w:proofErr w:type="gramStart"/>
      <w:r w:rsidRPr="001B2879">
        <w:rPr>
          <w:rFonts w:ascii="Times New Roman" w:eastAsia="Times New Roman" w:hAnsi="Times New Roman"/>
          <w:color w:val="000000"/>
          <w:sz w:val="24"/>
          <w:szCs w:val="24"/>
          <w:lang w:eastAsia="ru-RU"/>
        </w:rPr>
        <w:t>основные задачи, поставленные перед органами местного самоуправления в сфере налоговой политики в период 2021–2022 годов были</w:t>
      </w:r>
      <w:proofErr w:type="gramEnd"/>
      <w:r w:rsidRPr="001B2879">
        <w:rPr>
          <w:rFonts w:ascii="Times New Roman" w:eastAsia="Times New Roman" w:hAnsi="Times New Roman"/>
          <w:color w:val="000000"/>
          <w:sz w:val="24"/>
          <w:szCs w:val="24"/>
          <w:lang w:eastAsia="ru-RU"/>
        </w:rPr>
        <w:t xml:space="preserve"> выполнены и способствовали стабилизации экономической ситуации в поселении.</w:t>
      </w:r>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lang w:eastAsia="ru-RU"/>
        </w:rPr>
      </w:pPr>
      <w:r w:rsidRPr="001B2879">
        <w:rPr>
          <w:rFonts w:ascii="Times New Roman" w:eastAsia="Times New Roman" w:hAnsi="Times New Roman"/>
          <w:color w:val="000000"/>
          <w:sz w:val="24"/>
          <w:szCs w:val="24"/>
          <w:lang w:eastAsia="ru-RU"/>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1B2879" w:rsidRPr="001B2879" w:rsidRDefault="001B2879" w:rsidP="001B2879">
      <w:pPr>
        <w:autoSpaceDE w:val="0"/>
        <w:autoSpaceDN w:val="0"/>
        <w:adjustRightInd w:val="0"/>
        <w:snapToGrid w:val="0"/>
        <w:spacing w:after="0" w:line="240" w:lineRule="auto"/>
        <w:outlineLvl w:val="1"/>
        <w:rPr>
          <w:rFonts w:ascii="Times New Roman" w:eastAsia="Times New Roman" w:hAnsi="Times New Roman"/>
          <w:sz w:val="24"/>
          <w:szCs w:val="24"/>
          <w:lang w:eastAsia="ru-RU"/>
        </w:rPr>
      </w:pPr>
    </w:p>
    <w:p w:rsidR="001B2879" w:rsidRPr="001B2879" w:rsidRDefault="001B2879" w:rsidP="001B2879">
      <w:pPr>
        <w:autoSpaceDE w:val="0"/>
        <w:autoSpaceDN w:val="0"/>
        <w:adjustRightInd w:val="0"/>
        <w:snapToGrid w:val="0"/>
        <w:spacing w:after="0" w:line="240" w:lineRule="auto"/>
        <w:jc w:val="center"/>
        <w:outlineLvl w:val="1"/>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Направления налоговой политики на 2023-2025 годы</w:t>
      </w:r>
    </w:p>
    <w:p w:rsidR="001B2879" w:rsidRPr="001B2879" w:rsidRDefault="001B2879" w:rsidP="001B2879">
      <w:pPr>
        <w:snapToGrid w:val="0"/>
        <w:spacing w:after="0" w:line="240" w:lineRule="auto"/>
        <w:ind w:firstLine="851"/>
        <w:jc w:val="both"/>
        <w:rPr>
          <w:rFonts w:ascii="Times New Roman" w:eastAsia="Times New Roman" w:hAnsi="Times New Roman"/>
          <w:sz w:val="24"/>
          <w:szCs w:val="24"/>
          <w:lang w:eastAsia="ru-RU"/>
        </w:rPr>
      </w:pPr>
      <w:r w:rsidRPr="001B2879">
        <w:rPr>
          <w:rFonts w:ascii="Times New Roman" w:eastAsia="Times New Roman" w:hAnsi="Times New Roman"/>
          <w:color w:val="000000"/>
          <w:sz w:val="24"/>
          <w:szCs w:val="24"/>
          <w:lang w:eastAsia="ru-RU"/>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1B2879">
        <w:rPr>
          <w:rFonts w:ascii="Times New Roman" w:eastAsia="Times New Roman" w:hAnsi="Times New Roman"/>
          <w:sz w:val="24"/>
          <w:szCs w:val="24"/>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1B2879" w:rsidRPr="001B2879" w:rsidRDefault="001B2879" w:rsidP="001B2879">
      <w:pPr>
        <w:snapToGrid w:val="0"/>
        <w:spacing w:after="0" w:line="240" w:lineRule="auto"/>
        <w:ind w:firstLine="851"/>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1. Увеличение налоговой базы и оптимизация налоговых льгот.</w:t>
      </w:r>
    </w:p>
    <w:p w:rsidR="001B2879" w:rsidRPr="001B2879" w:rsidRDefault="001B2879" w:rsidP="001B2879">
      <w:pPr>
        <w:snapToGrid w:val="0"/>
        <w:spacing w:after="0" w:line="240" w:lineRule="auto"/>
        <w:ind w:firstLine="851"/>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2. Повышение собираемости налогов и снижение уровня недоимки.</w:t>
      </w:r>
    </w:p>
    <w:p w:rsidR="001B2879" w:rsidRPr="001B2879" w:rsidRDefault="001B2879" w:rsidP="001B2879">
      <w:pPr>
        <w:snapToGrid w:val="0"/>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1B2879" w:rsidRPr="001B2879" w:rsidRDefault="001B2879" w:rsidP="001B2879">
      <w:pPr>
        <w:snapToGrid w:val="0"/>
        <w:spacing w:after="0" w:line="240" w:lineRule="auto"/>
        <w:ind w:firstLine="851"/>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1B2879" w:rsidRPr="001B2879" w:rsidRDefault="001B2879" w:rsidP="001B2879">
      <w:pPr>
        <w:snapToGrid w:val="0"/>
        <w:spacing w:after="0" w:line="240" w:lineRule="auto"/>
        <w:ind w:firstLine="851"/>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1B2879" w:rsidRPr="001B2879" w:rsidRDefault="001B2879" w:rsidP="001B2879">
      <w:pPr>
        <w:snapToGrid w:val="0"/>
        <w:spacing w:after="0" w:line="240" w:lineRule="auto"/>
        <w:ind w:firstLine="851"/>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w:t>
      </w:r>
      <w:r w:rsidRPr="001B2879">
        <w:rPr>
          <w:rFonts w:ascii="Times New Roman" w:eastAsia="Times New Roman" w:hAnsi="Times New Roman"/>
          <w:sz w:val="24"/>
          <w:szCs w:val="24"/>
          <w:lang w:eastAsia="ru-RU"/>
        </w:rPr>
        <w:lastRenderedPageBreak/>
        <w:t>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1B2879" w:rsidRPr="001B2879" w:rsidRDefault="001B2879" w:rsidP="001B2879">
      <w:pPr>
        <w:snapToGrid w:val="0"/>
        <w:spacing w:after="0" w:line="240" w:lineRule="auto"/>
        <w:ind w:firstLine="851"/>
        <w:jc w:val="both"/>
        <w:rPr>
          <w:rFonts w:ascii="Times New Roman" w:eastAsia="Times New Roman" w:hAnsi="Times New Roman"/>
          <w:sz w:val="24"/>
          <w:szCs w:val="24"/>
          <w:lang w:eastAsia="ru-RU"/>
        </w:rPr>
      </w:pPr>
    </w:p>
    <w:p w:rsidR="001B2879" w:rsidRPr="001B2879" w:rsidRDefault="001B2879" w:rsidP="001B2879">
      <w:pPr>
        <w:widowControl w:val="0"/>
        <w:snapToGrid w:val="0"/>
        <w:spacing w:after="0" w:line="240" w:lineRule="auto"/>
        <w:jc w:val="center"/>
        <w:outlineLvl w:val="0"/>
        <w:rPr>
          <w:rFonts w:ascii="Times New Roman" w:hAnsi="Times New Roman"/>
          <w:bCs/>
          <w:kern w:val="32"/>
          <w:sz w:val="24"/>
          <w:szCs w:val="24"/>
          <w:lang w:eastAsia="ru-RU"/>
        </w:rPr>
      </w:pPr>
    </w:p>
    <w:p w:rsidR="001B2879" w:rsidRPr="001B2879" w:rsidRDefault="001B2879" w:rsidP="001B2879">
      <w:pPr>
        <w:widowControl w:val="0"/>
        <w:snapToGrid w:val="0"/>
        <w:spacing w:after="0" w:line="240" w:lineRule="auto"/>
        <w:jc w:val="center"/>
        <w:outlineLvl w:val="0"/>
        <w:rPr>
          <w:rFonts w:ascii="Times New Roman" w:hAnsi="Times New Roman"/>
          <w:b/>
          <w:bCs/>
          <w:kern w:val="32"/>
          <w:sz w:val="24"/>
          <w:szCs w:val="24"/>
          <w:lang w:eastAsia="ru-RU"/>
        </w:rPr>
      </w:pPr>
      <w:r w:rsidRPr="001B2879">
        <w:rPr>
          <w:rFonts w:ascii="Times New Roman" w:hAnsi="Times New Roman"/>
          <w:b/>
          <w:bCs/>
          <w:kern w:val="32"/>
          <w:sz w:val="24"/>
          <w:szCs w:val="24"/>
          <w:lang w:val="en-US" w:eastAsia="ru-RU"/>
        </w:rPr>
        <w:t>III</w:t>
      </w:r>
      <w:r w:rsidRPr="001B2879">
        <w:rPr>
          <w:rFonts w:ascii="Times New Roman" w:hAnsi="Times New Roman"/>
          <w:b/>
          <w:bCs/>
          <w:kern w:val="32"/>
          <w:sz w:val="24"/>
          <w:szCs w:val="24"/>
          <w:lang w:eastAsia="ru-RU"/>
        </w:rPr>
        <w:t>. Бюджетная политика</w:t>
      </w:r>
    </w:p>
    <w:p w:rsidR="001B2879" w:rsidRPr="001B2879" w:rsidRDefault="001B2879" w:rsidP="001B2879">
      <w:pPr>
        <w:snapToGrid w:val="0"/>
        <w:spacing w:after="0" w:line="240" w:lineRule="auto"/>
        <w:ind w:firstLine="851"/>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Итоги реализации бюджетной политики в 2021-2022 годах</w:t>
      </w:r>
    </w:p>
    <w:p w:rsidR="001B2879" w:rsidRPr="001B2879" w:rsidRDefault="001B2879" w:rsidP="001B2879">
      <w:pPr>
        <w:snapToGrid w:val="0"/>
        <w:spacing w:after="0" w:line="240" w:lineRule="auto"/>
        <w:ind w:firstLine="567"/>
        <w:jc w:val="both"/>
        <w:rPr>
          <w:rFonts w:ascii="Times New Roman" w:eastAsia="Times New Roman" w:hAnsi="Times New Roman"/>
          <w:sz w:val="24"/>
          <w:szCs w:val="24"/>
          <w:shd w:val="clear" w:color="auto" w:fill="FFFFFF"/>
          <w:lang w:eastAsia="ru-RU"/>
        </w:rPr>
      </w:pPr>
      <w:r w:rsidRPr="001B2879">
        <w:rPr>
          <w:rFonts w:ascii="Times New Roman" w:eastAsia="Times New Roman" w:hAnsi="Times New Roman"/>
          <w:sz w:val="24"/>
          <w:szCs w:val="24"/>
          <w:shd w:val="clear" w:color="auto" w:fill="FFFFFF"/>
          <w:lang w:eastAsia="ru-RU"/>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1B2879" w:rsidRPr="001B2879" w:rsidRDefault="001B2879" w:rsidP="001B2879">
      <w:pPr>
        <w:snapToGrid w:val="0"/>
        <w:spacing w:after="0" w:line="240" w:lineRule="auto"/>
        <w:ind w:firstLine="567"/>
        <w:jc w:val="both"/>
        <w:rPr>
          <w:rFonts w:ascii="Times New Roman" w:eastAsia="Times New Roman" w:hAnsi="Times New Roman"/>
          <w:sz w:val="24"/>
          <w:szCs w:val="24"/>
          <w:shd w:val="clear" w:color="auto" w:fill="FFFFFF"/>
          <w:lang w:eastAsia="ru-RU"/>
        </w:rPr>
      </w:pPr>
      <w:r w:rsidRPr="001B2879">
        <w:rPr>
          <w:rFonts w:ascii="Times New Roman" w:eastAsia="Times New Roman" w:hAnsi="Times New Roman"/>
          <w:sz w:val="24"/>
          <w:szCs w:val="24"/>
          <w:shd w:val="clear" w:color="auto" w:fill="FFFFFF"/>
          <w:lang w:eastAsia="ru-RU"/>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В сложившихся условиях ключевыми задачами бюджетной политики как в рамках федеральной, региональной, так и местной повестки, являются:</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рост реальных доходов и социальная поддержка населения;</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защита семьи и сохранение здоровья граждан;</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поддержка отраслей экономики, в том числе системообразующих организаций и субъектов малого и среднего предпринимательства;</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сохранение занятости и рабочих мест;</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обеспечение финансовой и ценовой стабильности;</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развитие информационных технологий.</w:t>
      </w:r>
    </w:p>
    <w:p w:rsidR="001B2879" w:rsidRPr="001B2879" w:rsidRDefault="001B2879" w:rsidP="001B2879">
      <w:pPr>
        <w:shd w:val="clear" w:color="auto" w:fill="FFFFFF"/>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1B2879" w:rsidRPr="001B2879" w:rsidRDefault="001B2879" w:rsidP="001B2879">
      <w:pPr>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 </w:t>
      </w: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Направления бюджетной политики </w:t>
      </w: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на 2023-2025 годы</w:t>
      </w:r>
    </w:p>
    <w:p w:rsidR="001B2879" w:rsidRPr="001B2879" w:rsidRDefault="001B2879" w:rsidP="001B2879">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w:t>
      </w:r>
      <w:proofErr w:type="spellStart"/>
      <w:r w:rsidRPr="001B2879">
        <w:rPr>
          <w:rFonts w:ascii="Times New Roman" w:eastAsia="Times New Roman" w:hAnsi="Times New Roman"/>
          <w:sz w:val="24"/>
          <w:szCs w:val="24"/>
          <w:lang w:eastAsia="ru-RU"/>
        </w:rPr>
        <w:t>коронавирусной</w:t>
      </w:r>
      <w:proofErr w:type="spellEnd"/>
      <w:r w:rsidRPr="001B2879">
        <w:rPr>
          <w:rFonts w:ascii="Times New Roman" w:eastAsia="Times New Roman" w:hAnsi="Times New Roman"/>
          <w:sz w:val="24"/>
          <w:szCs w:val="24"/>
          <w:lang w:eastAsia="ru-RU"/>
        </w:rPr>
        <w:t xml:space="preserve"> инфекции, так и геополитическим фактором, предстоящее трехлетнее планирование бюджетных расходов должно быть основано </w:t>
      </w:r>
      <w:proofErr w:type="gramStart"/>
      <w:r w:rsidRPr="001B2879">
        <w:rPr>
          <w:rFonts w:ascii="Times New Roman" w:eastAsia="Times New Roman" w:hAnsi="Times New Roman"/>
          <w:sz w:val="24"/>
          <w:szCs w:val="24"/>
          <w:lang w:eastAsia="ru-RU"/>
        </w:rPr>
        <w:t>на</w:t>
      </w:r>
      <w:proofErr w:type="gramEnd"/>
      <w:r w:rsidRPr="001B2879">
        <w:rPr>
          <w:rFonts w:ascii="Times New Roman" w:eastAsia="Times New Roman" w:hAnsi="Times New Roman"/>
          <w:sz w:val="24"/>
          <w:szCs w:val="24"/>
          <w:lang w:eastAsia="ru-RU"/>
        </w:rPr>
        <w:t>:</w:t>
      </w:r>
    </w:p>
    <w:p w:rsidR="001B2879" w:rsidRPr="001B2879" w:rsidRDefault="001B2879" w:rsidP="001B2879">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1B2879" w:rsidRPr="001B2879" w:rsidRDefault="001B2879" w:rsidP="001B2879">
      <w:pPr>
        <w:shd w:val="clear" w:color="auto" w:fill="FFFFFF"/>
        <w:spacing w:before="100" w:beforeAutospacing="1" w:after="100" w:afterAutospacing="1" w:line="240" w:lineRule="auto"/>
        <w:ind w:firstLine="567"/>
        <w:jc w:val="both"/>
        <w:rPr>
          <w:rFonts w:ascii="Times New Roman" w:eastAsia="Times New Roman" w:hAnsi="Times New Roman"/>
          <w:sz w:val="24"/>
          <w:szCs w:val="24"/>
          <w:lang w:eastAsia="ru-RU"/>
        </w:rPr>
      </w:pPr>
      <w:proofErr w:type="gramStart"/>
      <w:r w:rsidRPr="001B2879">
        <w:rPr>
          <w:rFonts w:ascii="Times New Roman" w:eastAsia="Times New Roman" w:hAnsi="Times New Roman"/>
          <w:sz w:val="24"/>
          <w:szCs w:val="24"/>
          <w:lang w:eastAsia="ru-RU"/>
        </w:rPr>
        <w:t>исключении</w:t>
      </w:r>
      <w:proofErr w:type="gramEnd"/>
      <w:r w:rsidRPr="001B2879">
        <w:rPr>
          <w:rFonts w:ascii="Times New Roman" w:eastAsia="Times New Roman" w:hAnsi="Times New Roman"/>
          <w:sz w:val="24"/>
          <w:szCs w:val="24"/>
          <w:lang w:eastAsia="ru-RU"/>
        </w:rPr>
        <w:t xml:space="preserve"> мероприятий с низкой эффективностью.</w:t>
      </w:r>
    </w:p>
    <w:p w:rsidR="001B2879" w:rsidRPr="001B2879" w:rsidRDefault="001B2879" w:rsidP="001B2879">
      <w:pPr>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Основными принципами реализации бюджетной политики будут:</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w:t>
      </w:r>
      <w:r w:rsidRPr="001B2879">
        <w:rPr>
          <w:rFonts w:ascii="Times New Roman" w:eastAsia="Times New Roman" w:hAnsi="Times New Roman"/>
          <w:sz w:val="24"/>
          <w:szCs w:val="24"/>
          <w:lang w:eastAsia="ru-RU"/>
        </w:rPr>
        <w:lastRenderedPageBreak/>
        <w:t>числе носящих имущественный характер, выполнение задач, поставленных в указах Президента Российской Федерации.</w:t>
      </w:r>
    </w:p>
    <w:p w:rsidR="001B2879" w:rsidRPr="001B2879" w:rsidRDefault="001B2879" w:rsidP="001B2879">
      <w:pPr>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2. </w:t>
      </w:r>
      <w:proofErr w:type="gramStart"/>
      <w:r w:rsidRPr="001B2879">
        <w:rPr>
          <w:rFonts w:ascii="Times New Roman" w:eastAsia="Times New Roman" w:hAnsi="Times New Roman"/>
          <w:sz w:val="24"/>
          <w:szCs w:val="24"/>
          <w:lang w:eastAsia="ru-RU"/>
        </w:rPr>
        <w:t xml:space="preserve">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14" w:anchor="/document/74404210/entry/0" w:history="1">
        <w:r w:rsidRPr="001B2879">
          <w:rPr>
            <w:rFonts w:ascii="Times New Roman" w:eastAsia="Times New Roman" w:hAnsi="Times New Roman"/>
            <w:sz w:val="24"/>
            <w:szCs w:val="24"/>
            <w:u w:val="single"/>
            <w:shd w:val="clear" w:color="auto" w:fill="FFFFFF"/>
            <w:lang w:eastAsia="ru-RU"/>
          </w:rPr>
          <w:t>Указа</w:t>
        </w:r>
      </w:hyperlink>
      <w:r w:rsidRPr="001B2879">
        <w:rPr>
          <w:rFonts w:ascii="Times New Roman" w:eastAsia="Times New Roman" w:hAnsi="Times New Roman"/>
          <w:sz w:val="24"/>
          <w:szCs w:val="24"/>
          <w:shd w:val="clear" w:color="auto" w:fill="FFFFFF"/>
          <w:lang w:eastAsia="ru-RU"/>
        </w:rPr>
        <w:t> Президента Российской Федерации от 21.07.2020 N 474 "О национальных целях развития Российской Федерации на период до 2030</w:t>
      </w:r>
      <w:proofErr w:type="gramEnd"/>
      <w:r w:rsidRPr="001B2879">
        <w:rPr>
          <w:rFonts w:ascii="Times New Roman" w:eastAsia="Times New Roman" w:hAnsi="Times New Roman"/>
          <w:sz w:val="24"/>
          <w:szCs w:val="24"/>
          <w:shd w:val="clear" w:color="auto" w:fill="FFFFFF"/>
          <w:lang w:eastAsia="ru-RU"/>
        </w:rPr>
        <w:t> года"</w:t>
      </w:r>
      <w:r w:rsidRPr="001B2879">
        <w:rPr>
          <w:rFonts w:ascii="Times New Roman" w:eastAsia="Times New Roman" w:hAnsi="Times New Roman"/>
          <w:sz w:val="24"/>
          <w:szCs w:val="24"/>
          <w:lang w:eastAsia="ru-RU"/>
        </w:rPr>
        <w:t>.</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1B2879" w:rsidRPr="001B2879" w:rsidRDefault="001B2879" w:rsidP="001B2879">
      <w:pPr>
        <w:shd w:val="clear" w:color="auto" w:fill="FFFFFF"/>
        <w:snapToGrid w:val="0"/>
        <w:spacing w:after="0" w:line="240" w:lineRule="auto"/>
        <w:jc w:val="center"/>
        <w:rPr>
          <w:rFonts w:ascii="Times New Roman" w:eastAsia="Times New Roman" w:hAnsi="Times New Roman"/>
          <w:sz w:val="24"/>
          <w:szCs w:val="24"/>
          <w:lang w:eastAsia="ru-RU"/>
        </w:rPr>
      </w:pPr>
    </w:p>
    <w:p w:rsidR="001B2879" w:rsidRPr="001B2879" w:rsidRDefault="001B2879" w:rsidP="001B2879">
      <w:pPr>
        <w:shd w:val="clear" w:color="auto" w:fill="FFFFFF"/>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Направления бюджетной политики в сфере </w:t>
      </w:r>
    </w:p>
    <w:p w:rsidR="001B2879" w:rsidRPr="001B2879" w:rsidRDefault="001B2879" w:rsidP="001B2879">
      <w:pPr>
        <w:shd w:val="clear" w:color="auto" w:fill="FFFFFF"/>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муниципального управления</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bCs/>
          <w:iCs/>
          <w:sz w:val="24"/>
          <w:szCs w:val="24"/>
          <w:lang w:eastAsia="ru-RU"/>
        </w:rPr>
      </w:pPr>
      <w:r w:rsidRPr="001B2879">
        <w:rPr>
          <w:rFonts w:ascii="Times New Roman" w:eastAsia="Times New Roman" w:hAnsi="Times New Roman"/>
          <w:bCs/>
          <w:iCs/>
          <w:sz w:val="24"/>
          <w:szCs w:val="24"/>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1B2879">
        <w:rPr>
          <w:rFonts w:ascii="Times New Roman" w:eastAsia="Times New Roman" w:hAnsi="Times New Roman"/>
          <w:bCs/>
          <w:iCs/>
          <w:sz w:val="24"/>
          <w:szCs w:val="24"/>
          <w:lang w:eastAsia="ru-RU"/>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1B2879">
        <w:rPr>
          <w:rFonts w:ascii="Times New Roman" w:eastAsia="Times New Roman" w:hAnsi="Times New Roman"/>
          <w:bCs/>
          <w:iCs/>
          <w:sz w:val="24"/>
          <w:szCs w:val="24"/>
          <w:lang w:eastAsia="ru-RU"/>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bCs/>
          <w:iCs/>
          <w:sz w:val="24"/>
          <w:szCs w:val="24"/>
          <w:lang w:eastAsia="ru-RU"/>
        </w:rPr>
      </w:pPr>
      <w:r w:rsidRPr="001B2879">
        <w:rPr>
          <w:rFonts w:ascii="Times New Roman" w:eastAsia="Times New Roman" w:hAnsi="Times New Roman"/>
          <w:bCs/>
          <w:iCs/>
          <w:sz w:val="24"/>
          <w:szCs w:val="24"/>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bCs/>
          <w:iCs/>
          <w:sz w:val="24"/>
          <w:szCs w:val="24"/>
          <w:lang w:eastAsia="ru-RU"/>
        </w:rPr>
      </w:pPr>
    </w:p>
    <w:p w:rsidR="001B2879" w:rsidRPr="001B2879" w:rsidRDefault="001B2879" w:rsidP="001B2879">
      <w:pPr>
        <w:autoSpaceDE w:val="0"/>
        <w:autoSpaceDN w:val="0"/>
        <w:adjustRightInd w:val="0"/>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Направления бюджетной политики в сфере обеспечения</w:t>
      </w: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социальных обязательств</w:t>
      </w:r>
    </w:p>
    <w:p w:rsidR="001B2879" w:rsidRPr="001B2879" w:rsidRDefault="001B2879" w:rsidP="001B2879">
      <w:pPr>
        <w:widowControl w:val="0"/>
        <w:autoSpaceDE w:val="0"/>
        <w:autoSpaceDN w:val="0"/>
        <w:adjustRightInd w:val="0"/>
        <w:snapToGrid w:val="0"/>
        <w:spacing w:after="0" w:line="240" w:lineRule="auto"/>
        <w:ind w:firstLine="540"/>
        <w:jc w:val="both"/>
        <w:rPr>
          <w:rFonts w:ascii="Times New Roman" w:hAnsi="Times New Roman"/>
          <w:sz w:val="24"/>
          <w:szCs w:val="24"/>
          <w:lang w:eastAsia="ru-RU"/>
        </w:rPr>
      </w:pPr>
      <w:proofErr w:type="gramStart"/>
      <w:r w:rsidRPr="001B2879">
        <w:rPr>
          <w:rFonts w:ascii="Times New Roman" w:eastAsia="Times New Roman" w:hAnsi="Times New Roman"/>
          <w:sz w:val="24"/>
          <w:szCs w:val="24"/>
          <w:lang w:eastAsia="ru-RU"/>
        </w:rPr>
        <w:t xml:space="preserve">Обеспечение социальных обязательств </w:t>
      </w:r>
      <w:r w:rsidRPr="001B2879">
        <w:rPr>
          <w:rFonts w:ascii="Times New Roman" w:hAnsi="Times New Roman"/>
          <w:sz w:val="24"/>
          <w:szCs w:val="24"/>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1B2879">
        <w:rPr>
          <w:rFonts w:ascii="Times New Roman" w:eastAsia="Times New Roman" w:hAnsi="Times New Roman"/>
          <w:sz w:val="24"/>
          <w:szCs w:val="24"/>
          <w:lang w:eastAsia="ru-RU"/>
        </w:rPr>
        <w:t xml:space="preserve"> </w:t>
      </w:r>
      <w:hyperlink r:id="rId15" w:anchor="/document/74404210/entry/0" w:history="1">
        <w:r w:rsidRPr="001B2879">
          <w:rPr>
            <w:rFonts w:ascii="Times New Roman" w:eastAsia="Times New Roman" w:hAnsi="Times New Roman"/>
            <w:sz w:val="24"/>
            <w:szCs w:val="24"/>
            <w:u w:val="single"/>
            <w:shd w:val="clear" w:color="auto" w:fill="FFFFFF"/>
            <w:lang w:eastAsia="ru-RU"/>
          </w:rPr>
          <w:t>Указа</w:t>
        </w:r>
      </w:hyperlink>
      <w:r w:rsidRPr="001B2879">
        <w:rPr>
          <w:rFonts w:ascii="Times New Roman" w:eastAsia="Times New Roman" w:hAnsi="Times New Roman"/>
          <w:sz w:val="24"/>
          <w:szCs w:val="24"/>
          <w:shd w:val="clear" w:color="auto" w:fill="FFFFFF"/>
          <w:lang w:eastAsia="ru-RU"/>
        </w:rPr>
        <w:t> Президента Российской Федерации от 21.07.2020 N 474 "О национальных целях развития Российской Федерации на период до 2030 года"</w:t>
      </w:r>
      <w:r w:rsidRPr="001B2879">
        <w:rPr>
          <w:rFonts w:ascii="Times New Roman" w:hAnsi="Times New Roman"/>
          <w:sz w:val="24"/>
          <w:szCs w:val="24"/>
          <w:lang w:eastAsia="ru-RU"/>
        </w:rPr>
        <w:t>.</w:t>
      </w:r>
      <w:proofErr w:type="gramEnd"/>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Концентрация финансовых ресурсов должна быть так же сосредоточена на необходимости:</w:t>
      </w:r>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ежегодной индексации оплаты труда работников бюджетной сферы, в соответствии с прогнозным уровнем инфляции;</w:t>
      </w:r>
    </w:p>
    <w:p w:rsidR="001B2879" w:rsidRPr="001B2879" w:rsidRDefault="001B2879" w:rsidP="001B2879">
      <w:pPr>
        <w:widowControl w:val="0"/>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 повышения минимального </w:t>
      </w:r>
      <w:proofErr w:type="gramStart"/>
      <w:r w:rsidRPr="001B2879">
        <w:rPr>
          <w:rFonts w:ascii="Times New Roman" w:eastAsia="Times New Roman" w:hAnsi="Times New Roman"/>
          <w:sz w:val="24"/>
          <w:szCs w:val="24"/>
          <w:lang w:eastAsia="ru-RU"/>
        </w:rPr>
        <w:t>размера оплаты труда</w:t>
      </w:r>
      <w:proofErr w:type="gramEnd"/>
      <w:r w:rsidRPr="001B2879">
        <w:rPr>
          <w:rFonts w:ascii="Times New Roman" w:eastAsia="Times New Roman" w:hAnsi="Times New Roman"/>
          <w:sz w:val="24"/>
          <w:szCs w:val="24"/>
          <w:lang w:eastAsia="ru-RU"/>
        </w:rPr>
        <w:t xml:space="preserve"> до уровня прожиточного минимума, в целом по России, с учетом районного коэффициента.</w:t>
      </w: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Направления бюджетной политики </w:t>
      </w: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в реальном секторе экономики</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Будут сохранены:</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lastRenderedPageBreak/>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1B2879">
        <w:rPr>
          <w:rFonts w:ascii="Times New Roman" w:eastAsia="Times New Roman" w:hAnsi="Times New Roman"/>
          <w:sz w:val="24"/>
          <w:szCs w:val="24"/>
          <w:lang w:eastAsia="ru-RU"/>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взаимовыгодного привлечения внебюджетных ресурсов на реализацию муниципальных проектов.</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1B2879">
        <w:rPr>
          <w:rFonts w:ascii="Times New Roman" w:eastAsia="Times New Roman" w:hAnsi="Times New Roman"/>
          <w:sz w:val="24"/>
          <w:szCs w:val="24"/>
          <w:lang w:eastAsia="ru-RU"/>
        </w:rPr>
        <w:t>претензионно</w:t>
      </w:r>
      <w:proofErr w:type="spellEnd"/>
      <w:r w:rsidRPr="001B2879">
        <w:rPr>
          <w:rFonts w:ascii="Times New Roman" w:eastAsia="Times New Roman" w:hAnsi="Times New Roman"/>
          <w:sz w:val="24"/>
          <w:szCs w:val="24"/>
          <w:lang w:eastAsia="ru-RU"/>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Основные направления повышения эффективности</w:t>
      </w:r>
    </w:p>
    <w:p w:rsidR="001B2879" w:rsidRPr="001B2879" w:rsidRDefault="001B2879" w:rsidP="001B2879">
      <w:pPr>
        <w:snapToGri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 бюджетной политики</w:t>
      </w:r>
    </w:p>
    <w:p w:rsidR="001B2879" w:rsidRPr="001B2879" w:rsidRDefault="001B2879" w:rsidP="001B2879">
      <w:pPr>
        <w:autoSpaceDE w:val="0"/>
        <w:autoSpaceDN w:val="0"/>
        <w:adjustRightInd w:val="0"/>
        <w:snapToGrid w:val="0"/>
        <w:spacing w:after="0" w:line="240" w:lineRule="auto"/>
        <w:ind w:firstLine="709"/>
        <w:contextualSpacing/>
        <w:jc w:val="both"/>
        <w:rPr>
          <w:rFonts w:ascii="Times New Roman" w:hAnsi="Times New Roman"/>
          <w:sz w:val="24"/>
          <w:szCs w:val="24"/>
          <w:lang w:eastAsia="ru-RU"/>
        </w:rPr>
      </w:pPr>
      <w:r w:rsidRPr="001B2879">
        <w:rPr>
          <w:rFonts w:ascii="Times New Roman" w:hAnsi="Times New Roman"/>
          <w:sz w:val="24"/>
          <w:szCs w:val="24"/>
          <w:lang w:eastAsia="ru-RU"/>
        </w:rPr>
        <w:t xml:space="preserve">В целях повышения эффективности бюджетной политики необходимо обеспечивать ликвидность единого счета бюджета, </w:t>
      </w:r>
      <w:r w:rsidRPr="001B2879">
        <w:rPr>
          <w:rFonts w:ascii="Times New Roman" w:eastAsia="Times New Roman" w:hAnsi="Times New Roman"/>
          <w:sz w:val="24"/>
          <w:szCs w:val="24"/>
          <w:lang w:eastAsia="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1B2879" w:rsidRPr="001B2879" w:rsidRDefault="001B2879" w:rsidP="001B2879">
      <w:pPr>
        <w:tabs>
          <w:tab w:val="left" w:pos="1080"/>
          <w:tab w:val="num" w:pos="1134"/>
        </w:tabs>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1B2879" w:rsidRPr="001B2879" w:rsidRDefault="001B2879" w:rsidP="001B2879">
      <w:pPr>
        <w:tabs>
          <w:tab w:val="left" w:pos="1080"/>
          <w:tab w:val="num" w:pos="1134"/>
        </w:tabs>
        <w:snapToGri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1B2879" w:rsidRPr="001B2879" w:rsidRDefault="001B2879" w:rsidP="001B2879">
      <w:pPr>
        <w:spacing w:after="0" w:line="240" w:lineRule="auto"/>
        <w:ind w:firstLine="709"/>
        <w:contextualSpacing/>
        <w:jc w:val="both"/>
        <w:rPr>
          <w:rFonts w:ascii="Times New Roman" w:eastAsia="Times New Roman" w:hAnsi="Times New Roman"/>
          <w:sz w:val="24"/>
          <w:szCs w:val="24"/>
        </w:rPr>
      </w:pPr>
      <w:r w:rsidRPr="001B2879">
        <w:rPr>
          <w:rFonts w:ascii="Times New Roman" w:eastAsia="Times New Roman" w:hAnsi="Times New Roman"/>
          <w:sz w:val="24"/>
          <w:szCs w:val="24"/>
          <w:lang w:eastAsia="ru-RU"/>
        </w:rPr>
        <w:lastRenderedPageBreak/>
        <w:t>- </w:t>
      </w:r>
      <w:r w:rsidRPr="001B2879">
        <w:rPr>
          <w:rFonts w:ascii="Times New Roman" w:eastAsia="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1B2879" w:rsidRPr="001B2879" w:rsidRDefault="001B2879" w:rsidP="001B2879">
      <w:pPr>
        <w:spacing w:after="0" w:line="240" w:lineRule="auto"/>
        <w:ind w:firstLine="709"/>
        <w:contextualSpacing/>
        <w:jc w:val="both"/>
        <w:rPr>
          <w:rFonts w:ascii="Times New Roman" w:eastAsia="Times New Roman" w:hAnsi="Times New Roman"/>
          <w:sz w:val="24"/>
          <w:szCs w:val="24"/>
        </w:rPr>
      </w:pPr>
      <w:r w:rsidRPr="001B2879">
        <w:rPr>
          <w:rFonts w:ascii="Times New Roman" w:eastAsia="Times New Roman" w:hAnsi="Times New Roman"/>
          <w:sz w:val="24"/>
          <w:szCs w:val="24"/>
        </w:rPr>
        <w:t xml:space="preserve">- расширение каналов распространения бюджетных </w:t>
      </w:r>
      <w:proofErr w:type="gramStart"/>
      <w:r w:rsidRPr="001B2879">
        <w:rPr>
          <w:rFonts w:ascii="Times New Roman" w:eastAsia="Times New Roman" w:hAnsi="Times New Roman"/>
          <w:sz w:val="24"/>
          <w:szCs w:val="24"/>
        </w:rPr>
        <w:t>сведений</w:t>
      </w:r>
      <w:proofErr w:type="gramEnd"/>
      <w:r w:rsidRPr="001B2879">
        <w:rPr>
          <w:rFonts w:ascii="Times New Roman" w:eastAsia="Times New Roman" w:hAnsi="Times New Roman"/>
          <w:sz w:val="24"/>
          <w:szCs w:val="24"/>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1B2879" w:rsidRPr="001B2879" w:rsidRDefault="001B2879" w:rsidP="001B2879">
      <w:pPr>
        <w:spacing w:after="0" w:line="240" w:lineRule="auto"/>
        <w:ind w:firstLine="709"/>
        <w:contextualSpacing/>
        <w:jc w:val="both"/>
        <w:rPr>
          <w:rFonts w:ascii="Times New Roman" w:eastAsia="Times New Roman" w:hAnsi="Times New Roman"/>
          <w:sz w:val="24"/>
          <w:szCs w:val="24"/>
        </w:rPr>
      </w:pPr>
      <w:r w:rsidRPr="001B2879">
        <w:rPr>
          <w:rFonts w:ascii="Times New Roman" w:eastAsia="Times New Roman" w:hAnsi="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1B2879" w:rsidRPr="001B2879" w:rsidRDefault="001B2879" w:rsidP="001B2879">
      <w:pPr>
        <w:suppressAutoHyphens/>
        <w:autoSpaceDE w:val="0"/>
        <w:autoSpaceDN w:val="0"/>
        <w:adjustRightInd w:val="0"/>
        <w:snapToGrid w:val="0"/>
        <w:spacing w:after="0" w:line="240" w:lineRule="auto"/>
        <w:jc w:val="both"/>
        <w:rPr>
          <w:rFonts w:ascii="Times New Roman" w:eastAsia="Times New Roman" w:hAnsi="Times New Roman"/>
          <w:sz w:val="24"/>
          <w:szCs w:val="24"/>
          <w:lang w:eastAsia="ru-RU"/>
        </w:rPr>
      </w:pPr>
    </w:p>
    <w:p w:rsidR="001B2879" w:rsidRPr="001B2879" w:rsidRDefault="001B2879" w:rsidP="001B2879">
      <w:pPr>
        <w:autoSpaceDE w:val="0"/>
        <w:autoSpaceDN w:val="0"/>
        <w:adjustRightInd w:val="0"/>
        <w:spacing w:after="0" w:line="240" w:lineRule="auto"/>
        <w:ind w:left="5954"/>
        <w:jc w:val="center"/>
        <w:rPr>
          <w:rFonts w:ascii="Times New Roman" w:eastAsia="Times New Roman" w:hAnsi="Times New Roman"/>
          <w:sz w:val="24"/>
          <w:szCs w:val="24"/>
          <w:lang w:val="x-none"/>
        </w:rPr>
      </w:pPr>
      <w:r>
        <w:rPr>
          <w:rFonts w:ascii="Times New Roman" w:eastAsia="Times New Roman" w:hAnsi="Times New Roman"/>
          <w:sz w:val="24"/>
          <w:szCs w:val="24"/>
        </w:rPr>
        <w:t>У</w:t>
      </w:r>
      <w:r w:rsidRPr="001B2879">
        <w:rPr>
          <w:rFonts w:ascii="Times New Roman" w:eastAsia="Times New Roman" w:hAnsi="Times New Roman"/>
          <w:sz w:val="24"/>
          <w:szCs w:val="24"/>
          <w:lang w:val="x-none"/>
        </w:rPr>
        <w:t>ТВЕРЖДЕНЫ</w:t>
      </w:r>
    </w:p>
    <w:p w:rsidR="001B2879" w:rsidRPr="001B2879" w:rsidRDefault="001B2879" w:rsidP="001B2879">
      <w:pPr>
        <w:autoSpaceDE w:val="0"/>
        <w:autoSpaceDN w:val="0"/>
        <w:adjustRightInd w:val="0"/>
        <w:spacing w:after="0" w:line="240" w:lineRule="auto"/>
        <w:ind w:left="5954"/>
        <w:jc w:val="center"/>
        <w:rPr>
          <w:rFonts w:ascii="Times New Roman" w:eastAsia="Times New Roman" w:hAnsi="Times New Roman"/>
          <w:sz w:val="24"/>
          <w:szCs w:val="24"/>
          <w:lang w:val="x-none"/>
        </w:rPr>
      </w:pPr>
      <w:r w:rsidRPr="001B2879">
        <w:rPr>
          <w:rFonts w:ascii="Times New Roman" w:eastAsia="Times New Roman" w:hAnsi="Times New Roman"/>
          <w:sz w:val="24"/>
          <w:szCs w:val="24"/>
          <w:lang w:val="x-none"/>
        </w:rPr>
        <w:t xml:space="preserve">постановлением администрации </w:t>
      </w:r>
      <w:proofErr w:type="spellStart"/>
      <w:r w:rsidRPr="001B2879">
        <w:rPr>
          <w:rFonts w:ascii="Times New Roman" w:eastAsia="Times New Roman" w:hAnsi="Times New Roman"/>
          <w:sz w:val="24"/>
          <w:szCs w:val="24"/>
          <w:lang w:val="x-none"/>
        </w:rPr>
        <w:t>Бочкаревского</w:t>
      </w:r>
      <w:proofErr w:type="spellEnd"/>
      <w:r w:rsidRPr="001B2879">
        <w:rPr>
          <w:rFonts w:ascii="Times New Roman" w:eastAsia="Times New Roman" w:hAnsi="Times New Roman"/>
          <w:sz w:val="24"/>
          <w:szCs w:val="24"/>
          <w:lang w:val="x-none"/>
        </w:rPr>
        <w:t xml:space="preserve"> сельсовета </w:t>
      </w:r>
      <w:proofErr w:type="spellStart"/>
      <w:r w:rsidRPr="001B2879">
        <w:rPr>
          <w:rFonts w:ascii="Times New Roman" w:eastAsia="Times New Roman" w:hAnsi="Times New Roman"/>
          <w:sz w:val="24"/>
          <w:szCs w:val="24"/>
          <w:lang w:val="x-none"/>
        </w:rPr>
        <w:t>Черепановского</w:t>
      </w:r>
      <w:proofErr w:type="spellEnd"/>
      <w:r w:rsidRPr="001B2879">
        <w:rPr>
          <w:rFonts w:ascii="Times New Roman" w:eastAsia="Times New Roman" w:hAnsi="Times New Roman"/>
          <w:sz w:val="24"/>
          <w:szCs w:val="24"/>
          <w:lang w:val="x-none"/>
        </w:rPr>
        <w:t xml:space="preserve"> района Новосибирской области </w:t>
      </w:r>
    </w:p>
    <w:p w:rsidR="001B2879" w:rsidRPr="001B2879" w:rsidRDefault="001B2879" w:rsidP="001B2879">
      <w:pPr>
        <w:autoSpaceDE w:val="0"/>
        <w:autoSpaceDN w:val="0"/>
        <w:adjustRightInd w:val="0"/>
        <w:spacing w:after="0" w:line="240" w:lineRule="auto"/>
        <w:ind w:left="5954"/>
        <w:jc w:val="center"/>
        <w:rPr>
          <w:rFonts w:ascii="Times New Roman" w:eastAsia="Times New Roman" w:hAnsi="Times New Roman"/>
          <w:sz w:val="24"/>
          <w:szCs w:val="24"/>
        </w:rPr>
      </w:pPr>
      <w:r w:rsidRPr="001B2879">
        <w:rPr>
          <w:rFonts w:ascii="Times New Roman" w:eastAsia="Times New Roman" w:hAnsi="Times New Roman"/>
          <w:sz w:val="24"/>
          <w:szCs w:val="24"/>
          <w:lang w:val="x-none"/>
        </w:rPr>
        <w:t xml:space="preserve">от </w:t>
      </w:r>
      <w:r w:rsidRPr="001B2879">
        <w:rPr>
          <w:rFonts w:ascii="Times New Roman" w:eastAsia="Times New Roman" w:hAnsi="Times New Roman"/>
          <w:sz w:val="24"/>
          <w:szCs w:val="24"/>
        </w:rPr>
        <w:t>24.10.2022г</w:t>
      </w:r>
      <w:r w:rsidRPr="001B2879">
        <w:rPr>
          <w:rFonts w:ascii="Times New Roman" w:eastAsia="Times New Roman" w:hAnsi="Times New Roman"/>
          <w:sz w:val="24"/>
          <w:szCs w:val="24"/>
          <w:lang w:val="x-none"/>
        </w:rPr>
        <w:t xml:space="preserve"> №</w:t>
      </w:r>
      <w:r w:rsidRPr="001B2879">
        <w:rPr>
          <w:rFonts w:ascii="Times New Roman" w:eastAsia="Times New Roman" w:hAnsi="Times New Roman"/>
          <w:sz w:val="24"/>
          <w:szCs w:val="24"/>
        </w:rPr>
        <w:t xml:space="preserve"> 81</w:t>
      </w:r>
    </w:p>
    <w:p w:rsidR="001B2879" w:rsidRPr="001B2879" w:rsidRDefault="001B2879" w:rsidP="001B2879">
      <w:pPr>
        <w:tabs>
          <w:tab w:val="left" w:pos="6350"/>
        </w:tabs>
        <w:autoSpaceDE w:val="0"/>
        <w:autoSpaceDN w:val="0"/>
        <w:adjustRightInd w:val="0"/>
        <w:snapToGrid w:val="0"/>
        <w:spacing w:after="0" w:line="240" w:lineRule="auto"/>
        <w:ind w:firstLine="540"/>
        <w:jc w:val="both"/>
        <w:rPr>
          <w:rFonts w:ascii="Times New Roman" w:eastAsia="Times New Roman" w:hAnsi="Times New Roman"/>
          <w:sz w:val="24"/>
          <w:szCs w:val="24"/>
          <w:lang w:eastAsia="ru-RU"/>
        </w:rPr>
      </w:pPr>
    </w:p>
    <w:p w:rsidR="001B2879" w:rsidRPr="001B2879" w:rsidRDefault="001B2879" w:rsidP="001B2879">
      <w:pPr>
        <w:tabs>
          <w:tab w:val="left" w:pos="6350"/>
        </w:tabs>
        <w:autoSpaceDE w:val="0"/>
        <w:autoSpaceDN w:val="0"/>
        <w:adjustRightInd w:val="0"/>
        <w:snapToGrid w:val="0"/>
        <w:spacing w:after="0" w:line="240" w:lineRule="auto"/>
        <w:ind w:firstLine="540"/>
        <w:jc w:val="both"/>
        <w:rPr>
          <w:rFonts w:ascii="Times New Roman" w:eastAsia="Times New Roman" w:hAnsi="Times New Roman"/>
          <w:sz w:val="24"/>
          <w:szCs w:val="24"/>
          <w:lang w:eastAsia="ru-RU"/>
        </w:rPr>
      </w:pPr>
    </w:p>
    <w:p w:rsidR="001B2879" w:rsidRPr="001B2879" w:rsidRDefault="001B2879" w:rsidP="001B2879">
      <w:pPr>
        <w:autoSpaceDE w:val="0"/>
        <w:autoSpaceDN w:val="0"/>
        <w:adjustRightInd w:val="0"/>
        <w:spacing w:after="0" w:line="240" w:lineRule="auto"/>
        <w:jc w:val="center"/>
        <w:rPr>
          <w:rFonts w:ascii="Times New Roman" w:eastAsia="Times New Roman" w:hAnsi="Times New Roman"/>
          <w:b/>
          <w:bCs/>
          <w:sz w:val="24"/>
          <w:szCs w:val="24"/>
          <w:lang w:eastAsia="ru-RU"/>
        </w:rPr>
      </w:pPr>
      <w:r w:rsidRPr="001B2879">
        <w:rPr>
          <w:rFonts w:ascii="Times New Roman" w:eastAsia="Times New Roman" w:hAnsi="Times New Roman"/>
          <w:b/>
          <w:bCs/>
          <w:sz w:val="24"/>
          <w:szCs w:val="24"/>
          <w:lang w:eastAsia="ru-RU"/>
        </w:rPr>
        <w:t>ОСНОВНЫЕ НАПРАВЛЕНИЯ</w:t>
      </w:r>
    </w:p>
    <w:p w:rsidR="001B2879" w:rsidRPr="001B2879" w:rsidRDefault="001B2879" w:rsidP="001B2879">
      <w:pPr>
        <w:autoSpaceDE w:val="0"/>
        <w:autoSpaceDN w:val="0"/>
        <w:adjustRightInd w:val="0"/>
        <w:spacing w:after="0" w:line="240" w:lineRule="auto"/>
        <w:jc w:val="center"/>
        <w:rPr>
          <w:rFonts w:ascii="Times New Roman" w:eastAsia="Times New Roman" w:hAnsi="Times New Roman"/>
          <w:b/>
          <w:bCs/>
          <w:sz w:val="24"/>
          <w:szCs w:val="24"/>
          <w:lang w:eastAsia="ru-RU"/>
        </w:rPr>
      </w:pPr>
      <w:r w:rsidRPr="001B2879">
        <w:rPr>
          <w:rFonts w:ascii="Times New Roman" w:eastAsia="Times New Roman" w:hAnsi="Times New Roman"/>
          <w:b/>
          <w:bCs/>
          <w:sz w:val="24"/>
          <w:szCs w:val="24"/>
          <w:lang w:eastAsia="ru-RU"/>
        </w:rPr>
        <w:t xml:space="preserve">долговой политики </w:t>
      </w:r>
      <w:proofErr w:type="spellStart"/>
      <w:r w:rsidRPr="001B2879">
        <w:rPr>
          <w:rFonts w:ascii="Times New Roman" w:eastAsia="Times New Roman" w:hAnsi="Times New Roman"/>
          <w:b/>
          <w:bCs/>
          <w:sz w:val="24"/>
          <w:szCs w:val="24"/>
          <w:lang w:eastAsia="ru-RU"/>
        </w:rPr>
        <w:t>Бочкаревского</w:t>
      </w:r>
      <w:proofErr w:type="spellEnd"/>
      <w:r w:rsidRPr="001B2879">
        <w:rPr>
          <w:rFonts w:ascii="Times New Roman" w:eastAsia="Times New Roman" w:hAnsi="Times New Roman"/>
          <w:b/>
          <w:bCs/>
          <w:sz w:val="24"/>
          <w:szCs w:val="24"/>
          <w:lang w:eastAsia="ru-RU"/>
        </w:rPr>
        <w:t xml:space="preserve"> сельсовета </w:t>
      </w:r>
      <w:proofErr w:type="spellStart"/>
      <w:r w:rsidRPr="001B2879">
        <w:rPr>
          <w:rFonts w:ascii="Times New Roman" w:eastAsia="Times New Roman" w:hAnsi="Times New Roman"/>
          <w:b/>
          <w:bCs/>
          <w:sz w:val="24"/>
          <w:szCs w:val="24"/>
          <w:lang w:eastAsia="ru-RU"/>
        </w:rPr>
        <w:t>Черепановского</w:t>
      </w:r>
      <w:proofErr w:type="spellEnd"/>
      <w:r w:rsidRPr="001B2879">
        <w:rPr>
          <w:rFonts w:ascii="Times New Roman" w:eastAsia="Times New Roman" w:hAnsi="Times New Roman"/>
          <w:b/>
          <w:bCs/>
          <w:sz w:val="24"/>
          <w:szCs w:val="24"/>
          <w:lang w:eastAsia="ru-RU"/>
        </w:rPr>
        <w:t xml:space="preserve"> района Новосибирской области  </w:t>
      </w:r>
    </w:p>
    <w:p w:rsidR="001B2879" w:rsidRPr="001B2879" w:rsidRDefault="001B2879" w:rsidP="001B2879">
      <w:pPr>
        <w:autoSpaceDE w:val="0"/>
        <w:autoSpaceDN w:val="0"/>
        <w:adjustRightInd w:val="0"/>
        <w:spacing w:after="0" w:line="240" w:lineRule="auto"/>
        <w:jc w:val="center"/>
        <w:rPr>
          <w:rFonts w:ascii="Times New Roman" w:eastAsia="Times New Roman" w:hAnsi="Times New Roman"/>
          <w:b/>
          <w:bCs/>
          <w:sz w:val="24"/>
          <w:szCs w:val="24"/>
          <w:lang w:eastAsia="ru-RU"/>
        </w:rPr>
      </w:pPr>
      <w:r w:rsidRPr="001B2879">
        <w:rPr>
          <w:rFonts w:ascii="Times New Roman" w:eastAsia="Times New Roman" w:hAnsi="Times New Roman"/>
          <w:b/>
          <w:bCs/>
          <w:sz w:val="24"/>
          <w:szCs w:val="24"/>
          <w:lang w:eastAsia="ru-RU"/>
        </w:rPr>
        <w:t>на 2023 годи плановый период 2024 и 2025 годов</w:t>
      </w:r>
    </w:p>
    <w:p w:rsidR="001B2879" w:rsidRPr="001B2879" w:rsidRDefault="001B2879" w:rsidP="001B2879">
      <w:pPr>
        <w:autoSpaceDE w:val="0"/>
        <w:autoSpaceDN w:val="0"/>
        <w:adjustRightInd w:val="0"/>
        <w:spacing w:after="0" w:line="240" w:lineRule="auto"/>
        <w:rPr>
          <w:rFonts w:ascii="Times New Roman" w:eastAsia="Times New Roman" w:hAnsi="Times New Roman"/>
          <w:bCs/>
          <w:sz w:val="24"/>
          <w:szCs w:val="24"/>
          <w:lang w:eastAsia="ru-RU"/>
        </w:rPr>
      </w:pPr>
    </w:p>
    <w:p w:rsidR="001B2879" w:rsidRPr="001B2879" w:rsidRDefault="001B2879" w:rsidP="001B2879">
      <w:pPr>
        <w:snapToGrid w:val="0"/>
        <w:spacing w:after="0" w:line="240" w:lineRule="auto"/>
        <w:rPr>
          <w:rFonts w:ascii="Times New Roman" w:hAnsi="Times New Roman"/>
          <w:sz w:val="24"/>
          <w:szCs w:val="24"/>
          <w:lang w:eastAsia="ru-RU"/>
        </w:rPr>
      </w:pPr>
    </w:p>
    <w:p w:rsidR="001B2879" w:rsidRPr="001B2879" w:rsidRDefault="001B2879" w:rsidP="001B2879">
      <w:pPr>
        <w:autoSpaceDE w:val="0"/>
        <w:autoSpaceDN w:val="0"/>
        <w:adjustRightInd w:val="0"/>
        <w:snapToGrid w:val="0"/>
        <w:spacing w:after="0" w:line="240" w:lineRule="auto"/>
        <w:ind w:firstLine="709"/>
        <w:jc w:val="both"/>
        <w:rPr>
          <w:rFonts w:ascii="Times New Roman" w:eastAsia="Times New Roman" w:hAnsi="Times New Roman"/>
          <w:sz w:val="24"/>
          <w:szCs w:val="24"/>
          <w:lang w:eastAsia="ru-RU"/>
        </w:rPr>
      </w:pPr>
      <w:proofErr w:type="gramStart"/>
      <w:r w:rsidRPr="001B2879">
        <w:rPr>
          <w:rFonts w:ascii="Times New Roman" w:eastAsia="Times New Roman" w:hAnsi="Times New Roman"/>
          <w:sz w:val="24"/>
          <w:szCs w:val="24"/>
          <w:lang w:eastAsia="ru-RU"/>
        </w:rPr>
        <w:t xml:space="preserve">Долговая политика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Новосибирской области  разработана в единстве с   налоговой и бюджетной политикой поселения</w:t>
      </w:r>
      <w:r w:rsidRPr="001B2879">
        <w:rPr>
          <w:rFonts w:ascii="Times New Roman" w:eastAsia="Times New Roman" w:hAnsi="Times New Roman"/>
          <w:color w:val="000000"/>
          <w:sz w:val="24"/>
          <w:szCs w:val="24"/>
          <w:lang w:eastAsia="ru-RU"/>
        </w:rPr>
        <w:t xml:space="preserve"> в целях обеспечения сбалансированности бюджета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Новосибирской области</w:t>
      </w:r>
      <w:r w:rsidRPr="001B2879">
        <w:rPr>
          <w:rFonts w:ascii="Times New Roman" w:eastAsia="Times New Roman" w:hAnsi="Times New Roman"/>
          <w:color w:val="000000"/>
          <w:sz w:val="24"/>
          <w:szCs w:val="24"/>
          <w:lang w:eastAsia="ru-RU"/>
        </w:rPr>
        <w:t xml:space="preserve"> на 2023 год и плановый период 2024 и 2025 годов</w:t>
      </w:r>
      <w:r w:rsidRPr="001B2879">
        <w:rPr>
          <w:rFonts w:ascii="Times New Roman" w:eastAsia="Times New Roman" w:hAnsi="Times New Roman"/>
          <w:sz w:val="24"/>
          <w:szCs w:val="24"/>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1B2879">
        <w:rPr>
          <w:rFonts w:ascii="Times New Roman" w:eastAsia="Times New Roman" w:hAnsi="Times New Roman"/>
          <w:sz w:val="24"/>
          <w:szCs w:val="24"/>
          <w:lang w:eastAsia="ru-RU"/>
        </w:rPr>
        <w:t xml:space="preserve"> обязательств, исключающих их неисполнение.</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Долговая политика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Новосибирской области (дале</w:t>
      </w:r>
      <w:proofErr w:type="gramStart"/>
      <w:r w:rsidRPr="001B2879">
        <w:rPr>
          <w:rFonts w:ascii="Times New Roman" w:eastAsia="Times New Roman" w:hAnsi="Times New Roman"/>
          <w:sz w:val="24"/>
          <w:szCs w:val="24"/>
          <w:lang w:eastAsia="ru-RU"/>
        </w:rPr>
        <w:t>е-</w:t>
      </w:r>
      <w:proofErr w:type="gramEnd"/>
      <w:r w:rsidRPr="001B2879">
        <w:rPr>
          <w:rFonts w:ascii="Times New Roman" w:eastAsia="Times New Roman" w:hAnsi="Times New Roman"/>
          <w:sz w:val="24"/>
          <w:szCs w:val="24"/>
          <w:lang w:eastAsia="ru-RU"/>
        </w:rPr>
        <w:t xml:space="preserve"> муниципальное образование)  на 2023 год и плановый период 2024 и 2025 годов.</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По итогам 2020 года муниципальный долг муниципального образования (далее - муниципальный долг) составил 0,0 тыс. рублей.</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По итогам 2021 года муниципальный долг муниципального образования составил 0,0 тыс. рублей.</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По состоянию на 01 октября 2022  год муниципальный долг составил 0,0 тыс. рублей.</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Исполнение долговых обязательств муниципального образования  осуществлялось своевременно и в полном объеме.</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1B2879" w:rsidRPr="001B2879" w:rsidRDefault="001B2879" w:rsidP="001B28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lastRenderedPageBreak/>
        <w:t xml:space="preserve">2. Основные факторы, определяющие характер и направления </w:t>
      </w:r>
    </w:p>
    <w:p w:rsidR="001B2879" w:rsidRPr="001B2879" w:rsidRDefault="001B2879" w:rsidP="001B28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долговой политики муниципального образования на 2023-2025 годы</w:t>
      </w:r>
    </w:p>
    <w:p w:rsidR="001B2879" w:rsidRPr="001B2879" w:rsidRDefault="001B2879" w:rsidP="001B2879">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Основными факторами, определяющими характер и направления долговой политики муниципального образования на 2023-2025 годы, являются:</w:t>
      </w:r>
    </w:p>
    <w:p w:rsidR="001B2879" w:rsidRPr="001B2879" w:rsidRDefault="001B2879" w:rsidP="001B287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изменчивость финансовой конъюнктуры, обусловленная неустойчивым экономическим ростом и внешнеполитическими факторами.</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Приоритеты долговой политики, сложившиеся в 2020-2022 годах, будут сохранены.</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1B2879">
        <w:rPr>
          <w:rFonts w:ascii="Times New Roman" w:eastAsia="Times New Roman" w:hAnsi="Times New Roman"/>
          <w:sz w:val="24"/>
          <w:szCs w:val="24"/>
          <w:lang w:eastAsia="ru-RU"/>
        </w:rPr>
        <w:t>ств пр</w:t>
      </w:r>
      <w:proofErr w:type="gramEnd"/>
      <w:r w:rsidRPr="001B2879">
        <w:rPr>
          <w:rFonts w:ascii="Times New Roman" w:eastAsia="Times New Roman" w:hAnsi="Times New Roman"/>
          <w:sz w:val="24"/>
          <w:szCs w:val="24"/>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1B2879" w:rsidRPr="001B2879" w:rsidRDefault="001B2879" w:rsidP="001B287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3.</w:t>
      </w:r>
      <w:r w:rsidRPr="001B2879">
        <w:rPr>
          <w:rFonts w:ascii="Times New Roman" w:eastAsia="Times New Roman" w:hAnsi="Times New Roman"/>
          <w:sz w:val="24"/>
          <w:szCs w:val="24"/>
          <w:lang w:val="en-US" w:eastAsia="ru-RU"/>
        </w:rPr>
        <w:t> </w:t>
      </w:r>
      <w:r w:rsidRPr="001B2879">
        <w:rPr>
          <w:rFonts w:ascii="Times New Roman" w:eastAsia="Times New Roman" w:hAnsi="Times New Roman"/>
          <w:sz w:val="24"/>
          <w:szCs w:val="24"/>
          <w:lang w:eastAsia="ru-RU"/>
        </w:rPr>
        <w:t>Цели долговой политики</w:t>
      </w:r>
    </w:p>
    <w:p w:rsidR="001B2879" w:rsidRPr="001B2879" w:rsidRDefault="001B2879" w:rsidP="001B287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Целями долговой политики являются:</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обеспечение сбалансированности бюджета муниципального образования;</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своевременное исполнение долговых обязательств в полном объеме;</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минимизация расходов на обслуживание муниципального долга. </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4. Задачи долговой политики</w:t>
      </w:r>
    </w:p>
    <w:p w:rsidR="001B2879" w:rsidRPr="001B2879" w:rsidRDefault="001B2879" w:rsidP="001B28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Задачи, которые необходимо решить при реализации долговой политики:</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поддержание параметров муниципального долга в рамках, установленных бюджетным законодательством Российской Федерации;</w:t>
      </w:r>
    </w:p>
    <w:p w:rsidR="001B2879" w:rsidRPr="001B2879" w:rsidRDefault="001B2879" w:rsidP="001B2879">
      <w:pPr>
        <w:tabs>
          <w:tab w:val="left" w:pos="5954"/>
        </w:tabs>
        <w:spacing w:after="120" w:line="240" w:lineRule="auto"/>
        <w:ind w:firstLine="567"/>
        <w:jc w:val="both"/>
        <w:rPr>
          <w:rFonts w:ascii="Times New Roman" w:hAnsi="Times New Roman"/>
          <w:sz w:val="24"/>
          <w:szCs w:val="24"/>
          <w:lang w:val="x-none" w:eastAsia="x-none"/>
        </w:rPr>
      </w:pPr>
      <w:r w:rsidRPr="001B2879">
        <w:rPr>
          <w:rFonts w:ascii="Times New Roman" w:hAnsi="Times New Roman"/>
          <w:sz w:val="24"/>
          <w:szCs w:val="24"/>
          <w:lang w:val="x-none" w:eastAsia="x-none"/>
        </w:rPr>
        <w:t xml:space="preserve">обеспечение дефицита бюджета </w:t>
      </w:r>
      <w:r w:rsidRPr="001B2879">
        <w:rPr>
          <w:rFonts w:ascii="Times New Roman" w:eastAsia="Times New Roman" w:hAnsi="Times New Roman"/>
          <w:sz w:val="24"/>
          <w:szCs w:val="24"/>
          <w:lang w:val="x-none" w:eastAsia="x-none"/>
        </w:rPr>
        <w:t>муниципального образования</w:t>
      </w:r>
      <w:r w:rsidRPr="001B2879">
        <w:rPr>
          <w:rFonts w:ascii="Times New Roman" w:hAnsi="Times New Roman"/>
          <w:sz w:val="24"/>
          <w:szCs w:val="24"/>
          <w:lang w:val="x-none" w:eastAsia="x-none"/>
        </w:rPr>
        <w:t xml:space="preserve"> в 202</w:t>
      </w:r>
      <w:r w:rsidRPr="001B2879">
        <w:rPr>
          <w:rFonts w:ascii="Times New Roman" w:hAnsi="Times New Roman"/>
          <w:sz w:val="24"/>
          <w:szCs w:val="24"/>
          <w:lang w:eastAsia="x-none"/>
        </w:rPr>
        <w:t>3</w:t>
      </w:r>
      <w:r w:rsidRPr="001B2879">
        <w:rPr>
          <w:rFonts w:ascii="Times New Roman" w:hAnsi="Times New Roman"/>
          <w:sz w:val="24"/>
          <w:szCs w:val="24"/>
          <w:lang w:val="x-none" w:eastAsia="x-none"/>
        </w:rPr>
        <w:t>, 202</w:t>
      </w:r>
      <w:r w:rsidRPr="001B2879">
        <w:rPr>
          <w:rFonts w:ascii="Times New Roman" w:hAnsi="Times New Roman"/>
          <w:sz w:val="24"/>
          <w:szCs w:val="24"/>
          <w:lang w:eastAsia="x-none"/>
        </w:rPr>
        <w:t>4</w:t>
      </w:r>
      <w:r w:rsidRPr="001B2879">
        <w:rPr>
          <w:rFonts w:ascii="Times New Roman" w:hAnsi="Times New Roman"/>
          <w:sz w:val="24"/>
          <w:szCs w:val="24"/>
          <w:lang w:val="x-none" w:eastAsia="x-none"/>
        </w:rPr>
        <w:t xml:space="preserve"> и 202</w:t>
      </w:r>
      <w:r w:rsidRPr="001B2879">
        <w:rPr>
          <w:rFonts w:ascii="Times New Roman" w:hAnsi="Times New Roman"/>
          <w:sz w:val="24"/>
          <w:szCs w:val="24"/>
          <w:lang w:eastAsia="x-none"/>
        </w:rPr>
        <w:t>5</w:t>
      </w:r>
      <w:r w:rsidRPr="001B2879">
        <w:rPr>
          <w:rFonts w:ascii="Times New Roman" w:hAnsi="Times New Roman"/>
          <w:sz w:val="24"/>
          <w:szCs w:val="24"/>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1B2879">
        <w:rPr>
          <w:rFonts w:ascii="Times New Roman" w:hAnsi="Times New Roman"/>
          <w:sz w:val="24"/>
          <w:szCs w:val="24"/>
          <w:lang w:eastAsia="x-none"/>
        </w:rPr>
        <w:t>3</w:t>
      </w:r>
      <w:r w:rsidRPr="001B2879">
        <w:rPr>
          <w:rFonts w:ascii="Times New Roman" w:hAnsi="Times New Roman"/>
          <w:sz w:val="24"/>
          <w:szCs w:val="24"/>
          <w:lang w:val="x-none" w:eastAsia="x-none"/>
        </w:rPr>
        <w:t>, 202</w:t>
      </w:r>
      <w:r w:rsidRPr="001B2879">
        <w:rPr>
          <w:rFonts w:ascii="Times New Roman" w:hAnsi="Times New Roman"/>
          <w:sz w:val="24"/>
          <w:szCs w:val="24"/>
          <w:lang w:eastAsia="x-none"/>
        </w:rPr>
        <w:t>4</w:t>
      </w:r>
      <w:r w:rsidRPr="001B2879">
        <w:rPr>
          <w:rFonts w:ascii="Times New Roman" w:hAnsi="Times New Roman"/>
          <w:sz w:val="24"/>
          <w:szCs w:val="24"/>
          <w:lang w:val="x-none" w:eastAsia="x-none"/>
        </w:rPr>
        <w:t xml:space="preserve"> и 202</w:t>
      </w:r>
      <w:r w:rsidRPr="001B2879">
        <w:rPr>
          <w:rFonts w:ascii="Times New Roman" w:hAnsi="Times New Roman"/>
          <w:sz w:val="24"/>
          <w:szCs w:val="24"/>
          <w:lang w:eastAsia="x-none"/>
        </w:rPr>
        <w:t>5</w:t>
      </w:r>
      <w:r w:rsidRPr="001B2879">
        <w:rPr>
          <w:rFonts w:ascii="Times New Roman" w:hAnsi="Times New Roman"/>
          <w:sz w:val="24"/>
          <w:szCs w:val="24"/>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1B2879">
        <w:rPr>
          <w:rFonts w:ascii="Times New Roman" w:eastAsia="Times New Roman" w:hAnsi="Times New Roman"/>
          <w:sz w:val="24"/>
          <w:szCs w:val="24"/>
          <w:lang w:val="x-none" w:eastAsia="x-none"/>
        </w:rPr>
        <w:t>муниципального образования</w:t>
      </w:r>
      <w:r w:rsidRPr="001B2879">
        <w:rPr>
          <w:rFonts w:ascii="Times New Roman" w:hAnsi="Times New Roman"/>
          <w:sz w:val="24"/>
          <w:szCs w:val="24"/>
          <w:lang w:val="x-none" w:eastAsia="x-none"/>
        </w:rPr>
        <w:t>);</w:t>
      </w:r>
    </w:p>
    <w:p w:rsidR="001B2879" w:rsidRPr="001B2879" w:rsidRDefault="001B2879" w:rsidP="001B2879">
      <w:pPr>
        <w:tabs>
          <w:tab w:val="left" w:pos="5954"/>
        </w:tabs>
        <w:spacing w:after="120" w:line="240" w:lineRule="auto"/>
        <w:ind w:firstLine="567"/>
        <w:jc w:val="both"/>
        <w:rPr>
          <w:rFonts w:ascii="Times New Roman" w:hAnsi="Times New Roman"/>
          <w:sz w:val="24"/>
          <w:szCs w:val="24"/>
          <w:lang w:val="x-none" w:eastAsia="x-none"/>
        </w:rPr>
      </w:pPr>
      <w:r w:rsidRPr="001B2879">
        <w:rPr>
          <w:rFonts w:ascii="Times New Roman" w:hAnsi="Times New Roman"/>
          <w:sz w:val="24"/>
          <w:szCs w:val="24"/>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1B2879" w:rsidRPr="001B2879" w:rsidRDefault="001B2879" w:rsidP="001B2879">
      <w:pPr>
        <w:tabs>
          <w:tab w:val="left" w:pos="5954"/>
        </w:tabs>
        <w:spacing w:after="120" w:line="240" w:lineRule="auto"/>
        <w:ind w:firstLine="567"/>
        <w:jc w:val="both"/>
        <w:rPr>
          <w:rFonts w:ascii="Times New Roman" w:hAnsi="Times New Roman"/>
          <w:sz w:val="24"/>
          <w:szCs w:val="24"/>
          <w:lang w:val="x-none" w:eastAsia="x-none"/>
        </w:rPr>
      </w:pPr>
      <w:r w:rsidRPr="001B2879">
        <w:rPr>
          <w:rFonts w:ascii="Times New Roman" w:hAnsi="Times New Roman"/>
          <w:sz w:val="24"/>
          <w:szCs w:val="24"/>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1B2879" w:rsidRPr="001B2879" w:rsidRDefault="001B2879" w:rsidP="001B2879">
      <w:pPr>
        <w:tabs>
          <w:tab w:val="left" w:pos="5954"/>
        </w:tabs>
        <w:spacing w:after="120" w:line="240" w:lineRule="auto"/>
        <w:ind w:firstLine="567"/>
        <w:jc w:val="both"/>
        <w:rPr>
          <w:rFonts w:ascii="Times New Roman" w:hAnsi="Times New Roman"/>
          <w:sz w:val="24"/>
          <w:szCs w:val="24"/>
          <w:lang w:val="x-none" w:eastAsia="x-none"/>
        </w:rPr>
      </w:pPr>
      <w:r w:rsidRPr="001B2879">
        <w:rPr>
          <w:rFonts w:ascii="Times New Roman" w:hAnsi="Times New Roman"/>
          <w:sz w:val="24"/>
          <w:szCs w:val="24"/>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1B2879" w:rsidRPr="001B2879" w:rsidRDefault="001B2879" w:rsidP="001B2879">
      <w:pPr>
        <w:tabs>
          <w:tab w:val="left" w:pos="5954"/>
        </w:tabs>
        <w:spacing w:after="120" w:line="240" w:lineRule="auto"/>
        <w:ind w:firstLine="567"/>
        <w:jc w:val="both"/>
        <w:rPr>
          <w:rFonts w:ascii="Times New Roman" w:hAnsi="Times New Roman"/>
          <w:sz w:val="24"/>
          <w:szCs w:val="24"/>
          <w:lang w:val="x-none" w:eastAsia="x-none"/>
        </w:rPr>
      </w:pPr>
      <w:r w:rsidRPr="001B2879">
        <w:rPr>
          <w:rFonts w:ascii="Times New Roman" w:hAnsi="Times New Roman"/>
          <w:sz w:val="24"/>
          <w:szCs w:val="24"/>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1B2879" w:rsidRPr="001B2879" w:rsidRDefault="001B2879" w:rsidP="001B2879">
      <w:pPr>
        <w:keepNext/>
        <w:widowControl w:val="0"/>
        <w:shd w:val="clear" w:color="auto" w:fill="FFFFFF"/>
        <w:autoSpaceDE w:val="0"/>
        <w:autoSpaceDN w:val="0"/>
        <w:adjustRightInd w:val="0"/>
        <w:spacing w:after="0" w:line="240" w:lineRule="auto"/>
        <w:ind w:firstLine="567"/>
        <w:jc w:val="center"/>
        <w:textAlignment w:val="baseline"/>
        <w:outlineLvl w:val="2"/>
        <w:rPr>
          <w:rFonts w:ascii="Cambria" w:eastAsia="Times New Roman" w:hAnsi="Cambria"/>
          <w:b/>
          <w:spacing w:val="2"/>
          <w:sz w:val="24"/>
          <w:szCs w:val="24"/>
          <w:lang w:val="x-none" w:eastAsia="x-none"/>
        </w:rPr>
      </w:pPr>
      <w:r w:rsidRPr="001B2879">
        <w:rPr>
          <w:rFonts w:ascii="Cambria" w:eastAsia="Times New Roman" w:hAnsi="Cambria"/>
          <w:b/>
          <w:bCs/>
          <w:spacing w:val="2"/>
          <w:sz w:val="24"/>
          <w:szCs w:val="24"/>
          <w:lang w:val="x-none" w:eastAsia="x-none"/>
        </w:rPr>
        <w:t>5. Инструменты реализации долговой политики</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lastRenderedPageBreak/>
        <w:t>Основными инструментами реализации долговой политики являются:</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1B2879">
        <w:rPr>
          <w:rFonts w:ascii="Times New Roman" w:eastAsia="Times New Roman" w:hAnsi="Times New Roman"/>
          <w:sz w:val="24"/>
          <w:szCs w:val="24"/>
          <w:lang w:eastAsia="ru-RU"/>
        </w:rPr>
        <w:t xml:space="preserve">муниципального образования </w:t>
      </w:r>
      <w:r w:rsidRPr="001B2879">
        <w:rPr>
          <w:rFonts w:ascii="Times New Roman" w:eastAsia="Times New Roman" w:hAnsi="Times New Roman"/>
          <w:spacing w:val="2"/>
          <w:sz w:val="24"/>
          <w:szCs w:val="24"/>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t xml:space="preserve">2) принятие </w:t>
      </w:r>
      <w:proofErr w:type="gramStart"/>
      <w:r w:rsidRPr="001B2879">
        <w:rPr>
          <w:rFonts w:ascii="Times New Roman" w:eastAsia="Times New Roman" w:hAnsi="Times New Roman"/>
          <w:spacing w:val="2"/>
          <w:sz w:val="24"/>
          <w:szCs w:val="24"/>
          <w:lang w:eastAsia="ru-RU"/>
        </w:rPr>
        <w:t>решений</w:t>
      </w:r>
      <w:proofErr w:type="gramEnd"/>
      <w:r w:rsidRPr="001B2879">
        <w:rPr>
          <w:rFonts w:ascii="Times New Roman" w:eastAsia="Times New Roman" w:hAnsi="Times New Roman"/>
          <w:spacing w:val="2"/>
          <w:sz w:val="24"/>
          <w:szCs w:val="24"/>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t>6) продление моратория на предоставление муниципальных гарантий по обязательствам третьих лиц;</w:t>
      </w:r>
    </w:p>
    <w:p w:rsidR="001B2879" w:rsidRPr="001B2879" w:rsidRDefault="001B2879" w:rsidP="001B2879">
      <w:pPr>
        <w:shd w:val="clear" w:color="auto" w:fill="FFFFFF"/>
        <w:spacing w:after="0" w:line="315" w:lineRule="atLeast"/>
        <w:ind w:firstLine="567"/>
        <w:jc w:val="both"/>
        <w:textAlignment w:val="baseline"/>
        <w:rPr>
          <w:rFonts w:ascii="Times New Roman" w:eastAsia="Times New Roman" w:hAnsi="Times New Roman"/>
          <w:spacing w:val="2"/>
          <w:sz w:val="24"/>
          <w:szCs w:val="24"/>
          <w:lang w:eastAsia="ru-RU"/>
        </w:rPr>
      </w:pPr>
      <w:r w:rsidRPr="001B2879">
        <w:rPr>
          <w:rFonts w:ascii="Times New Roman" w:eastAsia="Times New Roman" w:hAnsi="Times New Roman"/>
          <w:spacing w:val="2"/>
          <w:sz w:val="24"/>
          <w:szCs w:val="24"/>
          <w:lang w:eastAsia="ru-RU"/>
        </w:rPr>
        <w:t>7) обеспечение своевременного и полного учета долговых обязательств.</w:t>
      </w:r>
    </w:p>
    <w:p w:rsidR="001B2879" w:rsidRPr="001B2879" w:rsidRDefault="001B2879" w:rsidP="001B2879">
      <w:pPr>
        <w:tabs>
          <w:tab w:val="left" w:pos="5954"/>
        </w:tabs>
        <w:spacing w:after="0" w:line="240" w:lineRule="auto"/>
        <w:ind w:firstLine="567"/>
        <w:jc w:val="both"/>
        <w:rPr>
          <w:rFonts w:ascii="Times New Roman" w:hAnsi="Times New Roman"/>
          <w:sz w:val="24"/>
          <w:szCs w:val="24"/>
          <w:lang w:val="x-none" w:eastAsia="x-none"/>
        </w:rPr>
      </w:pPr>
    </w:p>
    <w:p w:rsidR="001B2879" w:rsidRPr="001B2879" w:rsidRDefault="001B2879" w:rsidP="001B2879">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6. Основные риски долговой политики</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B2879" w:rsidRPr="001B2879" w:rsidRDefault="001B2879" w:rsidP="001B2879">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Основными рисками при реализации долговой политики являются:</w:t>
      </w:r>
    </w:p>
    <w:p w:rsidR="001B2879" w:rsidRPr="001B2879" w:rsidRDefault="001B2879" w:rsidP="001B2879">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риск роста процентной ставки и изменения стоимости заимствований </w:t>
      </w:r>
      <w:r w:rsidRPr="001B2879">
        <w:rPr>
          <w:rFonts w:ascii="Times New Roman" w:eastAsia="Times New Roman" w:hAnsi="Times New Roman"/>
          <w:sz w:val="24"/>
          <w:szCs w:val="24"/>
          <w:lang w:eastAsia="ru-RU"/>
        </w:rPr>
        <w:br/>
        <w:t>в зависимости от времени и объема потребности в заемных ресурсах;</w:t>
      </w:r>
    </w:p>
    <w:p w:rsidR="001B2879" w:rsidRPr="001B2879" w:rsidRDefault="001B2879" w:rsidP="001B2879">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риск недостаточного поступления доходов в бюджет муниципального образования.</w:t>
      </w:r>
    </w:p>
    <w:p w:rsidR="001B2879" w:rsidRPr="001B2879" w:rsidRDefault="001B2879" w:rsidP="001B2879">
      <w:pPr>
        <w:tabs>
          <w:tab w:val="left" w:pos="5954"/>
        </w:tabs>
        <w:spacing w:after="120" w:line="240" w:lineRule="auto"/>
        <w:ind w:firstLine="567"/>
        <w:jc w:val="both"/>
        <w:rPr>
          <w:rFonts w:ascii="Times New Roman" w:eastAsia="Times New Roman" w:hAnsi="Times New Roman"/>
          <w:sz w:val="24"/>
          <w:szCs w:val="24"/>
          <w:lang w:val="x-none" w:eastAsia="x-none"/>
        </w:rPr>
      </w:pPr>
      <w:r w:rsidRPr="001B2879">
        <w:rPr>
          <w:rFonts w:ascii="Times New Roman" w:eastAsia="Times New Roman" w:hAnsi="Times New Roman"/>
          <w:sz w:val="24"/>
          <w:szCs w:val="24"/>
          <w:lang w:val="x-none" w:eastAsia="x-none"/>
        </w:rPr>
        <w:t xml:space="preserve">С целью снижения указанных выше рисков и сохранения их </w:t>
      </w:r>
      <w:r w:rsidRPr="001B2879">
        <w:rPr>
          <w:rFonts w:ascii="Times New Roman" w:eastAsia="Times New Roman" w:hAnsi="Times New Roman"/>
          <w:sz w:val="24"/>
          <w:szCs w:val="24"/>
          <w:lang w:val="x-none" w:eastAsia="x-none"/>
        </w:rPr>
        <w:br/>
        <w:t xml:space="preserve">на приемлемом уровне реализация долговой политики будет осуществляться </w:t>
      </w:r>
      <w:r w:rsidRPr="001B2879">
        <w:rPr>
          <w:rFonts w:ascii="Times New Roman" w:eastAsia="Times New Roman" w:hAnsi="Times New Roman"/>
          <w:sz w:val="24"/>
          <w:szCs w:val="24"/>
          <w:lang w:val="x-none" w:eastAsia="x-none"/>
        </w:rPr>
        <w:br/>
        <w:t xml:space="preserve">на основе прогнозов поступления доходов, финансирования расходов </w:t>
      </w:r>
      <w:r w:rsidRPr="001B2879">
        <w:rPr>
          <w:rFonts w:ascii="Times New Roman" w:eastAsia="Times New Roman" w:hAnsi="Times New Roman"/>
          <w:sz w:val="24"/>
          <w:szCs w:val="24"/>
          <w:lang w:val="x-none" w:eastAsia="x-none"/>
        </w:rPr>
        <w:br/>
        <w:t>и привлечения муниципальных заимствований, анализа исполнения бюджета предыдущих лет.</w:t>
      </w:r>
    </w:p>
    <w:p w:rsidR="001B2879" w:rsidRPr="001B2879" w:rsidRDefault="001B2879" w:rsidP="001B2879">
      <w:pPr>
        <w:tabs>
          <w:tab w:val="left" w:pos="5954"/>
        </w:tabs>
        <w:spacing w:after="120" w:line="240" w:lineRule="auto"/>
        <w:ind w:firstLine="567"/>
        <w:jc w:val="center"/>
        <w:rPr>
          <w:rFonts w:ascii="Times New Roman" w:eastAsia="Times New Roman" w:hAnsi="Times New Roman"/>
          <w:sz w:val="24"/>
          <w:szCs w:val="24"/>
          <w:lang w:val="x-none" w:eastAsia="x-none"/>
        </w:rPr>
      </w:pPr>
      <w:r w:rsidRPr="001B2879">
        <w:rPr>
          <w:rFonts w:ascii="Times New Roman" w:eastAsia="Times New Roman" w:hAnsi="Times New Roman"/>
          <w:sz w:val="24"/>
          <w:szCs w:val="24"/>
          <w:lang w:val="x-none" w:eastAsia="x-none"/>
        </w:rPr>
        <w:t>7.</w:t>
      </w:r>
      <w:r w:rsidRPr="001B2879">
        <w:rPr>
          <w:rFonts w:ascii="Times New Roman" w:eastAsia="Times New Roman" w:hAnsi="Times New Roman"/>
          <w:sz w:val="24"/>
          <w:szCs w:val="24"/>
          <w:lang w:val="en-US" w:eastAsia="x-none"/>
        </w:rPr>
        <w:t> </w:t>
      </w:r>
      <w:r w:rsidRPr="001B2879">
        <w:rPr>
          <w:rFonts w:ascii="Times New Roman" w:eastAsia="Times New Roman" w:hAnsi="Times New Roman"/>
          <w:sz w:val="24"/>
          <w:szCs w:val="24"/>
          <w:lang w:val="x-none" w:eastAsia="x-none"/>
        </w:rPr>
        <w:t>Основные направления долговой политики</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Основными направлениями долговой политики являются:</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недопущение принятия новых расходных обязательств </w:t>
      </w:r>
      <w:r w:rsidRPr="001B2879">
        <w:rPr>
          <w:rFonts w:ascii="Times New Roman" w:hAnsi="Times New Roman"/>
          <w:sz w:val="24"/>
          <w:szCs w:val="24"/>
          <w:lang w:eastAsia="ru-RU"/>
        </w:rPr>
        <w:t>муниципального образования</w:t>
      </w:r>
      <w:r w:rsidRPr="001B2879">
        <w:rPr>
          <w:rFonts w:ascii="Times New Roman" w:eastAsia="Times New Roman" w:hAnsi="Times New Roman"/>
          <w:sz w:val="24"/>
          <w:szCs w:val="24"/>
          <w:lang w:eastAsia="ru-RU"/>
        </w:rPr>
        <w:t>, не обеспеченных источниками доходов;</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осуществление муниципальных внутренних заимствований </w:t>
      </w:r>
      <w:r w:rsidRPr="001B2879">
        <w:rPr>
          <w:rFonts w:ascii="Times New Roman" w:hAnsi="Times New Roman"/>
          <w:sz w:val="24"/>
          <w:szCs w:val="24"/>
          <w:lang w:eastAsia="ru-RU"/>
        </w:rPr>
        <w:t xml:space="preserve">муниципального образования </w:t>
      </w:r>
      <w:r w:rsidRPr="001B2879">
        <w:rPr>
          <w:rFonts w:ascii="Times New Roman" w:eastAsia="Times New Roman" w:hAnsi="Times New Roman"/>
          <w:sz w:val="24"/>
          <w:szCs w:val="24"/>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1B2879">
        <w:rPr>
          <w:rFonts w:ascii="Times New Roman" w:hAnsi="Times New Roman"/>
          <w:sz w:val="24"/>
          <w:szCs w:val="24"/>
          <w:lang w:eastAsia="ru-RU"/>
        </w:rPr>
        <w:t xml:space="preserve">муниципальным образованием </w:t>
      </w:r>
      <w:r w:rsidRPr="001B2879">
        <w:rPr>
          <w:rFonts w:ascii="Times New Roman" w:eastAsia="Times New Roman" w:hAnsi="Times New Roman"/>
          <w:sz w:val="24"/>
          <w:szCs w:val="24"/>
          <w:lang w:eastAsia="ru-RU"/>
        </w:rPr>
        <w:t>кредитных ресурсов минимальна;</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использование возможностей привлечения бюджетных кредитов из бюджета  района по причине их наименьшей стоимости;</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воздержание от предоставления муниципальных гарантий </w:t>
      </w:r>
      <w:r w:rsidRPr="001B2879">
        <w:rPr>
          <w:rFonts w:ascii="Times New Roman" w:hAnsi="Times New Roman"/>
          <w:sz w:val="24"/>
          <w:szCs w:val="24"/>
          <w:lang w:eastAsia="ru-RU"/>
        </w:rPr>
        <w:t xml:space="preserve">муниципального </w:t>
      </w:r>
      <w:r w:rsidRPr="001B2879">
        <w:rPr>
          <w:rFonts w:ascii="Times New Roman" w:hAnsi="Times New Roman"/>
          <w:sz w:val="24"/>
          <w:szCs w:val="24"/>
          <w:lang w:eastAsia="ru-RU"/>
        </w:rPr>
        <w:lastRenderedPageBreak/>
        <w:t>образования</w:t>
      </w:r>
      <w:r w:rsidRPr="001B2879">
        <w:rPr>
          <w:rFonts w:ascii="Times New Roman" w:eastAsia="Times New Roman" w:hAnsi="Times New Roman"/>
          <w:sz w:val="24"/>
          <w:szCs w:val="24"/>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1B2879" w:rsidRPr="001B2879" w:rsidRDefault="001B2879" w:rsidP="001B2879">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1B2879" w:rsidRPr="001B2879" w:rsidRDefault="001B2879" w:rsidP="001B2879">
      <w:pPr>
        <w:autoSpaceDE w:val="0"/>
        <w:autoSpaceDN w:val="0"/>
        <w:adjustRightInd w:val="0"/>
        <w:snapToGrid w:val="0"/>
        <w:spacing w:after="0" w:line="240" w:lineRule="auto"/>
        <w:ind w:firstLine="567"/>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обеспечение информационной прозрачности (открытости) в вопросах долговой политики.</w:t>
      </w:r>
    </w:p>
    <w:p w:rsidR="001B2879" w:rsidRPr="001B2879" w:rsidRDefault="001B2879" w:rsidP="001B2879">
      <w:pPr>
        <w:snapToGrid w:val="0"/>
        <w:spacing w:after="0" w:line="240" w:lineRule="auto"/>
        <w:ind w:firstLine="567"/>
        <w:jc w:val="both"/>
        <w:rPr>
          <w:rFonts w:ascii="Times New Roman" w:eastAsia="Times New Roman" w:hAnsi="Times New Roman"/>
          <w:sz w:val="24"/>
          <w:szCs w:val="24"/>
          <w:lang w:eastAsia="ru-RU"/>
        </w:rPr>
      </w:pPr>
    </w:p>
    <w:p w:rsidR="001B2879" w:rsidRPr="001B2879" w:rsidRDefault="001B2879" w:rsidP="001B2879">
      <w:pPr>
        <w:autoSpaceDE w:val="0"/>
        <w:autoSpaceDN w:val="0"/>
        <w:adjustRightInd w:val="0"/>
        <w:spacing w:after="0" w:line="240" w:lineRule="auto"/>
        <w:ind w:firstLine="567"/>
        <w:jc w:val="center"/>
        <w:rPr>
          <w:rFonts w:ascii="Times New Roman" w:eastAsia="Times New Roman" w:hAnsi="Times New Roman"/>
          <w:sz w:val="24"/>
          <w:szCs w:val="24"/>
          <w:lang w:val="x-none"/>
        </w:rPr>
      </w:pPr>
    </w:p>
    <w:p w:rsidR="001B2879" w:rsidRPr="001B2879" w:rsidRDefault="001B2879" w:rsidP="001B2879">
      <w:pPr>
        <w:spacing w:after="0" w:line="240" w:lineRule="auto"/>
        <w:jc w:val="center"/>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t>АДМИНИСТРАЦИЯ БОЧКАРЕВСКОГО СНЛЬСОВЕТА</w:t>
      </w:r>
    </w:p>
    <w:p w:rsidR="001B2879" w:rsidRPr="001B2879" w:rsidRDefault="001B2879" w:rsidP="001B2879">
      <w:pPr>
        <w:spacing w:after="0" w:line="240" w:lineRule="auto"/>
        <w:jc w:val="center"/>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t>ЧЕРЕПАНОВСКОГО РАЙОНА НОВОСИБИРСКОЙ ОБЛАСТИ</w:t>
      </w:r>
    </w:p>
    <w:p w:rsidR="001B2879" w:rsidRPr="001B2879" w:rsidRDefault="001B2879" w:rsidP="001B2879">
      <w:pPr>
        <w:spacing w:after="0" w:line="240" w:lineRule="auto"/>
        <w:jc w:val="center"/>
        <w:rPr>
          <w:rFonts w:ascii="Times New Roman" w:eastAsia="Times New Roman" w:hAnsi="Times New Roman"/>
          <w:sz w:val="24"/>
          <w:szCs w:val="24"/>
          <w:lang w:eastAsia="ru-RU"/>
        </w:rPr>
      </w:pPr>
    </w:p>
    <w:p w:rsidR="001B2879" w:rsidRPr="001B2879" w:rsidRDefault="001B2879" w:rsidP="001B2879">
      <w:pPr>
        <w:spacing w:after="0" w:line="240" w:lineRule="auto"/>
        <w:jc w:val="center"/>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t>ПОСТАНОВЛЕНИЕ</w:t>
      </w:r>
    </w:p>
    <w:p w:rsidR="001B2879" w:rsidRPr="001B2879" w:rsidRDefault="001B2879" w:rsidP="001B2879">
      <w:pPr>
        <w:spacing w:after="0" w:line="240" w:lineRule="auto"/>
        <w:jc w:val="center"/>
        <w:rPr>
          <w:rFonts w:ascii="Times New Roman" w:eastAsia="Times New Roman" w:hAnsi="Times New Roman"/>
          <w:sz w:val="24"/>
          <w:szCs w:val="24"/>
          <w:lang w:eastAsia="ru-RU"/>
        </w:rPr>
      </w:pPr>
    </w:p>
    <w:p w:rsidR="001B2879" w:rsidRPr="001B2879" w:rsidRDefault="001B2879" w:rsidP="001B2879">
      <w:pPr>
        <w:spacing w:after="0" w:line="240" w:lineRule="auto"/>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от 24.10.2022г.  №  82</w:t>
      </w:r>
    </w:p>
    <w:p w:rsidR="001B2879" w:rsidRPr="001B2879" w:rsidRDefault="001B2879" w:rsidP="001B2879">
      <w:pPr>
        <w:spacing w:after="0" w:line="240" w:lineRule="auto"/>
        <w:jc w:val="center"/>
        <w:rPr>
          <w:rFonts w:ascii="Times New Roman" w:eastAsia="Times New Roman" w:hAnsi="Times New Roman"/>
          <w:sz w:val="24"/>
          <w:szCs w:val="24"/>
          <w:lang w:eastAsia="ru-RU"/>
        </w:rPr>
      </w:pPr>
    </w:p>
    <w:p w:rsidR="001B2879" w:rsidRPr="001B2879" w:rsidRDefault="001B2879" w:rsidP="001B2879">
      <w:pPr>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О разрешении на использование части земельного участка </w:t>
      </w:r>
      <w:proofErr w:type="gramStart"/>
      <w:r w:rsidRPr="001B2879">
        <w:rPr>
          <w:rFonts w:ascii="Times New Roman" w:eastAsia="Times New Roman" w:hAnsi="Times New Roman"/>
          <w:sz w:val="24"/>
          <w:szCs w:val="24"/>
          <w:lang w:eastAsia="ru-RU"/>
        </w:rPr>
        <w:t>с</w:t>
      </w:r>
      <w:proofErr w:type="gramEnd"/>
      <w:r w:rsidRPr="001B2879">
        <w:rPr>
          <w:rFonts w:ascii="Times New Roman" w:eastAsia="Times New Roman" w:hAnsi="Times New Roman"/>
          <w:sz w:val="24"/>
          <w:szCs w:val="24"/>
          <w:lang w:eastAsia="ru-RU"/>
        </w:rPr>
        <w:t xml:space="preserve"> </w:t>
      </w:r>
    </w:p>
    <w:p w:rsidR="001B2879" w:rsidRPr="001B2879" w:rsidRDefault="001B2879" w:rsidP="001B2879">
      <w:pPr>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кадастровым номером: 54:28:000000:1162</w:t>
      </w:r>
    </w:p>
    <w:p w:rsidR="001B2879" w:rsidRPr="001B2879" w:rsidRDefault="001B2879" w:rsidP="001B2879">
      <w:pPr>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1B2879" w:rsidRPr="001B2879" w:rsidRDefault="001B2879" w:rsidP="001B2879">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1B2879">
        <w:rPr>
          <w:rFonts w:ascii="Times New Roman" w:eastAsia="Times New Roman" w:hAnsi="Times New Roman"/>
          <w:sz w:val="24"/>
          <w:szCs w:val="24"/>
          <w:lang w:eastAsia="ru-RU"/>
        </w:rPr>
        <w:t>На основании п. 3 ст. 39.36 Земельного кодекса Российской Федерации, Постановления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Постановления Правительства Новосибирской области от 20.07.2015 № 269-п «Об установлении порядка и условий размещения объектов, виды которых установлены постановлением Правительства Российской Федерации от 03.12.2014 №1300 «Об утверждении перечня</w:t>
      </w:r>
      <w:proofErr w:type="gramEnd"/>
      <w:r w:rsidRPr="001B2879">
        <w:rPr>
          <w:rFonts w:ascii="Times New Roman" w:eastAsia="Times New Roman" w:hAnsi="Times New Roman"/>
          <w:sz w:val="24"/>
          <w:szCs w:val="24"/>
          <w:lang w:eastAsia="ru-RU"/>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 заявления,</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ПОСТАНОВЛЯЮ:</w:t>
      </w:r>
    </w:p>
    <w:p w:rsidR="001B2879" w:rsidRPr="001B2879" w:rsidRDefault="001B2879" w:rsidP="001B2879">
      <w:pPr>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1. Разрешить обществу с ограниченной ответственностью «Газпром газораспределение Томск» ОГРН 1087017002533, ИНН 7017203428, использовать часть земельного участка с кадастровым номером: 54:28:000000:1162, с координатами характерных точек:</w:t>
      </w:r>
    </w:p>
    <w:p w:rsidR="001B2879" w:rsidRPr="001B2879" w:rsidRDefault="001B2879" w:rsidP="001B2879">
      <w:pPr>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val="en-US" w:eastAsia="ru-RU"/>
        </w:rPr>
        <w:t>X</w:t>
      </w:r>
      <w:r w:rsidRPr="001B2879">
        <w:rPr>
          <w:rFonts w:ascii="Times New Roman" w:eastAsia="Times New Roman" w:hAnsi="Times New Roman"/>
          <w:sz w:val="24"/>
          <w:szCs w:val="24"/>
          <w:lang w:eastAsia="ru-RU"/>
        </w:rPr>
        <w:t xml:space="preserve">                         </w:t>
      </w:r>
      <w:r w:rsidRPr="001B2879">
        <w:rPr>
          <w:rFonts w:ascii="Times New Roman" w:eastAsia="Times New Roman" w:hAnsi="Times New Roman"/>
          <w:sz w:val="24"/>
          <w:szCs w:val="24"/>
          <w:lang w:val="en-US" w:eastAsia="ru-RU"/>
        </w:rPr>
        <w:t>Y</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1. 399526,42</w:t>
      </w:r>
      <w:r w:rsidRPr="001B2879">
        <w:rPr>
          <w:rFonts w:ascii="Times New Roman" w:eastAsia="Times New Roman" w:hAnsi="Times New Roman"/>
          <w:sz w:val="24"/>
          <w:szCs w:val="24"/>
          <w:lang w:eastAsia="ru-RU"/>
        </w:rPr>
        <w:tab/>
        <w:t xml:space="preserve"> 4228746,88</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2. 399509,71</w:t>
      </w:r>
      <w:r w:rsidRPr="001B2879">
        <w:rPr>
          <w:rFonts w:ascii="Times New Roman" w:eastAsia="Times New Roman" w:hAnsi="Times New Roman"/>
          <w:sz w:val="24"/>
          <w:szCs w:val="24"/>
          <w:lang w:eastAsia="ru-RU"/>
        </w:rPr>
        <w:tab/>
        <w:t xml:space="preserve"> 4228760,40</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3. 399494,95</w:t>
      </w:r>
      <w:r w:rsidRPr="001B2879">
        <w:rPr>
          <w:rFonts w:ascii="Times New Roman" w:eastAsia="Times New Roman" w:hAnsi="Times New Roman"/>
          <w:sz w:val="24"/>
          <w:szCs w:val="24"/>
          <w:lang w:eastAsia="ru-RU"/>
        </w:rPr>
        <w:tab/>
        <w:t xml:space="preserve"> 4228772,26</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4. 399491,41</w:t>
      </w:r>
      <w:r w:rsidRPr="001B2879">
        <w:rPr>
          <w:rFonts w:ascii="Times New Roman" w:eastAsia="Times New Roman" w:hAnsi="Times New Roman"/>
          <w:sz w:val="24"/>
          <w:szCs w:val="24"/>
          <w:lang w:eastAsia="ru-RU"/>
        </w:rPr>
        <w:tab/>
        <w:t xml:space="preserve"> 4228767,42</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5. 399505,95</w:t>
      </w:r>
      <w:r w:rsidRPr="001B2879">
        <w:rPr>
          <w:rFonts w:ascii="Times New Roman" w:eastAsia="Times New Roman" w:hAnsi="Times New Roman"/>
          <w:sz w:val="24"/>
          <w:szCs w:val="24"/>
          <w:lang w:eastAsia="ru-RU"/>
        </w:rPr>
        <w:tab/>
        <w:t xml:space="preserve"> 4228755,72</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6. 399523,00</w:t>
      </w:r>
      <w:r w:rsidRPr="001B2879">
        <w:rPr>
          <w:rFonts w:ascii="Times New Roman" w:eastAsia="Times New Roman" w:hAnsi="Times New Roman"/>
          <w:sz w:val="24"/>
          <w:szCs w:val="24"/>
          <w:lang w:eastAsia="ru-RU"/>
        </w:rPr>
        <w:tab/>
        <w:t xml:space="preserve"> 4228741,94</w:t>
      </w:r>
    </w:p>
    <w:p w:rsidR="001B2879" w:rsidRPr="001B2879" w:rsidRDefault="001B2879" w:rsidP="001B2879">
      <w:pPr>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площадью 243 </w:t>
      </w:r>
      <w:proofErr w:type="spellStart"/>
      <w:r w:rsidRPr="001B2879">
        <w:rPr>
          <w:rFonts w:ascii="Times New Roman" w:eastAsia="Times New Roman" w:hAnsi="Times New Roman"/>
          <w:sz w:val="24"/>
          <w:szCs w:val="24"/>
          <w:lang w:eastAsia="ru-RU"/>
        </w:rPr>
        <w:t>кв</w:t>
      </w:r>
      <w:proofErr w:type="gramStart"/>
      <w:r w:rsidRPr="001B2879">
        <w:rPr>
          <w:rFonts w:ascii="Times New Roman" w:eastAsia="Times New Roman" w:hAnsi="Times New Roman"/>
          <w:sz w:val="24"/>
          <w:szCs w:val="24"/>
          <w:lang w:eastAsia="ru-RU"/>
        </w:rPr>
        <w:t>.м</w:t>
      </w:r>
      <w:proofErr w:type="spellEnd"/>
      <w:proofErr w:type="gramEnd"/>
      <w:r w:rsidRPr="001B2879">
        <w:rPr>
          <w:rFonts w:ascii="Times New Roman" w:eastAsia="Times New Roman" w:hAnsi="Times New Roman"/>
          <w:sz w:val="24"/>
          <w:szCs w:val="24"/>
          <w:lang w:eastAsia="ru-RU"/>
        </w:rPr>
        <w:t xml:space="preserve">, цель использования – для размещения объекта: «Газоснабжение жилых домов по в </w:t>
      </w:r>
      <w:proofErr w:type="spellStart"/>
      <w:r w:rsidRPr="001B2879">
        <w:rPr>
          <w:rFonts w:ascii="Times New Roman" w:eastAsia="Times New Roman" w:hAnsi="Times New Roman"/>
          <w:sz w:val="24"/>
          <w:szCs w:val="24"/>
          <w:lang w:eastAsia="ru-RU"/>
        </w:rPr>
        <w:t>п</w:t>
      </w:r>
      <w:proofErr w:type="gramStart"/>
      <w:r w:rsidRPr="001B2879">
        <w:rPr>
          <w:rFonts w:ascii="Times New Roman" w:eastAsia="Times New Roman" w:hAnsi="Times New Roman"/>
          <w:sz w:val="24"/>
          <w:szCs w:val="24"/>
          <w:lang w:eastAsia="ru-RU"/>
        </w:rPr>
        <w:t>.П</w:t>
      </w:r>
      <w:proofErr w:type="gramEnd"/>
      <w:r w:rsidRPr="001B2879">
        <w:rPr>
          <w:rFonts w:ascii="Times New Roman" w:eastAsia="Times New Roman" w:hAnsi="Times New Roman"/>
          <w:sz w:val="24"/>
          <w:szCs w:val="24"/>
          <w:lang w:eastAsia="ru-RU"/>
        </w:rPr>
        <w:t>ушной</w:t>
      </w:r>
      <w:proofErr w:type="spellEnd"/>
      <w:r w:rsidRPr="001B2879">
        <w:rPr>
          <w:rFonts w:ascii="Times New Roman" w:eastAsia="Times New Roman" w:hAnsi="Times New Roman"/>
          <w:sz w:val="24"/>
          <w:szCs w:val="24"/>
          <w:lang w:eastAsia="ru-RU"/>
        </w:rPr>
        <w:t xml:space="preserve">, </w:t>
      </w:r>
      <w:proofErr w:type="spellStart"/>
      <w:r w:rsidRPr="001B2879">
        <w:rPr>
          <w:rFonts w:ascii="Times New Roman" w:eastAsia="Times New Roman" w:hAnsi="Times New Roman"/>
          <w:bCs/>
          <w:sz w:val="24"/>
          <w:szCs w:val="24"/>
          <w:lang w:eastAsia="ru-RU"/>
        </w:rPr>
        <w:t>Черепановского</w:t>
      </w:r>
      <w:proofErr w:type="spellEnd"/>
      <w:r w:rsidRPr="001B2879">
        <w:rPr>
          <w:rFonts w:ascii="Times New Roman" w:eastAsia="Times New Roman" w:hAnsi="Times New Roman"/>
          <w:bCs/>
          <w:sz w:val="24"/>
          <w:szCs w:val="24"/>
          <w:lang w:eastAsia="ru-RU"/>
        </w:rPr>
        <w:t xml:space="preserve"> района, </w:t>
      </w:r>
      <w:r w:rsidRPr="001B2879">
        <w:rPr>
          <w:rFonts w:ascii="Times New Roman" w:eastAsia="Times New Roman" w:hAnsi="Times New Roman"/>
          <w:sz w:val="24"/>
          <w:szCs w:val="24"/>
          <w:lang w:eastAsia="ru-RU"/>
        </w:rPr>
        <w:t xml:space="preserve">Новосибирская область. </w:t>
      </w:r>
      <w:proofErr w:type="spellStart"/>
      <w:r w:rsidRPr="001B2879">
        <w:rPr>
          <w:rFonts w:ascii="Times New Roman" w:eastAsia="Times New Roman" w:hAnsi="Times New Roman"/>
          <w:sz w:val="24"/>
          <w:szCs w:val="24"/>
          <w:lang w:eastAsia="ru-RU"/>
        </w:rPr>
        <w:t>Газопровобы</w:t>
      </w:r>
      <w:proofErr w:type="spellEnd"/>
      <w:r w:rsidRPr="001B2879">
        <w:rPr>
          <w:rFonts w:ascii="Times New Roman" w:eastAsia="Times New Roman" w:hAnsi="Times New Roman"/>
          <w:sz w:val="24"/>
          <w:szCs w:val="24"/>
          <w:lang w:eastAsia="ru-RU"/>
        </w:rPr>
        <w:t>-водоводы» (код объекта 54-21-428-000066), сроком на 3 месяца с момента принятия настоящего постановления.</w:t>
      </w:r>
    </w:p>
    <w:p w:rsidR="001B2879" w:rsidRPr="001B2879" w:rsidRDefault="001B2879" w:rsidP="001B287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2. Годовой размер платы за использование земельного участка составляет:</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Су * 243 кв. м. * Ки * </w:t>
      </w:r>
      <w:proofErr w:type="spellStart"/>
      <w:r w:rsidRPr="001B2879">
        <w:rPr>
          <w:rFonts w:ascii="Times New Roman" w:eastAsia="Times New Roman" w:hAnsi="Times New Roman"/>
          <w:sz w:val="24"/>
          <w:szCs w:val="24"/>
          <w:lang w:eastAsia="ru-RU"/>
        </w:rPr>
        <w:t>Нст</w:t>
      </w:r>
      <w:proofErr w:type="spellEnd"/>
      <w:r w:rsidRPr="001B2879">
        <w:rPr>
          <w:rFonts w:ascii="Times New Roman" w:eastAsia="Times New Roman" w:hAnsi="Times New Roman"/>
          <w:sz w:val="24"/>
          <w:szCs w:val="24"/>
          <w:lang w:eastAsia="ru-RU"/>
        </w:rPr>
        <w:t xml:space="preserve">, </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lastRenderedPageBreak/>
        <w:t>где:</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1B2879">
        <w:rPr>
          <w:rFonts w:ascii="Times New Roman" w:eastAsia="Times New Roman" w:hAnsi="Times New Roman"/>
          <w:b/>
          <w:sz w:val="24"/>
          <w:szCs w:val="24"/>
          <w:lang w:eastAsia="ru-RU"/>
        </w:rPr>
        <w:t>Нст</w:t>
      </w:r>
      <w:proofErr w:type="spellEnd"/>
      <w:r w:rsidRPr="001B2879">
        <w:rPr>
          <w:rFonts w:ascii="Times New Roman" w:eastAsia="Times New Roman" w:hAnsi="Times New Roman"/>
          <w:b/>
          <w:sz w:val="24"/>
          <w:szCs w:val="24"/>
          <w:lang w:eastAsia="ru-RU"/>
        </w:rPr>
        <w:t xml:space="preserve"> </w:t>
      </w:r>
      <w:r w:rsidRPr="001B2879">
        <w:rPr>
          <w:rFonts w:ascii="Times New Roman" w:eastAsia="Times New Roman" w:hAnsi="Times New Roman"/>
          <w:sz w:val="24"/>
          <w:szCs w:val="24"/>
          <w:lang w:eastAsia="ru-RU"/>
        </w:rPr>
        <w:t>-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b/>
          <w:sz w:val="24"/>
          <w:szCs w:val="24"/>
          <w:lang w:eastAsia="ru-RU"/>
        </w:rPr>
        <w:t>С</w:t>
      </w:r>
      <w:proofErr w:type="gramStart"/>
      <w:r w:rsidRPr="001B2879">
        <w:rPr>
          <w:rFonts w:ascii="Times New Roman" w:eastAsia="Times New Roman" w:hAnsi="Times New Roman"/>
          <w:b/>
          <w:sz w:val="24"/>
          <w:szCs w:val="24"/>
          <w:lang w:eastAsia="ru-RU"/>
        </w:rPr>
        <w:t>у</w:t>
      </w:r>
      <w:r w:rsidRPr="001B2879">
        <w:rPr>
          <w:rFonts w:ascii="Times New Roman" w:eastAsia="Times New Roman" w:hAnsi="Times New Roman"/>
          <w:sz w:val="24"/>
          <w:szCs w:val="24"/>
          <w:lang w:eastAsia="ru-RU"/>
        </w:rPr>
        <w:t>-</w:t>
      </w:r>
      <w:proofErr w:type="gramEnd"/>
      <w:r w:rsidRPr="001B2879">
        <w:rPr>
          <w:rFonts w:ascii="Times New Roman" w:eastAsia="Times New Roman" w:hAnsi="Times New Roman"/>
          <w:sz w:val="24"/>
          <w:szCs w:val="24"/>
          <w:lang w:eastAsia="ru-RU"/>
        </w:rPr>
        <w:t xml:space="preserve">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 определённый в соответствии с земельным законодательством Российской Федерации;</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1B2879">
        <w:rPr>
          <w:rFonts w:ascii="Times New Roman" w:eastAsia="Times New Roman" w:hAnsi="Times New Roman"/>
          <w:b/>
          <w:sz w:val="24"/>
          <w:szCs w:val="24"/>
          <w:lang w:eastAsia="ru-RU"/>
        </w:rPr>
        <w:t>Кпл</w:t>
      </w:r>
      <w:proofErr w:type="spellEnd"/>
      <w:r w:rsidRPr="001B2879">
        <w:rPr>
          <w:rFonts w:ascii="Times New Roman" w:eastAsia="Times New Roman" w:hAnsi="Times New Roman"/>
          <w:sz w:val="24"/>
          <w:szCs w:val="24"/>
          <w:lang w:eastAsia="ru-RU"/>
        </w:rPr>
        <w:t xml:space="preserve"> – площадь используемых земель, земельного участка;</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b/>
          <w:sz w:val="24"/>
          <w:szCs w:val="24"/>
          <w:lang w:eastAsia="ru-RU"/>
        </w:rPr>
        <w:t>Ки</w:t>
      </w:r>
      <w:r w:rsidRPr="001B2879">
        <w:rPr>
          <w:rFonts w:ascii="Times New Roman" w:eastAsia="Times New Roman" w:hAnsi="Times New Roman"/>
          <w:sz w:val="24"/>
          <w:szCs w:val="24"/>
          <w:lang w:eastAsia="ru-RU"/>
        </w:rPr>
        <w:t xml:space="preserve"> – коэффициент, устанавливающий зависимость размера платы от видов объекта, размещаемого на землях, земельном участке.</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t xml:space="preserve">152,08 руб. за 1 </w:t>
      </w:r>
      <w:proofErr w:type="spellStart"/>
      <w:r w:rsidRPr="001B2879">
        <w:rPr>
          <w:rFonts w:ascii="Times New Roman" w:eastAsia="Times New Roman" w:hAnsi="Times New Roman"/>
          <w:b/>
          <w:sz w:val="24"/>
          <w:szCs w:val="24"/>
          <w:lang w:eastAsia="ru-RU"/>
        </w:rPr>
        <w:t>кв.м</w:t>
      </w:r>
      <w:proofErr w:type="spellEnd"/>
      <w:r w:rsidRPr="001B2879">
        <w:rPr>
          <w:rFonts w:ascii="Times New Roman" w:eastAsia="Times New Roman" w:hAnsi="Times New Roman"/>
          <w:b/>
          <w:sz w:val="24"/>
          <w:szCs w:val="24"/>
          <w:lang w:eastAsia="ru-RU"/>
        </w:rPr>
        <w:t>. * 243 кв. м *2 *1,5% = 1108,66 руб. в год.</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b/>
          <w:sz w:val="24"/>
          <w:szCs w:val="24"/>
          <w:lang w:eastAsia="ru-RU"/>
        </w:rPr>
      </w:pPr>
      <w:r w:rsidRPr="001B2879">
        <w:rPr>
          <w:rFonts w:ascii="Times New Roman" w:eastAsia="Times New Roman" w:hAnsi="Times New Roman"/>
          <w:b/>
          <w:sz w:val="24"/>
          <w:szCs w:val="24"/>
          <w:lang w:eastAsia="ru-RU"/>
        </w:rPr>
        <w:t>За три месяца 277,17 руб.</w:t>
      </w:r>
    </w:p>
    <w:p w:rsidR="001B2879" w:rsidRPr="001B2879" w:rsidRDefault="001B2879" w:rsidP="001B287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Заявитель обязан предоставить в администрацию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копию платёжного поручения о перечислении платы в трёхдневный срок после оплаты.</w:t>
      </w:r>
    </w:p>
    <w:p w:rsidR="001B2879" w:rsidRPr="001B2879" w:rsidRDefault="001B2879" w:rsidP="001B287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Плата вносится в срок, не превышающий 30 дней со дня направления уведомления о выдаче разрешения.</w:t>
      </w:r>
    </w:p>
    <w:p w:rsidR="001B2879" w:rsidRPr="001B2879" w:rsidRDefault="001B2879" w:rsidP="001B287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3. В случаи порчи либо уничтожения плодородного слоя почвы в границах земельного участка, общество с ограниченной ответственностью «Газпром газораспределение Томск» обязано привести земельный участок в состояние, пригодное для его использования, а также выполнить необходимые работы по рекультивации данного земельного участка.</w:t>
      </w:r>
    </w:p>
    <w:p w:rsidR="001B2879" w:rsidRPr="001B2879" w:rsidRDefault="001B2879" w:rsidP="001B28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Сообщаем, что в соответствии со </w:t>
      </w:r>
      <w:hyperlink r:id="rId16" w:history="1">
        <w:r w:rsidRPr="001B2879">
          <w:rPr>
            <w:rFonts w:ascii="Times New Roman" w:eastAsia="Times New Roman" w:hAnsi="Times New Roman"/>
            <w:sz w:val="24"/>
            <w:szCs w:val="24"/>
            <w:lang w:eastAsia="ru-RU"/>
          </w:rPr>
          <w:t>статьей 39.34</w:t>
        </w:r>
      </w:hyperlink>
      <w:r w:rsidRPr="001B2879">
        <w:rPr>
          <w:rFonts w:ascii="Times New Roman" w:eastAsia="Times New Roman" w:hAnsi="Times New Roman"/>
          <w:sz w:val="24"/>
          <w:szCs w:val="24"/>
          <w:lang w:eastAsia="ru-RU"/>
        </w:rPr>
        <w:t xml:space="preserve"> Земельного кодекса Российской Федерации администрации </w:t>
      </w: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Новосибирской области, досрочно прекращает действие разрешения со дня предоставления земельного участка физическому или юридическому лицу и направления уведомления заявителю о предоставлении земельного участка таким лицам в десятидневный срок.</w:t>
      </w:r>
    </w:p>
    <w:p w:rsidR="001B2879" w:rsidRPr="001B2879" w:rsidRDefault="001B2879" w:rsidP="001B287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4. В течение десяти дней со дня выдачи разрешения на использование части земельного участка, направить копию разрешения в федеральный орган исполнительной власти, уполномоченный на осуществление государственного земельного надзора.</w:t>
      </w:r>
    </w:p>
    <w:p w:rsidR="001B2879" w:rsidRPr="001B2879" w:rsidRDefault="001B2879" w:rsidP="001B2879">
      <w:pPr>
        <w:autoSpaceDE w:val="0"/>
        <w:autoSpaceDN w:val="0"/>
        <w:adjustRightInd w:val="0"/>
        <w:spacing w:after="0" w:line="240" w:lineRule="auto"/>
        <w:jc w:val="both"/>
        <w:rPr>
          <w:rFonts w:ascii="Times New Roman" w:eastAsia="Times New Roman" w:hAnsi="Times New Roman"/>
          <w:sz w:val="24"/>
          <w:szCs w:val="24"/>
          <w:lang w:eastAsia="ru-RU"/>
        </w:rPr>
      </w:pPr>
    </w:p>
    <w:p w:rsidR="001B2879" w:rsidRP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 Глава </w:t>
      </w:r>
      <w:proofErr w:type="spellStart"/>
      <w:r w:rsidRPr="001B2879">
        <w:rPr>
          <w:rFonts w:ascii="Times New Roman" w:eastAsia="Times New Roman" w:hAnsi="Times New Roman"/>
          <w:sz w:val="24"/>
          <w:szCs w:val="24"/>
          <w:lang w:eastAsia="ru-RU"/>
        </w:rPr>
        <w:t>Бочкаревского</w:t>
      </w:r>
      <w:proofErr w:type="spellEnd"/>
      <w:r w:rsidRPr="001B2879">
        <w:rPr>
          <w:rFonts w:ascii="Times New Roman" w:eastAsia="Times New Roman" w:hAnsi="Times New Roman"/>
          <w:sz w:val="24"/>
          <w:szCs w:val="24"/>
          <w:lang w:eastAsia="ru-RU"/>
        </w:rPr>
        <w:t xml:space="preserve"> сельсовета  </w:t>
      </w:r>
    </w:p>
    <w:p w:rsidR="001B2879" w:rsidRP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1B2879">
        <w:rPr>
          <w:rFonts w:ascii="Times New Roman" w:eastAsia="Times New Roman" w:hAnsi="Times New Roman"/>
          <w:sz w:val="24"/>
          <w:szCs w:val="24"/>
          <w:lang w:eastAsia="ru-RU"/>
        </w:rPr>
        <w:t>Черепановского</w:t>
      </w:r>
      <w:proofErr w:type="spellEnd"/>
      <w:r w:rsidRPr="001B2879">
        <w:rPr>
          <w:rFonts w:ascii="Times New Roman" w:eastAsia="Times New Roman" w:hAnsi="Times New Roman"/>
          <w:sz w:val="24"/>
          <w:szCs w:val="24"/>
          <w:lang w:eastAsia="ru-RU"/>
        </w:rPr>
        <w:t xml:space="preserve"> района </w:t>
      </w:r>
    </w:p>
    <w:p w:rsidR="001B2879" w:rsidRP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r w:rsidRPr="001B2879">
        <w:rPr>
          <w:rFonts w:ascii="Times New Roman" w:eastAsia="Times New Roman" w:hAnsi="Times New Roman"/>
          <w:sz w:val="24"/>
          <w:szCs w:val="24"/>
          <w:lang w:eastAsia="ru-RU"/>
        </w:rPr>
        <w:t xml:space="preserve">Новосибирской области                                                     </w:t>
      </w:r>
      <w:proofErr w:type="spellStart"/>
      <w:r w:rsidRPr="001B2879">
        <w:rPr>
          <w:rFonts w:ascii="Times New Roman" w:eastAsia="Times New Roman" w:hAnsi="Times New Roman"/>
          <w:sz w:val="24"/>
          <w:szCs w:val="24"/>
          <w:lang w:eastAsia="ru-RU"/>
        </w:rPr>
        <w:t>В.И.Калиновский</w:t>
      </w:r>
      <w:proofErr w:type="spellEnd"/>
    </w:p>
    <w:p w:rsidR="001B2879" w:rsidRP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Pr="001B2879" w:rsidRDefault="001B2879" w:rsidP="001B2879">
      <w:pPr>
        <w:tabs>
          <w:tab w:val="left" w:pos="2115"/>
        </w:tabs>
        <w:autoSpaceDE w:val="0"/>
        <w:autoSpaceDN w:val="0"/>
        <w:adjustRightInd w:val="0"/>
        <w:spacing w:after="0" w:line="240" w:lineRule="auto"/>
        <w:jc w:val="both"/>
        <w:rPr>
          <w:rFonts w:ascii="Times New Roman" w:eastAsia="Times New Roman" w:hAnsi="Times New Roman"/>
          <w:sz w:val="24"/>
          <w:szCs w:val="24"/>
          <w:lang w:eastAsia="ru-RU"/>
        </w:rPr>
      </w:pPr>
    </w:p>
    <w:p w:rsidR="001B2879" w:rsidRPr="001B2879" w:rsidRDefault="001B2879" w:rsidP="001B2879">
      <w:pPr>
        <w:autoSpaceDE w:val="0"/>
        <w:autoSpaceDN w:val="0"/>
        <w:adjustRightInd w:val="0"/>
        <w:spacing w:after="0" w:line="240" w:lineRule="auto"/>
        <w:jc w:val="center"/>
        <w:rPr>
          <w:rFonts w:ascii="Times New Roman" w:eastAsia="Times New Roman" w:hAnsi="Times New Roman"/>
          <w:sz w:val="24"/>
          <w:szCs w:val="24"/>
        </w:rPr>
      </w:pPr>
    </w:p>
    <w:p w:rsidR="00A90B08" w:rsidRPr="00A90B08" w:rsidRDefault="00A90B08" w:rsidP="00A90B08">
      <w:pPr>
        <w:widowControl w:val="0"/>
        <w:suppressAutoHyphens/>
        <w:spacing w:after="0" w:line="240" w:lineRule="auto"/>
        <w:rPr>
          <w:rFonts w:ascii="Times New Roman" w:eastAsia="Times New Roman" w:hAnsi="Times New Roman"/>
          <w:color w:val="000000"/>
          <w:sz w:val="24"/>
          <w:szCs w:val="24"/>
          <w:lang/>
        </w:rPr>
      </w:pPr>
      <w:r w:rsidRPr="00A90B08">
        <w:rPr>
          <w:rFonts w:ascii="Times New Roman" w:eastAsia="Times New Roman" w:hAnsi="Times New Roman"/>
          <w:color w:val="000000"/>
          <w:sz w:val="24"/>
          <w:szCs w:val="24"/>
          <w:lang/>
        </w:rPr>
        <w:t xml:space="preserve">                                        </w:t>
      </w:r>
    </w:p>
    <w:p w:rsidR="001B2879" w:rsidRPr="001B2879" w:rsidRDefault="001B2879" w:rsidP="001B2879">
      <w:pPr>
        <w:spacing w:after="0" w:line="240" w:lineRule="auto"/>
        <w:rPr>
          <w:rFonts w:ascii="Times New Roman" w:eastAsia="Times New Roman" w:hAnsi="Times New Roman"/>
          <w:sz w:val="28"/>
          <w:szCs w:val="28"/>
          <w:lang w:eastAsia="ru-RU"/>
        </w:rPr>
      </w:pPr>
      <w:r w:rsidRPr="001B2879">
        <w:rPr>
          <w:rFonts w:ascii="Times New Roman" w:eastAsia="Times New Roman" w:hAnsi="Times New Roman"/>
          <w:lang w:eastAsia="ru-RU"/>
        </w:rPr>
        <w:t xml:space="preserve">Адрес издателя:633531 Новосибирская область </w:t>
      </w:r>
      <w:proofErr w:type="spellStart"/>
      <w:r w:rsidRPr="001B2879">
        <w:rPr>
          <w:rFonts w:ascii="Times New Roman" w:eastAsia="Times New Roman" w:hAnsi="Times New Roman"/>
          <w:lang w:eastAsia="ru-RU"/>
        </w:rPr>
        <w:t>Черепановский</w:t>
      </w:r>
      <w:proofErr w:type="spellEnd"/>
      <w:r w:rsidRPr="001B2879">
        <w:rPr>
          <w:rFonts w:ascii="Times New Roman" w:eastAsia="Times New Roman" w:hAnsi="Times New Roman"/>
          <w:lang w:eastAsia="ru-RU"/>
        </w:rPr>
        <w:t xml:space="preserve"> район </w:t>
      </w:r>
      <w:proofErr w:type="spellStart"/>
      <w:r w:rsidRPr="001B2879">
        <w:rPr>
          <w:rFonts w:ascii="Times New Roman" w:eastAsia="Times New Roman" w:hAnsi="Times New Roman"/>
          <w:lang w:eastAsia="ru-RU"/>
        </w:rPr>
        <w:t>с</w:t>
      </w:r>
      <w:proofErr w:type="gramStart"/>
      <w:r w:rsidRPr="001B2879">
        <w:rPr>
          <w:rFonts w:ascii="Times New Roman" w:eastAsia="Times New Roman" w:hAnsi="Times New Roman"/>
          <w:lang w:eastAsia="ru-RU"/>
        </w:rPr>
        <w:t>.Б</w:t>
      </w:r>
      <w:proofErr w:type="gramEnd"/>
      <w:r w:rsidRPr="001B2879">
        <w:rPr>
          <w:rFonts w:ascii="Times New Roman" w:eastAsia="Times New Roman" w:hAnsi="Times New Roman"/>
          <w:lang w:eastAsia="ru-RU"/>
        </w:rPr>
        <w:t>очкарево</w:t>
      </w:r>
      <w:proofErr w:type="spellEnd"/>
      <w:r w:rsidRPr="001B2879">
        <w:rPr>
          <w:rFonts w:ascii="Times New Roman" w:eastAsia="Times New Roman" w:hAnsi="Times New Roman"/>
          <w:lang w:eastAsia="ru-RU"/>
        </w:rPr>
        <w:t xml:space="preserve"> ул.Больничная,1а   Тираж 10 </w:t>
      </w:r>
      <w:proofErr w:type="spellStart"/>
      <w:r w:rsidRPr="001B2879">
        <w:rPr>
          <w:rFonts w:ascii="Times New Roman" w:eastAsia="Times New Roman" w:hAnsi="Times New Roman"/>
          <w:lang w:eastAsia="ru-RU"/>
        </w:rPr>
        <w:t>экз</w:t>
      </w:r>
      <w:proofErr w:type="spellEnd"/>
    </w:p>
    <w:p w:rsidR="00A90B08" w:rsidRDefault="00A90B08"/>
    <w:sectPr w:rsidR="00A90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08"/>
    <w:rsid w:val="001B2879"/>
    <w:rsid w:val="00241916"/>
    <w:rsid w:val="00A9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6/document?id=12012604&amp;sub=85"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80.253.4.46/document?id=12012604&amp;sub=0" TargetMode="External"/><Relationship Id="rId12" Type="http://schemas.openxmlformats.org/officeDocument/2006/relationships/hyperlink" Target="http://docs.cntd.ru/document/4202814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4FE410B9A0A9CA6769DBC52DF0C1BE4006F9DE7CA728FEF37E46118A1142325AF9BFB6A2F67gFz5J" TargetMode="External"/><Relationship Id="rId1" Type="http://schemas.openxmlformats.org/officeDocument/2006/relationships/customXml" Target="../customXml/item1.xml"/><Relationship Id="rId6" Type="http://schemas.openxmlformats.org/officeDocument/2006/relationships/hyperlink" Target="http://80.253.4.46/document?id=12012604&amp;sub=1742" TargetMode="External"/><Relationship Id="rId11" Type="http://schemas.openxmlformats.org/officeDocument/2006/relationships/hyperlink" Target="http://80.253.4.46/document?id=12081731&amp;sub=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80.253.4.46/document?id=12081731&amp;sub=11000" TargetMode="External"/><Relationship Id="rId4" Type="http://schemas.openxmlformats.org/officeDocument/2006/relationships/settings" Target="settings.xml"/><Relationship Id="rId9" Type="http://schemas.openxmlformats.org/officeDocument/2006/relationships/hyperlink" Target="http://80.253.4.46/document?id=12012604&amp;sub=85"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993E1-6C6E-4B02-A4EA-236FE78C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7592</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2022-11-11T05:04:00Z</dcterms:created>
  <dcterms:modified xsi:type="dcterms:W3CDTF">2022-11-11T05:22:00Z</dcterms:modified>
</cp:coreProperties>
</file>