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8C" w:rsidRDefault="003D038C" w:rsidP="003D038C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3D038C" w:rsidRDefault="003D038C" w:rsidP="003D038C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3D038C" w:rsidRDefault="003D038C" w:rsidP="003D038C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proofErr w:type="gram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  <w:proofErr w:type="gramEnd"/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3D038C" w:rsidTr="002E5070">
        <w:trPr>
          <w:trHeight w:val="537"/>
        </w:trPr>
        <w:tc>
          <w:tcPr>
            <w:tcW w:w="7560" w:type="dxa"/>
            <w:hideMark/>
          </w:tcPr>
          <w:p w:rsidR="003D038C" w:rsidRDefault="003D038C" w:rsidP="002E5070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3D038C" w:rsidRDefault="003D038C" w:rsidP="002E5070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3D038C" w:rsidRDefault="003D038C" w:rsidP="002E5070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3D038C" w:rsidRDefault="003D038C" w:rsidP="003D038C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9 (94)</w:t>
      </w:r>
    </w:p>
    <w:p w:rsidR="003D038C" w:rsidRDefault="003D038C" w:rsidP="003D038C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29 сентября</w:t>
      </w:r>
    </w:p>
    <w:p w:rsidR="003D038C" w:rsidRDefault="003D038C" w:rsidP="003D038C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2024 год</w:t>
      </w:r>
    </w:p>
    <w:p w:rsidR="003D038C" w:rsidRDefault="003D038C" w:rsidP="003D038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D038C" w:rsidRDefault="003D038C" w:rsidP="004D502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4D5025" w:rsidRDefault="004D5025" w:rsidP="004D502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E5280" w:rsidRPr="004D5025" w:rsidRDefault="005C59E4" w:rsidP="004D5025">
      <w:pPr>
        <w:pStyle w:val="a5"/>
        <w:ind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4D5025">
        <w:rPr>
          <w:rFonts w:ascii="Times New Roman" w:hAnsi="Times New Roman"/>
          <w:sz w:val="24"/>
          <w:szCs w:val="24"/>
          <w:shd w:val="clear" w:color="auto" w:fill="FFFFFF"/>
        </w:rPr>
        <w:t xml:space="preserve">Заместитель председателя Законодательного собрания Новосибирской области М. П. Мамедов принял участие в торжественной линейке школы в п. Пушной, </w:t>
      </w:r>
      <w:proofErr w:type="spellStart"/>
      <w:r w:rsidRPr="004D5025">
        <w:rPr>
          <w:rFonts w:ascii="Times New Roman" w:hAnsi="Times New Roman"/>
          <w:sz w:val="24"/>
          <w:szCs w:val="24"/>
          <w:shd w:val="clear" w:color="auto" w:fill="FFFFFF"/>
        </w:rPr>
        <w:t>Майис</w:t>
      </w:r>
      <w:proofErr w:type="spellEnd"/>
      <w:r w:rsidRPr="004D5025">
        <w:rPr>
          <w:rFonts w:ascii="Times New Roman" w:hAnsi="Times New Roman"/>
          <w:sz w:val="24"/>
          <w:szCs w:val="24"/>
          <w:shd w:val="clear" w:color="auto" w:fill="FFFFFF"/>
        </w:rPr>
        <w:t xml:space="preserve"> Мамедов поздравил родителей, учеников и коллективы школ с началом учебного года</w:t>
      </w:r>
      <w:proofErr w:type="gramStart"/>
      <w:r w:rsidRPr="004D5025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4D5025">
        <w:rPr>
          <w:rFonts w:ascii="Times New Roman" w:hAnsi="Times New Roman"/>
          <w:sz w:val="24"/>
          <w:szCs w:val="24"/>
          <w:shd w:val="clear" w:color="auto" w:fill="FFFFFF"/>
        </w:rPr>
        <w:t xml:space="preserve"> а также осмотрел подготовку участка будущей детской площадки микрорайона «Новый»</w:t>
      </w:r>
    </w:p>
    <w:p w:rsidR="004E5280" w:rsidRPr="004D5025" w:rsidRDefault="004E5280" w:rsidP="004D5025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D038C" w:rsidRPr="004D5025" w:rsidRDefault="004E5280" w:rsidP="004D5025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D5025">
        <w:rPr>
          <w:rFonts w:ascii="Times New Roman" w:hAnsi="Times New Roman"/>
          <w:b/>
          <w:sz w:val="24"/>
          <w:szCs w:val="24"/>
          <w:shd w:val="clear" w:color="auto" w:fill="FFFFFF"/>
        </w:rPr>
        <w:t>7 сентября на стадионе "Энергия"</w:t>
      </w:r>
      <w:r w:rsidRPr="004D502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D5025">
        <w:rPr>
          <w:rFonts w:ascii="Times New Roman" w:hAnsi="Times New Roman"/>
          <w:b/>
          <w:sz w:val="24"/>
          <w:szCs w:val="24"/>
          <w:shd w:val="clear" w:color="auto" w:fill="FFFFFF"/>
        </w:rPr>
        <w:t>состоится районный фестиваль ГТО муниципальных образований.</w:t>
      </w:r>
    </w:p>
    <w:p w:rsidR="004E5280" w:rsidRPr="004D5025" w:rsidRDefault="004E5280" w:rsidP="004D5025">
      <w:pPr>
        <w:pStyle w:val="a5"/>
        <w:ind w:firstLine="708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Всероссийский физкультурно-спортивный комплекс «Готов к труду и обороне» (ГТО) — полноценная программная и нормативная основа физического воспитания населения страны, нацеленная на развитие массового спорта и оздоровление нации.</w:t>
      </w:r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Комплекс ГТО предусматривает подготовку к выполнению и непосредственное выполнение населением различных возрастных групп (от 6 до 70 лет и старше) установленных нормативных требований по трем уровням трудности, соответствующим золотому, серебряному и бронзовому знакам отличия «Готов к труду и обороне» (ГТО).</w:t>
      </w:r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Начиная с 2019 года Всероссийский физкультурно-спортивный комплекс «Готов к труду и обороне» вошел в состав Федерального проекта «Спорт – норма жизни!», который, в свою очередь, является частью Нацпроекта «Демография» на период 2019-2030 гг.</w:t>
      </w:r>
    </w:p>
    <w:p w:rsidR="00053763" w:rsidRPr="004D5025" w:rsidRDefault="00053763" w:rsidP="004D5025">
      <w:pPr>
        <w:pStyle w:val="a5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053763" w:rsidRPr="004D5025" w:rsidRDefault="00053763" w:rsidP="004D5025">
      <w:pPr>
        <w:pStyle w:val="a5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proofErr w:type="spellStart"/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Зверохозяйство</w:t>
      </w:r>
      <w:proofErr w:type="spellEnd"/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«</w:t>
      </w:r>
      <w:proofErr w:type="spellStart"/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Черепановское</w:t>
      </w:r>
      <w:proofErr w:type="spellEnd"/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» сохраняет стабильное поголовье норок</w:t>
      </w:r>
    </w:p>
    <w:p w:rsidR="004D5025" w:rsidRDefault="004D5025" w:rsidP="004D5025">
      <w:pPr>
        <w:pStyle w:val="a5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53763" w:rsidRPr="004D5025" w:rsidRDefault="00053763" w:rsidP="004D5025">
      <w:pPr>
        <w:pStyle w:val="a5"/>
        <w:ind w:firstLine="708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Единственное предприятие в Западной Сибири по разведению норок, расположенное в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Черепановском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районе, на протяжении нескольких лет сохраняет стабильное поголовье пушного зверя.</w:t>
      </w:r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В текущем году на территории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зверохозяйства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содержится около 7 тысяч норок </w:t>
      </w:r>
      <w:proofErr w:type="gram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маточного </w:t>
      </w:r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поголовья</w:t>
      </w:r>
      <w:proofErr w:type="gram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 порядка 30 тысяч молодняка. Всего на предприятии разводится четыре породы: белая, коричневая, чёрная и серебристо-голубая.</w:t>
      </w:r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«Зверь получает специальный рацион в необходимом объёме. В общей сложности норки съедают за день около 10 тонн корма, – рассказывает главный зоотехник Иван Морозов. – Для обеспечения полноценной кормовой базы сотрудничаем с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Черепановским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Кудряшовским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мясокомбинатами. Закупаем рыбу в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Чановском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районе и северных областях Сибири. Осенью для разнообразия добавляем в рацион местную тыкву и кабачки».</w:t>
      </w:r>
    </w:p>
    <w:p w:rsidR="00053763" w:rsidRPr="004D5025" w:rsidRDefault="00053763" w:rsidP="004D5025">
      <w:pPr>
        <w:pStyle w:val="a5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Стоит отметить, что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зверохозяйство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«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Черепановское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» так</w:t>
      </w:r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же успешно занимается </w:t>
      </w:r>
      <w:proofErr w:type="spellStart"/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растениев</w:t>
      </w: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дством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 Ежегодно предприятие получает одну из самых высоких урожайностей в районе.</w:t>
      </w:r>
    </w:p>
    <w:p w:rsidR="00053763" w:rsidRPr="004D5025" w:rsidRDefault="00053763" w:rsidP="004D5025">
      <w:pPr>
        <w:pStyle w:val="a5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053763" w:rsidRPr="004D5025" w:rsidRDefault="00053763" w:rsidP="004D5025">
      <w:pPr>
        <w:pStyle w:val="a5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Для справки</w:t>
      </w:r>
    </w:p>
    <w:p w:rsidR="00053763" w:rsidRPr="004D5025" w:rsidRDefault="00053763" w:rsidP="004D5025">
      <w:pPr>
        <w:pStyle w:val="a5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4E5280" w:rsidRPr="004D5025" w:rsidRDefault="00053763" w:rsidP="004D5025">
      <w:pPr>
        <w:pStyle w:val="a5"/>
        <w:ind w:firstLine="708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В России всего пару десятков предприятий по разведению пушного зверя. В основном все они расположены в Европейской части нашей огромной страны. Чаще всего разводят норок, но есть лисопесцовые, соболиные, а также шиншилловые фермы.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Зверохозяйство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«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Черепановское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» единственное в Новосибирской области и всей Западной Сибири, действует с 1931 года и занимается </w:t>
      </w:r>
      <w:proofErr w:type="spellStart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норковедением</w:t>
      </w:r>
      <w:proofErr w:type="spellEnd"/>
      <w:r w:rsidRP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</w:t>
      </w:r>
    </w:p>
    <w:p w:rsidR="00053763" w:rsidRPr="004D5025" w:rsidRDefault="00053763" w:rsidP="004D5025">
      <w:pPr>
        <w:pStyle w:val="a5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0E231C" w:rsidRDefault="000E231C" w:rsidP="004D5025">
      <w:pPr>
        <w:pStyle w:val="a5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E231C" w:rsidRDefault="000E231C" w:rsidP="004D5025">
      <w:pPr>
        <w:pStyle w:val="a5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53763" w:rsidRPr="004D5025" w:rsidRDefault="00053763" w:rsidP="004D5025">
      <w:pPr>
        <w:pStyle w:val="a5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lastRenderedPageBreak/>
        <w:t xml:space="preserve">Продолжается капитальный ремонт учебного корпуса для старших классов </w:t>
      </w:r>
      <w:proofErr w:type="spellStart"/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Пушнинской</w:t>
      </w:r>
      <w:proofErr w:type="spellEnd"/>
      <w:r w:rsidRPr="004D502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школы</w:t>
      </w:r>
    </w:p>
    <w:p w:rsidR="000E231C" w:rsidRDefault="00053763" w:rsidP="001A2293">
      <w:pPr>
        <w:spacing w:after="0" w:line="240" w:lineRule="auto"/>
        <w:ind w:firstLine="567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На сегодняшний день завершено укрепление и утепление наружной стены. Ремонт мягкой кровли и отделка фасада здания выполнены на 80%. В кабинетах подготовлены стены к чистовой отделке и половое покрытие под укладку линолеума.</w:t>
      </w:r>
      <w:r w:rsidR="004D5025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Все ремонтные работы планируется завершить до октября, что позволит перейти на обучение в одну смену.</w:t>
      </w:r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В этом году в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Пушнинской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школе 23 первоклассника и три новых преподавателя: учитель математики </w:t>
      </w:r>
    </w:p>
    <w:p w:rsidR="000E231C" w:rsidRDefault="00053763" w:rsidP="000E231C">
      <w:pPr>
        <w:spacing w:after="0" w:line="240" w:lineRule="auto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А. Е. Соболев, социальный педагог Ю. Ю. Плотникова, учи</w:t>
      </w:r>
      <w:r w:rsidR="000E231C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тель истории и обществознания –</w:t>
      </w:r>
    </w:p>
    <w:p w:rsidR="008350D1" w:rsidRDefault="00053763" w:rsidP="000E231C">
      <w:pPr>
        <w:spacing w:after="0" w:line="240" w:lineRule="auto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З. А.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Собов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 выпускник школы, молодой педагог, впервые приступающий к работе после окончания вуза.</w:t>
      </w:r>
    </w:p>
    <w:p w:rsidR="00053763" w:rsidRDefault="00053763" w:rsidP="00053763">
      <w:pPr>
        <w:spacing w:after="0" w:line="240" w:lineRule="auto"/>
        <w:ind w:firstLine="567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1374B6" w:rsidRDefault="00053763" w:rsidP="0005376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053763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Пятый по счёту ежегодный кулинарный праздник «День пирога» прошёл </w:t>
      </w:r>
    </w:p>
    <w:p w:rsidR="00053763" w:rsidRPr="00053763" w:rsidRDefault="00053763" w:rsidP="0005376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053763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г. Черепаново</w:t>
      </w:r>
    </w:p>
    <w:p w:rsidR="001A2293" w:rsidRDefault="00053763" w:rsidP="001A229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В кулинарной выставке, организованной районным союзом женщин, своё мастерство продемонстрировали команды женсоветов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Черепановского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,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Маслянинского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Искитимского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районов, СПК «Заря», политехнического колледжа, сельских домов культуры и дошкольных учреждений.</w:t>
      </w:r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В торжественном открытии принял участие глава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Черепановского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района С. Н. Овсянников и заместитель председателя областного союза женщин Т. В.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Колдина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</w:t>
      </w:r>
    </w:p>
    <w:p w:rsidR="00053763" w:rsidRPr="00053763" w:rsidRDefault="00053763" w:rsidP="001A229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«Это уникальный для нашего региона праздник, единственный в своём роде, благодаря которому мы можем буквально попробовать старинные, и порою, давно забытые рецепты. Кроме того, отрадно, что в мероприятии помимо старшего поколения активно участвует молодёжь», – подчеркнула Тамара Васильевна.</w:t>
      </w:r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Тамара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Колдина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отметила председателя районного сою</w:t>
      </w:r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за женщин Галину </w:t>
      </w:r>
      <w:proofErr w:type="spellStart"/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Чернякову</w:t>
      </w:r>
      <w:proofErr w:type="spellEnd"/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письмом.</w:t>
      </w:r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В ходе мероприятия кулинарное мастерство участников оценивало жюри и многочисленные гости. Все были отмечены благодарностями Союза женщин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Черепановского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района.</w:t>
      </w:r>
      <w:r w:rsidR="001A229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Артисты РСКЦ им. С. </w:t>
      </w:r>
      <w:proofErr w:type="spellStart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Жданько</w:t>
      </w:r>
      <w:proofErr w:type="spellEnd"/>
      <w:r w:rsidRPr="00053763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подарили гостям свои вокальные номера.</w:t>
      </w:r>
    </w:p>
    <w:p w:rsidR="008350D1" w:rsidRDefault="008350D1" w:rsidP="003D038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8350D1" w:rsidRDefault="008350D1" w:rsidP="003D038C">
      <w:pPr>
        <w:framePr w:hSpace="180" w:wrap="around" w:vAnchor="text" w:hAnchor="margin" w:xAlign="center" w:y="14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8350D1" w:rsidRDefault="008350D1" w:rsidP="003D038C">
      <w:pPr>
        <w:framePr w:hSpace="180" w:wrap="around" w:vAnchor="text" w:hAnchor="margin" w:xAlign="center" w:y="14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pPr w:leftFromText="180" w:rightFromText="180" w:bottomFromText="200" w:vertAnchor="text" w:horzAnchor="margin" w:tblpXSpec="center" w:tblpY="6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3D038C" w:rsidTr="001A2293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8C" w:rsidRDefault="003D038C" w:rsidP="001A2293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3D038C" w:rsidRDefault="003D038C" w:rsidP="003D03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3D038C" w:rsidRDefault="003D038C" w:rsidP="003D038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3D038C" w:rsidRDefault="003D038C" w:rsidP="003D03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038C" w:rsidRDefault="00E70266" w:rsidP="001A2293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сентябре</w:t>
      </w:r>
      <w:r w:rsidR="003D038C">
        <w:rPr>
          <w:rFonts w:ascii="Times New Roman" w:eastAsia="Times New Roman" w:hAnsi="Times New Roman"/>
          <w:sz w:val="24"/>
          <w:szCs w:val="24"/>
          <w:lang w:eastAsia="ru-RU"/>
        </w:rPr>
        <w:t xml:space="preserve">   2024 года выполнены следующие работы:</w:t>
      </w:r>
    </w:p>
    <w:p w:rsidR="00AD593D" w:rsidRDefault="00AD593D" w:rsidP="003D038C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3D" w:rsidRDefault="00381E3F" w:rsidP="00381E3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D038C" w:rsidRPr="00F15E07">
        <w:rPr>
          <w:rFonts w:ascii="Times New Roman" w:hAnsi="Times New Roman"/>
          <w:sz w:val="24"/>
          <w:szCs w:val="24"/>
        </w:rPr>
        <w:t>1.</w:t>
      </w:r>
      <w:r w:rsidR="003D038C">
        <w:rPr>
          <w:rFonts w:ascii="Times New Roman" w:hAnsi="Times New Roman"/>
          <w:sz w:val="24"/>
          <w:szCs w:val="24"/>
        </w:rPr>
        <w:t>Установлен</w:t>
      </w:r>
      <w:r w:rsidR="00AD593D">
        <w:rPr>
          <w:rFonts w:ascii="Times New Roman" w:hAnsi="Times New Roman"/>
          <w:sz w:val="24"/>
          <w:szCs w:val="24"/>
        </w:rPr>
        <w:t xml:space="preserve">ы детские площадки в п. </w:t>
      </w:r>
      <w:proofErr w:type="spellStart"/>
      <w:r w:rsidR="00AD593D">
        <w:rPr>
          <w:rFonts w:ascii="Times New Roman" w:hAnsi="Times New Roman"/>
          <w:sz w:val="24"/>
          <w:szCs w:val="24"/>
        </w:rPr>
        <w:t>Бочкарево</w:t>
      </w:r>
      <w:proofErr w:type="spellEnd"/>
      <w:r w:rsidR="00AD593D">
        <w:rPr>
          <w:rFonts w:ascii="Times New Roman" w:hAnsi="Times New Roman"/>
          <w:sz w:val="24"/>
          <w:szCs w:val="24"/>
        </w:rPr>
        <w:t xml:space="preserve"> и п. Пушной.</w:t>
      </w:r>
      <w:r w:rsidR="003D038C">
        <w:rPr>
          <w:rFonts w:ascii="Times New Roman" w:hAnsi="Times New Roman"/>
          <w:sz w:val="24"/>
          <w:szCs w:val="24"/>
        </w:rPr>
        <w:t xml:space="preserve"> </w:t>
      </w:r>
    </w:p>
    <w:p w:rsidR="00AD593D" w:rsidRPr="00AD593D" w:rsidRDefault="00381E3F" w:rsidP="00381E3F">
      <w:pPr>
        <w:tabs>
          <w:tab w:val="left" w:pos="24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D593D" w:rsidRPr="00AD593D">
        <w:rPr>
          <w:rFonts w:ascii="Times New Roman" w:hAnsi="Times New Roman"/>
          <w:sz w:val="24"/>
          <w:szCs w:val="24"/>
        </w:rPr>
        <w:t>2.</w:t>
      </w:r>
      <w:r w:rsidR="003D038C" w:rsidRPr="00AD593D">
        <w:rPr>
          <w:rFonts w:ascii="Times New Roman" w:hAnsi="Times New Roman"/>
          <w:sz w:val="24"/>
          <w:szCs w:val="24"/>
        </w:rPr>
        <w:t xml:space="preserve"> </w:t>
      </w:r>
      <w:r w:rsidR="00AD593D" w:rsidRPr="00AD593D">
        <w:rPr>
          <w:rFonts w:ascii="Times New Roman" w:hAnsi="Times New Roman"/>
          <w:sz w:val="24"/>
          <w:szCs w:val="24"/>
        </w:rPr>
        <w:t>На территории поселка Пушной продолжаются работы по строительству газораспределительных сетей. Подрядчик осуществляет работы по монтажу газопровода(-ввода) до границы земельных участков.</w:t>
      </w:r>
    </w:p>
    <w:tbl>
      <w:tblPr>
        <w:tblpPr w:leftFromText="180" w:rightFromText="180" w:bottomFromText="200" w:vertAnchor="text" w:horzAnchor="page" w:tblpX="4771" w:tblpY="-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1A2293" w:rsidTr="001A2293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93" w:rsidRDefault="00517643" w:rsidP="001A2293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AD593D" w:rsidRDefault="003D038C" w:rsidP="00AD59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3D038C" w:rsidRDefault="003D038C" w:rsidP="003D0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038C" w:rsidRDefault="003D038C" w:rsidP="003D038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038C" w:rsidRDefault="003D038C" w:rsidP="001A229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</w:t>
      </w:r>
      <w:r w:rsidR="001A229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                        </w:t>
      </w:r>
    </w:p>
    <w:p w:rsidR="008350D1" w:rsidRPr="008350D1" w:rsidRDefault="008350D1" w:rsidP="008350D1">
      <w:pPr>
        <w:tabs>
          <w:tab w:val="left" w:pos="5865"/>
        </w:tabs>
        <w:jc w:val="center"/>
        <w:rPr>
          <w:rFonts w:ascii="Times New Roman" w:hAnsi="Times New Roman"/>
          <w:b/>
          <w:sz w:val="24"/>
          <w:szCs w:val="28"/>
        </w:rPr>
      </w:pPr>
      <w:proofErr w:type="spellStart"/>
      <w:r w:rsidRPr="008350D1">
        <w:rPr>
          <w:rFonts w:ascii="Times New Roman" w:hAnsi="Times New Roman"/>
          <w:b/>
          <w:sz w:val="24"/>
          <w:szCs w:val="28"/>
        </w:rPr>
        <w:t>Бочкаревский</w:t>
      </w:r>
      <w:proofErr w:type="spellEnd"/>
      <w:r w:rsidRPr="008350D1">
        <w:rPr>
          <w:rFonts w:ascii="Times New Roman" w:hAnsi="Times New Roman"/>
          <w:b/>
          <w:sz w:val="24"/>
          <w:szCs w:val="28"/>
        </w:rPr>
        <w:t xml:space="preserve"> СДК</w:t>
      </w:r>
    </w:p>
    <w:p w:rsidR="008350D1" w:rsidRPr="000E231C" w:rsidRDefault="008350D1" w:rsidP="001A2293">
      <w:pPr>
        <w:tabs>
          <w:tab w:val="left" w:pos="5865"/>
        </w:tabs>
        <w:jc w:val="center"/>
        <w:rPr>
          <w:rFonts w:ascii="Times New Roman" w:hAnsi="Times New Roman"/>
          <w:sz w:val="24"/>
          <w:szCs w:val="28"/>
        </w:rPr>
      </w:pPr>
      <w:r w:rsidRPr="000E231C">
        <w:rPr>
          <w:rFonts w:ascii="Times New Roman" w:hAnsi="Times New Roman"/>
          <w:sz w:val="24"/>
          <w:szCs w:val="28"/>
        </w:rPr>
        <w:t>Вот и начался учебный год.</w:t>
      </w:r>
    </w:p>
    <w:p w:rsidR="008350D1" w:rsidRPr="000E231C" w:rsidRDefault="008350D1" w:rsidP="001A2293">
      <w:pPr>
        <w:ind w:firstLine="708"/>
        <w:rPr>
          <w:rFonts w:ascii="Times New Roman" w:hAnsi="Times New Roman"/>
          <w:sz w:val="24"/>
          <w:szCs w:val="28"/>
        </w:rPr>
      </w:pPr>
      <w:r w:rsidRPr="000E231C">
        <w:rPr>
          <w:rFonts w:ascii="Times New Roman" w:hAnsi="Times New Roman"/>
          <w:sz w:val="24"/>
          <w:szCs w:val="28"/>
        </w:rPr>
        <w:t xml:space="preserve">После окончания торжественной линейки, посвященной началу учебного года, ребята начальных классов </w:t>
      </w:r>
      <w:proofErr w:type="spellStart"/>
      <w:r w:rsidRPr="000E231C">
        <w:rPr>
          <w:rFonts w:ascii="Times New Roman" w:hAnsi="Times New Roman"/>
          <w:sz w:val="24"/>
          <w:szCs w:val="28"/>
        </w:rPr>
        <w:t>Бочкаревской</w:t>
      </w:r>
      <w:proofErr w:type="spellEnd"/>
      <w:r w:rsidRPr="000E231C">
        <w:rPr>
          <w:rFonts w:ascii="Times New Roman" w:hAnsi="Times New Roman"/>
          <w:sz w:val="24"/>
          <w:szCs w:val="28"/>
        </w:rPr>
        <w:t xml:space="preserve"> школы пришли в СДК на игровую программу «Полет в страну знаний». От встречи с веселыми конкурсами они получили не только удовольствие, но и огромный заряд бодрости от победы над неграмотной старухой Шапокляк. По окончанию праздника ребята получили сладкие призы. </w:t>
      </w:r>
    </w:p>
    <w:p w:rsidR="008350D1" w:rsidRDefault="008350D1" w:rsidP="008350D1">
      <w:pPr>
        <w:rPr>
          <w:rFonts w:ascii="Times New Roman" w:hAnsi="Times New Roman"/>
          <w:sz w:val="28"/>
          <w:szCs w:val="28"/>
        </w:rPr>
      </w:pPr>
      <w:r w:rsidRPr="008350D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33655</wp:posOffset>
            </wp:positionV>
            <wp:extent cx="5629275" cy="2528570"/>
            <wp:effectExtent l="0" t="0" r="9525" b="5080"/>
            <wp:wrapTight wrapText="bothSides">
              <wp:wrapPolygon edited="0">
                <wp:start x="0" y="0"/>
                <wp:lineTo x="0" y="21481"/>
                <wp:lineTo x="21563" y="21481"/>
                <wp:lineTo x="21563" y="0"/>
                <wp:lineTo x="0" y="0"/>
              </wp:wrapPolygon>
            </wp:wrapTight>
            <wp:docPr id="16" name="Рисунок 16" descr="C:\Users\Admin\Desktop\БОЧКАРЕВСКИЙ ВЕСТНИК\БОЧКАРИ\cenDIJ6sL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ОЧКАРЕВСКИЙ ВЕСТНИК\БОЧКАРИ\cenDIJ6sLF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0D1" w:rsidRDefault="008350D1" w:rsidP="008350D1">
      <w:pPr>
        <w:rPr>
          <w:rFonts w:ascii="Times New Roman" w:hAnsi="Times New Roman"/>
          <w:sz w:val="28"/>
          <w:szCs w:val="28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DC5DB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Default="00E70266" w:rsidP="008350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F46A4" w:rsidRDefault="007F46A4" w:rsidP="001A229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70266" w:rsidRPr="001A2293" w:rsidRDefault="001A2293" w:rsidP="001A229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Пушнинский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1A2293" w:rsidRPr="000E231C" w:rsidRDefault="00E70266" w:rsidP="000E231C">
      <w:pPr>
        <w:pStyle w:val="a5"/>
        <w:rPr>
          <w:rFonts w:ascii="Times New Roman" w:hAnsi="Times New Roman"/>
          <w:sz w:val="24"/>
          <w:shd w:val="clear" w:color="auto" w:fill="FFFFFF"/>
        </w:rPr>
      </w:pPr>
      <w:r>
        <w:rPr>
          <w:shd w:val="clear" w:color="auto" w:fill="FFFFFF"/>
        </w:rPr>
        <w:t xml:space="preserve">         </w:t>
      </w:r>
      <w:r w:rsidRPr="000E231C">
        <w:rPr>
          <w:rFonts w:ascii="Times New Roman" w:hAnsi="Times New Roman"/>
          <w:sz w:val="24"/>
          <w:shd w:val="clear" w:color="auto" w:fill="FFFFFF"/>
        </w:rPr>
        <w:t xml:space="preserve">                               </w:t>
      </w:r>
    </w:p>
    <w:p w:rsidR="008350D1" w:rsidRPr="000E231C" w:rsidRDefault="001A2293" w:rsidP="000E231C">
      <w:pPr>
        <w:pStyle w:val="a5"/>
        <w:rPr>
          <w:rFonts w:ascii="Times New Roman" w:hAnsi="Times New Roman"/>
          <w:sz w:val="24"/>
          <w:szCs w:val="28"/>
        </w:rPr>
      </w:pPr>
      <w:r w:rsidRPr="000E231C">
        <w:rPr>
          <w:rFonts w:ascii="Times New Roman" w:hAnsi="Times New Roman"/>
          <w:sz w:val="24"/>
          <w:shd w:val="clear" w:color="auto" w:fill="FFFFFF"/>
        </w:rPr>
        <w:t xml:space="preserve">                                      </w:t>
      </w:r>
      <w:r w:rsidR="00E70266" w:rsidRPr="000E231C">
        <w:rPr>
          <w:rFonts w:ascii="Times New Roman" w:hAnsi="Times New Roman"/>
          <w:sz w:val="24"/>
          <w:shd w:val="clear" w:color="auto" w:fill="FFFFFF"/>
        </w:rPr>
        <w:t>Я не в тренде</w:t>
      </w:r>
      <w:r w:rsidR="00E70266" w:rsidRPr="000E231C">
        <w:rPr>
          <w:rFonts w:ascii="Times New Roman" w:hAnsi="Times New Roman"/>
          <w:sz w:val="24"/>
        </w:rPr>
        <w:br/>
      </w:r>
      <w:r w:rsidR="00E70266" w:rsidRPr="000E231C">
        <w:rPr>
          <w:rFonts w:ascii="Times New Roman" w:hAnsi="Times New Roman"/>
          <w:sz w:val="24"/>
          <w:shd w:val="clear" w:color="auto" w:fill="FFFFFF"/>
        </w:rPr>
        <w:t xml:space="preserve">                                                    Я в истории... </w:t>
      </w:r>
      <w:r w:rsidR="00E70266" w:rsidRPr="000E231C">
        <w:rPr>
          <w:rFonts w:ascii="Times New Roman" w:hAnsi="Times New Roman"/>
          <w:sz w:val="24"/>
        </w:rPr>
        <w:t xml:space="preserve"> </w:t>
      </w:r>
      <w:r w:rsidR="00E70266" w:rsidRPr="000E231C">
        <w:rPr>
          <w:rFonts w:ascii="Times New Roman" w:hAnsi="Times New Roman"/>
          <w:sz w:val="24"/>
        </w:rPr>
        <w:br/>
      </w:r>
      <w:r w:rsidR="00E70266" w:rsidRPr="000E231C">
        <w:rPr>
          <w:rFonts w:ascii="Times New Roman" w:hAnsi="Times New Roman"/>
          <w:sz w:val="24"/>
        </w:rPr>
        <w:br/>
      </w:r>
      <w:r w:rsidRPr="000E231C">
        <w:rPr>
          <w:rFonts w:ascii="Times New Roman" w:hAnsi="Times New Roman"/>
          <w:sz w:val="24"/>
          <w:shd w:val="clear" w:color="auto" w:fill="FFFFFF"/>
        </w:rPr>
        <w:t xml:space="preserve">            </w:t>
      </w:r>
      <w:r w:rsidR="00E70266" w:rsidRPr="000E231C">
        <w:rPr>
          <w:rFonts w:ascii="Times New Roman" w:hAnsi="Times New Roman"/>
          <w:sz w:val="24"/>
        </w:rPr>
        <w:t xml:space="preserve">6 сентября в нашем Доме Культуры собрались все </w:t>
      </w:r>
      <w:proofErr w:type="gramStart"/>
      <w:r w:rsidR="00E70266" w:rsidRPr="000E231C">
        <w:rPr>
          <w:rFonts w:ascii="Times New Roman" w:hAnsi="Times New Roman"/>
          <w:sz w:val="24"/>
        </w:rPr>
        <w:t>те ,</w:t>
      </w:r>
      <w:proofErr w:type="gramEnd"/>
      <w:r w:rsidR="00E70266" w:rsidRPr="000E231C">
        <w:rPr>
          <w:rFonts w:ascii="Times New Roman" w:hAnsi="Times New Roman"/>
          <w:sz w:val="24"/>
        </w:rPr>
        <w:t xml:space="preserve"> кто искренне и с любовью вспоминает легендарного певца, кумира трёх поколений - Юрия </w:t>
      </w:r>
      <w:proofErr w:type="spellStart"/>
      <w:r w:rsidR="00E70266" w:rsidRPr="000E231C">
        <w:rPr>
          <w:rFonts w:ascii="Times New Roman" w:hAnsi="Times New Roman"/>
          <w:sz w:val="24"/>
        </w:rPr>
        <w:t>Шатунова</w:t>
      </w:r>
      <w:proofErr w:type="spellEnd"/>
      <w:r w:rsidR="00E70266" w:rsidRPr="000E231C">
        <w:rPr>
          <w:rFonts w:ascii="Times New Roman" w:hAnsi="Times New Roman"/>
          <w:sz w:val="24"/>
        </w:rPr>
        <w:t>. В этот вечер мы вспомнили: непростую историю его жизни, любимые произведения и конечно же, почтили его память. Это</w:t>
      </w:r>
      <w:r w:rsidR="000E231C" w:rsidRPr="000E231C">
        <w:rPr>
          <w:rFonts w:ascii="Times New Roman" w:hAnsi="Times New Roman"/>
          <w:sz w:val="24"/>
        </w:rPr>
        <w:t xml:space="preserve">т вечер был наполнен любовью  и </w:t>
      </w:r>
      <w:r w:rsidR="00E70266" w:rsidRPr="000E231C">
        <w:rPr>
          <w:rFonts w:ascii="Times New Roman" w:hAnsi="Times New Roman"/>
          <w:sz w:val="24"/>
        </w:rPr>
        <w:t>теплом!</w:t>
      </w:r>
      <w:r w:rsidR="00E70266" w:rsidRPr="000E231C">
        <w:rPr>
          <w:rFonts w:ascii="Times New Roman" w:hAnsi="Times New Roman"/>
          <w:sz w:val="24"/>
        </w:rPr>
        <w:br/>
        <w:t>Юрий Шатунов навсегда останется в сердцах миллионов...</w:t>
      </w:r>
    </w:p>
    <w:p w:rsidR="008350D1" w:rsidRDefault="00381E3F" w:rsidP="003D03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74624" behindDoc="1" locked="0" layoutInCell="1" allowOverlap="1" wp14:anchorId="3838D203" wp14:editId="76DD89BD">
            <wp:simplePos x="0" y="0"/>
            <wp:positionH relativeFrom="margin">
              <wp:posOffset>-212090</wp:posOffset>
            </wp:positionH>
            <wp:positionV relativeFrom="paragraph">
              <wp:posOffset>163830</wp:posOffset>
            </wp:positionV>
            <wp:extent cx="3324225" cy="1960880"/>
            <wp:effectExtent l="0" t="0" r="9525" b="1270"/>
            <wp:wrapTight wrapText="bothSides">
              <wp:wrapPolygon edited="0">
                <wp:start x="0" y="0"/>
                <wp:lineTo x="0" y="21404"/>
                <wp:lineTo x="21538" y="21404"/>
                <wp:lineTo x="21538" y="0"/>
                <wp:lineTo x="0" y="0"/>
              </wp:wrapPolygon>
            </wp:wrapTight>
            <wp:docPr id="368" name="Рисунок 368" descr="C:\Users\Пользавотель\Desktop\ФОТО МЕРОПРИЯТИЙ\Вечер Шатунова 6 сентября\KGAnkrIx8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Пользавотель\Desktop\ФОТО МЕРОПРИЯТИЙ\Вечер Шатунова 6 сентября\KGAnkrIx89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266"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76672" behindDoc="1" locked="0" layoutInCell="1" allowOverlap="1" wp14:anchorId="39B0B04C" wp14:editId="4A6832EB">
            <wp:simplePos x="0" y="0"/>
            <wp:positionH relativeFrom="column">
              <wp:posOffset>3560445</wp:posOffset>
            </wp:positionH>
            <wp:positionV relativeFrom="paragraph">
              <wp:posOffset>139065</wp:posOffset>
            </wp:positionV>
            <wp:extent cx="291465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59" y="21328"/>
                <wp:lineTo x="21459" y="0"/>
                <wp:lineTo x="0" y="0"/>
              </wp:wrapPolygon>
            </wp:wrapTight>
            <wp:docPr id="369" name="Рисунок 369" descr="C:\Users\Пользавотель\Desktop\ФОТО МЕРОПРИЯТИЙ\Вечер Шатунова 6 сентября\YU5WxfPY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Пользавотель\Desktop\ФОТО МЕРОПРИЯТИЙ\Вечер Шатунова 6 сентября\YU5WxfPYu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0D1" w:rsidRDefault="008350D1" w:rsidP="003D03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3D038C" w:rsidRDefault="003D038C" w:rsidP="003D038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</w:p>
    <w:p w:rsidR="003D038C" w:rsidRPr="00D47EB7" w:rsidRDefault="003D038C" w:rsidP="003D038C">
      <w:pPr>
        <w:rPr>
          <w:sz w:val="24"/>
          <w:szCs w:val="24"/>
        </w:rPr>
      </w:pPr>
    </w:p>
    <w:p w:rsidR="003D038C" w:rsidRPr="00D47EB7" w:rsidRDefault="003D038C" w:rsidP="003D038C">
      <w:pPr>
        <w:rPr>
          <w:sz w:val="24"/>
          <w:szCs w:val="24"/>
        </w:rPr>
      </w:pPr>
    </w:p>
    <w:p w:rsidR="003D038C" w:rsidRPr="00D47EB7" w:rsidRDefault="003D038C" w:rsidP="003D038C">
      <w:pPr>
        <w:rPr>
          <w:rFonts w:ascii="Times New Roman" w:hAnsi="Times New Roman"/>
          <w:sz w:val="24"/>
          <w:szCs w:val="24"/>
        </w:rPr>
      </w:pPr>
    </w:p>
    <w:p w:rsidR="00E70266" w:rsidRDefault="003D038C" w:rsidP="003D038C">
      <w:pPr>
        <w:tabs>
          <w:tab w:val="left" w:pos="7065"/>
        </w:tabs>
        <w:jc w:val="both"/>
        <w:rPr>
          <w:sz w:val="24"/>
          <w:szCs w:val="24"/>
        </w:rPr>
      </w:pPr>
      <w:r w:rsidRPr="0066432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</w:t>
      </w:r>
    </w:p>
    <w:p w:rsidR="00E70266" w:rsidRDefault="00E70266" w:rsidP="003D038C">
      <w:pPr>
        <w:tabs>
          <w:tab w:val="left" w:pos="7065"/>
        </w:tabs>
        <w:jc w:val="both"/>
        <w:rPr>
          <w:sz w:val="24"/>
          <w:szCs w:val="24"/>
        </w:rPr>
      </w:pPr>
    </w:p>
    <w:p w:rsidR="00381E3F" w:rsidRDefault="00381E3F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381E3F" w:rsidRDefault="000E231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78720" behindDoc="1" locked="0" layoutInCell="1" allowOverlap="1" wp14:anchorId="74D54AFE" wp14:editId="35AAEAAF">
            <wp:simplePos x="0" y="0"/>
            <wp:positionH relativeFrom="page">
              <wp:posOffset>1427480</wp:posOffset>
            </wp:positionH>
            <wp:positionV relativeFrom="paragraph">
              <wp:posOffset>10795</wp:posOffset>
            </wp:positionV>
            <wp:extent cx="49530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370" name="Рисунок 370" descr="C:\Users\Пользавотель\Desktop\ФОТО МЕРОПРИЯТИЙ\Вечер Шатунова 6 сентября\xXqrSf2np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Пользавотель\Desktop\ФОТО МЕРОПРИЯТИЙ\Вечер Шатунова 6 сентября\xXqrSf2np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E3F" w:rsidRDefault="00381E3F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0E231C" w:rsidRDefault="000E231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0E231C" w:rsidRDefault="000E231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0E231C" w:rsidRDefault="000E231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0E231C" w:rsidRDefault="000E231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0E231C" w:rsidRDefault="000E231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0E231C" w:rsidRDefault="000E231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26337F" w:rsidRDefault="003D038C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lastRenderedPageBreak/>
        <w:t xml:space="preserve">Администрация </w:t>
      </w:r>
      <w:proofErr w:type="spellStart"/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Бочкаревского</w:t>
      </w:r>
      <w:proofErr w:type="spellEnd"/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 xml:space="preserve"> сельсовета поздравляет</w:t>
      </w:r>
    </w:p>
    <w:p w:rsidR="003D038C" w:rsidRPr="0026337F" w:rsidRDefault="0026337F" w:rsidP="0026337F">
      <w:pPr>
        <w:tabs>
          <w:tab w:val="left" w:pos="7065"/>
        </w:tabs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Monotype Corsiva" w:hAnsi="Monotype Corsiva"/>
          <w:b/>
          <w:i/>
          <w:sz w:val="28"/>
          <w:szCs w:val="28"/>
        </w:rPr>
        <w:t>Юбиляров сентября</w:t>
      </w:r>
      <w:r w:rsidR="003D038C">
        <w:rPr>
          <w:rFonts w:ascii="Monotype Corsiva" w:hAnsi="Monotype Corsiva"/>
          <w:b/>
          <w:i/>
          <w:sz w:val="28"/>
          <w:szCs w:val="28"/>
        </w:rPr>
        <w:t>!</w:t>
      </w:r>
      <w:r w:rsidR="003D038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3D038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EE3217" wp14:editId="61046EB3">
            <wp:extent cx="2727325" cy="1685925"/>
            <wp:effectExtent l="0" t="0" r="0" b="9525"/>
            <wp:docPr id="10" name="Рисунок 10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38C" w:rsidRDefault="003D038C" w:rsidP="003D038C">
      <w:pPr>
        <w:spacing w:after="0" w:line="240" w:lineRule="auto"/>
        <w:jc w:val="center"/>
        <w:rPr>
          <w:rFonts w:ascii="Monotype Corsiva" w:eastAsiaTheme="minorHAnsi" w:hAnsi="Monotype Corsiva" w:cstheme="minorBidi"/>
          <w:b/>
          <w:sz w:val="24"/>
          <w:szCs w:val="24"/>
        </w:rPr>
      </w:pPr>
    </w:p>
    <w:p w:rsidR="003D038C" w:rsidRPr="004743DC" w:rsidRDefault="0026337F" w:rsidP="003D038C">
      <w:pPr>
        <w:jc w:val="center"/>
        <w:rPr>
          <w:rFonts w:ascii="Monotype Corsiva" w:eastAsiaTheme="minorHAnsi" w:hAnsi="Monotype Corsiva" w:cstheme="minorBidi"/>
          <w:b/>
          <w:sz w:val="24"/>
          <w:szCs w:val="24"/>
        </w:rPr>
      </w:pPr>
      <w:proofErr w:type="spellStart"/>
      <w:r>
        <w:rPr>
          <w:rFonts w:ascii="Monotype Corsiva" w:eastAsiaTheme="minorHAnsi" w:hAnsi="Monotype Corsiva" w:cstheme="minorBidi"/>
          <w:b/>
          <w:sz w:val="24"/>
          <w:szCs w:val="24"/>
        </w:rPr>
        <w:t>Ибе</w:t>
      </w:r>
      <w:proofErr w:type="spellEnd"/>
      <w:r>
        <w:rPr>
          <w:rFonts w:ascii="Monotype Corsiva" w:eastAsiaTheme="minorHAnsi" w:hAnsi="Monotype Corsiva" w:cstheme="minorBidi"/>
          <w:b/>
          <w:sz w:val="24"/>
          <w:szCs w:val="24"/>
        </w:rPr>
        <w:t xml:space="preserve"> Марию Федоровну и Мурзину Валентину Алексеевну!</w:t>
      </w: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Мы поздравляем с юбилеем!</w:t>
      </w: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Желаем счастья, долгих лет,</w:t>
      </w: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Удачи, радости, веселья,</w:t>
      </w: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Свершений новых и побед!</w:t>
      </w: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будет жизнь Ваша</w:t>
      </w: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прекрасна,</w:t>
      </w: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Чудес, гармонии полна.</w:t>
      </w:r>
    </w:p>
    <w:p w:rsidR="0026337F" w:rsidRPr="0026337F" w:rsidRDefault="0026337F" w:rsidP="0026337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Пускай погода будет ясной,</w:t>
      </w:r>
    </w:p>
    <w:p w:rsidR="003D038C" w:rsidRPr="00381E3F" w:rsidRDefault="0026337F" w:rsidP="00381E3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633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душе всегда живет весна!</w:t>
      </w:r>
    </w:p>
    <w:p w:rsidR="00381E3F" w:rsidRPr="000E231C" w:rsidRDefault="003D038C" w:rsidP="000E231C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</w:t>
      </w:r>
    </w:p>
    <w:p w:rsidR="00381E3F" w:rsidRDefault="00381E3F" w:rsidP="003D038C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D038C" w:rsidRDefault="003D038C" w:rsidP="003D038C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381E3F" w:rsidRDefault="00381E3F" w:rsidP="003D038C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D038C" w:rsidRDefault="003D038C" w:rsidP="003D038C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Желающим бесплатно подать заявку на </w:t>
      </w:r>
      <w:r w:rsidR="00381E3F">
        <w:rPr>
          <w:rFonts w:ascii="Times New Roman" w:eastAsia="Times New Roman" w:hAnsi="Times New Roman"/>
          <w:sz w:val="24"/>
          <w:szCs w:val="24"/>
          <w:lang w:eastAsia="ru-RU"/>
        </w:rPr>
        <w:t>поздравления через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3D038C" w:rsidRDefault="003D038C" w:rsidP="003D038C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</w:p>
    <w:p w:rsidR="003D038C" w:rsidRDefault="0026337F" w:rsidP="003D038C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34335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455" y="21398"/>
                <wp:lineTo x="21455" y="0"/>
                <wp:lineTo x="0" y="0"/>
              </wp:wrapPolygon>
            </wp:wrapTight>
            <wp:docPr id="11" name="Рисунок 11" descr="vazhnaya-informats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azhnaya-informatsiy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38C" w:rsidRDefault="003D038C" w:rsidP="003D038C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26337F" w:rsidRDefault="0026337F" w:rsidP="003D038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</w:p>
    <w:p w:rsidR="0026337F" w:rsidRDefault="0026337F" w:rsidP="003D038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</w:p>
    <w:p w:rsidR="0026337F" w:rsidRDefault="0026337F" w:rsidP="003D038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</w:p>
    <w:p w:rsidR="0026337F" w:rsidRDefault="0026337F" w:rsidP="003D038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</w:p>
    <w:p w:rsidR="0026337F" w:rsidRDefault="0026337F" w:rsidP="003D038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</w:p>
    <w:p w:rsidR="0026337F" w:rsidRDefault="0026337F" w:rsidP="003D038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</w:p>
    <w:p w:rsidR="003D038C" w:rsidRDefault="003D038C" w:rsidP="003D038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  <w:r w:rsidRPr="004743DC">
        <w:rPr>
          <w:rFonts w:ascii="Times New Roman" w:eastAsiaTheme="minorHAnsi" w:hAnsi="Times New Roman"/>
          <w:b/>
          <w:noProof/>
          <w:sz w:val="24"/>
          <w:szCs w:val="24"/>
        </w:rPr>
        <w:t xml:space="preserve">Новосибирский Росреестр </w:t>
      </w:r>
      <w:r>
        <w:rPr>
          <w:rFonts w:ascii="Times New Roman" w:eastAsiaTheme="minorHAnsi" w:hAnsi="Times New Roman"/>
          <w:b/>
          <w:noProof/>
          <w:sz w:val="24"/>
          <w:szCs w:val="24"/>
        </w:rPr>
        <w:t>информирует</w:t>
      </w:r>
    </w:p>
    <w:p w:rsidR="00BA45DD" w:rsidRPr="00BA45DD" w:rsidRDefault="00BA45DD" w:rsidP="00381E3F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Принят Госдумой и одобрен Советом Федерации разработанный </w:t>
      </w:r>
      <w:proofErr w:type="spellStart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Росреестром</w:t>
      </w:r>
      <w:proofErr w:type="spellEnd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федеральный закон, разрешивший проблемы заброшенных земельных участков, расположенных в границах населенных пунктов, а также предназначенных для садоводства и огородничества. Закон вступает в силу 1 марта 2025 года.</w:t>
      </w:r>
    </w:p>
    <w:p w:rsidR="00BA45DD" w:rsidRPr="00BA45DD" w:rsidRDefault="00BA45DD" w:rsidP="00381E3F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Закон впервые раскрывает понятие «освоение земельного участка», под которым понимается приведение земельного участка в состояние, пригодное для использования по целевому назначению и в соответствии с разрешенным использованием. Согласно закону, срок освоения составляет три года. Участки, которые купят, подарят и т.д. после 1 марта 2025 года, нужно будет начинать осваивать с момента приобретения прав на них. По тем участкам, которые уже в собственности, срок будет исчисляться с 1 марта 2025 года.</w:t>
      </w:r>
    </w:p>
    <w:p w:rsidR="00BA45DD" w:rsidRPr="00BA45DD" w:rsidRDefault="00BA45DD" w:rsidP="00381E3F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«Законом сформирован прозрачный механизм регулирования использования земельных участков, подлежащих вовлечению в экономический и хозяйственный оборот. Задача принятых норм - не наказание собственников или изъятие у них земельных участков, а именно их возвращение на свои земельные участки для обеспечения надлежащего использования.</w:t>
      </w:r>
      <w:r w:rsidR="000E231C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</w:t>
      </w: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lastRenderedPageBreak/>
        <w:t xml:space="preserve">Заросшие, захламленные и загрязненные земельные участки являются серьезной проблемой для ведения хозяйства, для развития населенных пунктов. На такие участки жалуются соседи. Они становятся небезопасными местами посещения детей и молодежи, например, когда на земельных участках десятилетиями находятся брошенные долгострои. Закон создает условия для решения данной проблемы. Это будет способствовать использованию земель в соответствии с их назначением и создаст дополнительную защиту для граждан, чьи участки расположены по соседству с заброшенными и захламленными территориями, для санитарно-эпидемиологической обстановки и архитектурного облика в населенных пунктах», - сказал руководитель </w:t>
      </w:r>
      <w:proofErr w:type="spellStart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Росреестра</w:t>
      </w:r>
      <w:proofErr w:type="spellEnd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Олег </w:t>
      </w:r>
      <w:proofErr w:type="spellStart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Скуфинский</w:t>
      </w:r>
      <w:proofErr w:type="spellEnd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.</w:t>
      </w:r>
    </w:p>
    <w:p w:rsidR="00BA45DD" w:rsidRPr="00BA45DD" w:rsidRDefault="00BA45DD" w:rsidP="000E231C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Прежде всего законом обеспечена защита правообладателей, которые по объективным причинам не могут начать использование участка сразу после оформления прав.</w:t>
      </w:r>
      <w:r w:rsidR="000E231C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</w:t>
      </w: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В Новосибирской области проблемы захламленных, заросших участков неоднократно звучали, решения этих вопросов пытались искать соседи таких участков, председатели садоводческих и огороднических товариществ, органы власти и органы местного самоуправления.</w:t>
      </w:r>
      <w:r w:rsidR="000E231C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</w:t>
      </w: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«Заброшенные участки представляют собой опасность для граждан – это и возгорания, и проблемы при решении общих вопросов деятельности садоводческих товариществ. Загрязненные и заросшие участки являются также серьезной проблемой для развития населенных пунктов. Новый закон не только устранил пробелы в земельном законодательстве, но и дал собственникам и покупателям таких участков возможность и время на освоение земли. Три года – достаточный период для того, чтобы привести в порядок свой участок, например, избавиться от сорной растительности и отходов или осушить заболоченный участок и начать использовать его по целевому назначению», - отметил заместитель начальника департамента земельных и имущественных отношений мэрии города Новосибирска - начальник управления по земельным ресурсам мэрии города Новосибирска Вячеслав Зарубин.</w:t>
      </w:r>
    </w:p>
    <w:p w:rsidR="00BA45DD" w:rsidRDefault="00BA45DD" w:rsidP="000E231C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По истечении трех лет, предназначенных для освоения земли, собственник должен начать ее использовать по назначению. С этого момента он несет ответственность за неиспользование земельного участка. Контроль (надзор) за использованием земельных участков осуществляют </w:t>
      </w:r>
      <w:proofErr w:type="spellStart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Росреестр</w:t>
      </w:r>
      <w:proofErr w:type="spellEnd"/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и уполномоченные органы местного самоуправления.</w:t>
      </w:r>
      <w:r w:rsidR="000E231C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</w:t>
      </w: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В случае выявления нарушения правообладателю земельного участка выдается предписание об устранении нарушения и в дальнейшем проводится проверка его исполнения.</w:t>
      </w:r>
    </w:p>
    <w:p w:rsidR="00BA45DD" w:rsidRDefault="000E231C" w:rsidP="00BA45DD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noProof/>
          <w:sz w:val="24"/>
          <w:szCs w:val="24"/>
        </w:rPr>
      </w:pPr>
      <w:r>
        <w:rPr>
          <w:rFonts w:ascii="Times New Roman" w:eastAsiaTheme="minorHAnsi" w:hAnsi="Times New Roman"/>
          <w:b/>
          <w:noProof/>
          <w:sz w:val="24"/>
          <w:szCs w:val="24"/>
        </w:rPr>
        <w:t xml:space="preserve">              </w:t>
      </w:r>
      <w:r w:rsidR="00BA45DD" w:rsidRPr="0077418A">
        <w:rPr>
          <w:rFonts w:ascii="Times New Roman" w:eastAsiaTheme="minorHAnsi" w:hAnsi="Times New Roman"/>
          <w:b/>
          <w:noProof/>
          <w:sz w:val="24"/>
          <w:szCs w:val="24"/>
        </w:rPr>
        <w:t>материал подготовлен Управлением Росреестра по Новосибирской области</w:t>
      </w:r>
    </w:p>
    <w:p w:rsidR="00BA45DD" w:rsidRDefault="00BA45DD" w:rsidP="00BA45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101010"/>
          <w:sz w:val="24"/>
          <w:szCs w:val="3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1524000</wp:posOffset>
            </wp:positionH>
            <wp:positionV relativeFrom="paragraph">
              <wp:posOffset>125730</wp:posOffset>
            </wp:positionV>
            <wp:extent cx="2914650" cy="1451610"/>
            <wp:effectExtent l="0" t="0" r="0" b="0"/>
            <wp:wrapTight wrapText="bothSides">
              <wp:wrapPolygon edited="0">
                <wp:start x="0" y="0"/>
                <wp:lineTo x="0" y="21260"/>
                <wp:lineTo x="21459" y="21260"/>
                <wp:lineTo x="214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DD" w:rsidRDefault="00BA45DD" w:rsidP="00BA45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</w:p>
    <w:p w:rsidR="00BA45DD" w:rsidRPr="00BA45DD" w:rsidRDefault="00BA45DD" w:rsidP="00BA45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</w:p>
    <w:p w:rsidR="0026337F" w:rsidRDefault="0026337F" w:rsidP="00381E3F">
      <w:pPr>
        <w:shd w:val="clear" w:color="auto" w:fill="FFFFFF"/>
        <w:spacing w:after="675" w:line="585" w:lineRule="atLeast"/>
        <w:outlineLvl w:val="0"/>
        <w:rPr>
          <w:rFonts w:ascii="Inter" w:eastAsia="Times New Roman" w:hAnsi="Inter"/>
          <w:color w:val="101010"/>
          <w:sz w:val="30"/>
          <w:szCs w:val="30"/>
          <w:lang w:eastAsia="ru-RU"/>
        </w:rPr>
      </w:pPr>
    </w:p>
    <w:p w:rsidR="0026337F" w:rsidRDefault="00BA45DD" w:rsidP="0026337F">
      <w:pPr>
        <w:pStyle w:val="a5"/>
        <w:jc w:val="center"/>
        <w:rPr>
          <w:rFonts w:ascii="Times New Roman" w:hAnsi="Times New Roman"/>
          <w:b/>
          <w:sz w:val="24"/>
          <w:lang w:eastAsia="ru-RU"/>
        </w:rPr>
      </w:pPr>
      <w:r w:rsidRPr="0026337F">
        <w:rPr>
          <w:rFonts w:ascii="Times New Roman" w:hAnsi="Times New Roman"/>
          <w:b/>
          <w:sz w:val="24"/>
          <w:lang w:eastAsia="ru-RU"/>
        </w:rPr>
        <w:t xml:space="preserve">Прокуратура </w:t>
      </w:r>
      <w:proofErr w:type="spellStart"/>
      <w:r w:rsidRPr="0026337F">
        <w:rPr>
          <w:rFonts w:ascii="Times New Roman" w:hAnsi="Times New Roman"/>
          <w:b/>
          <w:sz w:val="24"/>
          <w:lang w:eastAsia="ru-RU"/>
        </w:rPr>
        <w:t>Черепановского</w:t>
      </w:r>
      <w:proofErr w:type="spellEnd"/>
      <w:r w:rsidRPr="0026337F">
        <w:rPr>
          <w:rFonts w:ascii="Times New Roman" w:hAnsi="Times New Roman"/>
          <w:b/>
          <w:sz w:val="24"/>
          <w:lang w:eastAsia="ru-RU"/>
        </w:rPr>
        <w:t xml:space="preserve"> района разъясняет</w:t>
      </w:r>
    </w:p>
    <w:p w:rsidR="0026337F" w:rsidRPr="0026337F" w:rsidRDefault="0026337F" w:rsidP="0026337F">
      <w:pPr>
        <w:pStyle w:val="a5"/>
        <w:jc w:val="center"/>
        <w:rPr>
          <w:rFonts w:ascii="Times New Roman" w:hAnsi="Times New Roman"/>
          <w:b/>
          <w:sz w:val="24"/>
          <w:lang w:eastAsia="ru-RU"/>
        </w:rPr>
      </w:pPr>
    </w:p>
    <w:p w:rsidR="00BA45DD" w:rsidRDefault="00BA45DD" w:rsidP="0026337F">
      <w:pPr>
        <w:pStyle w:val="a5"/>
        <w:jc w:val="center"/>
        <w:rPr>
          <w:rFonts w:ascii="Times New Roman" w:hAnsi="Times New Roman"/>
          <w:sz w:val="24"/>
          <w:szCs w:val="30"/>
          <w:lang w:eastAsia="ru-RU"/>
        </w:rPr>
      </w:pPr>
      <w:r w:rsidRPr="0026337F">
        <w:rPr>
          <w:rFonts w:ascii="Times New Roman" w:hAnsi="Times New Roman"/>
          <w:sz w:val="24"/>
          <w:szCs w:val="30"/>
          <w:lang w:eastAsia="ru-RU"/>
        </w:rPr>
        <w:t>Установлен механизм защиты от хищения денежных средств со счета клиента.</w:t>
      </w:r>
    </w:p>
    <w:p w:rsidR="001374B6" w:rsidRPr="0026337F" w:rsidRDefault="001374B6" w:rsidP="0026337F">
      <w:pPr>
        <w:pStyle w:val="a5"/>
        <w:jc w:val="center"/>
        <w:rPr>
          <w:rFonts w:ascii="Times New Roman" w:hAnsi="Times New Roman"/>
          <w:sz w:val="24"/>
          <w:lang w:eastAsia="ru-RU"/>
        </w:rPr>
      </w:pPr>
    </w:p>
    <w:p w:rsidR="00BA45DD" w:rsidRPr="00BA45DD" w:rsidRDefault="00BA45DD" w:rsidP="000E231C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Соответствующие изменения предусмотрены Федеральным законом от 24.07.2023 № 369-ФЗ «О внесении изменений в Федеральный закон «О национальной платежной системе» и вступили в силу с 25.07.2024.Теперь оператор по переводу денежных средств обязан осуществить проверку наличия признаков осуществления перевода денежных средств без добровольного согласия клиента, а именно без согласия клиента или с согласия клиента, полученного под влиянием обмана или при злоупотреблении доверием, до момента списания денежных средств клиента (в случае совершения операции с использованием платежных карт, перевода электронных денежных средств или перевода денежных средств с использованием </w:t>
      </w: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lastRenderedPageBreak/>
        <w:t>сервиса быстрых платежей платежной системы Банка России) либо при приеме к исполнению распоряжения клиента (при осуществлении перевода денежных средств в иных случаях).</w:t>
      </w:r>
      <w:r w:rsidR="000E231C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</w:t>
      </w: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Признаки осуществления перевода денежных средств без добровольного согласия клиента устанавливаются Банком России и размещаются на его официальном сайте в информационно-телекоммуникационной сети «Интернет». При этом оператор по переводу денежных средств при выявлении им операции, соответствующей признакам осуществления перевода денежных средств без добровольного согласия клиента, будет приостанавливать прием к исполнению распоряжения клиента на два дня, а при выявлении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соответствующих признакам осуществления перевода денежных средств без добровольного согласия клиента, обязан отказать в совершении соответствующей операции (перевода).</w:t>
      </w:r>
    </w:p>
    <w:p w:rsidR="00BA45DD" w:rsidRPr="00BA45DD" w:rsidRDefault="00BA45DD" w:rsidP="00381E3F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Определено, что в случае, если оператор по переводу денежных средств, обслуживающий плательщика, получает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и после получения от Банка России указанной информации исполняет распоряжение клиента - физического лица об осуществлении перевода денежных средств или совершает операцию с использованием платежных карт, перевод электронных денежных средств или перевод денежных средств с использованием сервиса быстрых платежей платежной системы Банка России, соответствующие признакам осуществления перевода денежных средств без добровольного согласия клиента, оператор по переводу денежных средств, обслуживающий плательщика, обязан возместить клиенту - физическому лицу сумму соответствующих перевода или операции без добровольного согласия клиента в течение 30 дней, следующих за днем получения соответствующего заявления клиента - физического лица.</w:t>
      </w:r>
    </w:p>
    <w:p w:rsidR="001374B6" w:rsidRDefault="00BA45DD" w:rsidP="000E23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101010"/>
          <w:sz w:val="24"/>
          <w:szCs w:val="30"/>
          <w:lang w:eastAsia="ru-RU"/>
        </w:rPr>
      </w:pPr>
      <w:r w:rsidRPr="00BA45DD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> </w:t>
      </w:r>
      <w:r w:rsidR="000E231C">
        <w:rPr>
          <w:rFonts w:ascii="Times New Roman" w:eastAsia="Times New Roman" w:hAnsi="Times New Roman"/>
          <w:color w:val="101010"/>
          <w:sz w:val="24"/>
          <w:szCs w:val="30"/>
          <w:lang w:eastAsia="ru-RU"/>
        </w:rPr>
        <w:t xml:space="preserve">     </w:t>
      </w:r>
      <w:r w:rsidRPr="00BA45DD">
        <w:rPr>
          <w:rFonts w:ascii="Times New Roman" w:eastAsia="Times New Roman" w:hAnsi="Times New Roman"/>
          <w:b/>
          <w:color w:val="101010"/>
          <w:sz w:val="24"/>
          <w:szCs w:val="30"/>
          <w:lang w:eastAsia="ru-RU"/>
        </w:rPr>
        <w:t xml:space="preserve">материал подготовила Прокуратура </w:t>
      </w:r>
      <w:proofErr w:type="spellStart"/>
      <w:r w:rsidRPr="00BA45DD">
        <w:rPr>
          <w:rFonts w:ascii="Times New Roman" w:eastAsia="Times New Roman" w:hAnsi="Times New Roman"/>
          <w:b/>
          <w:color w:val="101010"/>
          <w:sz w:val="24"/>
          <w:szCs w:val="30"/>
          <w:lang w:eastAsia="ru-RU"/>
        </w:rPr>
        <w:t>Черепановского</w:t>
      </w:r>
      <w:proofErr w:type="spellEnd"/>
      <w:r w:rsidRPr="00BA45DD">
        <w:rPr>
          <w:rFonts w:ascii="Times New Roman" w:eastAsia="Times New Roman" w:hAnsi="Times New Roman"/>
          <w:b/>
          <w:color w:val="101010"/>
          <w:sz w:val="24"/>
          <w:szCs w:val="30"/>
          <w:lang w:eastAsia="ru-RU"/>
        </w:rPr>
        <w:t xml:space="preserve"> района Новосибирской области</w:t>
      </w:r>
    </w:p>
    <w:p w:rsidR="000E231C" w:rsidRPr="000E231C" w:rsidRDefault="000E231C" w:rsidP="000E23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101010"/>
          <w:sz w:val="24"/>
          <w:szCs w:val="30"/>
          <w:lang w:eastAsia="ru-RU"/>
        </w:rPr>
      </w:pPr>
      <w:bookmarkStart w:id="0" w:name="_GoBack"/>
      <w:bookmarkEnd w:id="0"/>
    </w:p>
    <w:p w:rsidR="003D038C" w:rsidRPr="001374B6" w:rsidRDefault="001374B6" w:rsidP="001374B6">
      <w:pPr>
        <w:autoSpaceDE w:val="0"/>
        <w:autoSpaceDN w:val="0"/>
        <w:adjustRightInd w:val="0"/>
        <w:spacing w:after="0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Theme="minorHAnsi" w:hAnsi="Times New Roman"/>
          <w:b/>
          <w:noProof/>
          <w:sz w:val="24"/>
          <w:szCs w:val="24"/>
        </w:rPr>
        <w:t xml:space="preserve">     </w:t>
      </w:r>
      <w:r w:rsidR="003D038C"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3D038C" w:rsidRDefault="003D038C" w:rsidP="003D038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65-216 Глава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Карпова О.И.</w:t>
      </w:r>
    </w:p>
    <w:p w:rsidR="003D038C" w:rsidRDefault="003D038C" w:rsidP="003D038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65-300 специалисты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3D038C" w:rsidRDefault="003D038C" w:rsidP="003D038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3D038C" w:rsidRDefault="003D038C" w:rsidP="003D038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3D038C" w:rsidRDefault="003D038C" w:rsidP="003D038C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3D038C" w:rsidRDefault="003D038C" w:rsidP="003D038C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области.</w:t>
      </w:r>
    </w:p>
    <w:p w:rsidR="003D038C" w:rsidRDefault="003D038C" w:rsidP="003D038C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3D038C" w:rsidRDefault="003D038C" w:rsidP="003D038C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  <w:proofErr w:type="gramEnd"/>
    </w:p>
    <w:p w:rsidR="003D038C" w:rsidRDefault="003D038C" w:rsidP="003D038C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Карпова  О.И.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-   председатель Редакционного совета</w:t>
      </w:r>
    </w:p>
    <w:p w:rsidR="003D038C" w:rsidRDefault="001374B6" w:rsidP="003D038C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Рихтер О.А.</w:t>
      </w:r>
      <w:r w:rsidR="003D038C">
        <w:rPr>
          <w:rFonts w:ascii="Times New Roman" w:eastAsia="Times New Roman" w:hAnsi="Times New Roman"/>
          <w:sz w:val="20"/>
          <w:szCs w:val="20"/>
          <w:lang w:eastAsia="ru-RU"/>
        </w:rPr>
        <w:t xml:space="preserve"> - член Редакционного совета</w:t>
      </w:r>
    </w:p>
    <w:p w:rsidR="003D038C" w:rsidRDefault="003D038C" w:rsidP="003D038C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3D038C" w:rsidRDefault="003D038C" w:rsidP="003D038C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3D038C" w:rsidRDefault="003D038C" w:rsidP="003D038C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3D038C" w:rsidRDefault="003D038C" w:rsidP="003D038C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3D038C" w:rsidRDefault="003D038C" w:rsidP="003D038C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3D038C" w:rsidRDefault="003D038C" w:rsidP="003D03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п.Бочкарево,ул.Больничная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,1а                                                 </w:t>
      </w:r>
      <w:r w:rsidR="001374B6">
        <w:rPr>
          <w:rFonts w:ascii="Times New Roman" w:eastAsia="MS Mincho" w:hAnsi="Times New Roman"/>
          <w:sz w:val="20"/>
          <w:szCs w:val="20"/>
          <w:lang w:eastAsia="ru-RU"/>
        </w:rPr>
        <w:t xml:space="preserve">                        ТИРАЖ 100</w:t>
      </w:r>
    </w:p>
    <w:p w:rsidR="003D038C" w:rsidRDefault="003D038C" w:rsidP="003D038C"/>
    <w:p w:rsidR="003D038C" w:rsidRDefault="003D038C" w:rsidP="003D038C"/>
    <w:p w:rsidR="003D038C" w:rsidRDefault="003D038C" w:rsidP="003D038C"/>
    <w:p w:rsidR="00F004E3" w:rsidRPr="00F004E3" w:rsidRDefault="00F004E3" w:rsidP="00F004E3">
      <w:pPr>
        <w:rPr>
          <w:rFonts w:asciiTheme="minorHAnsi" w:hAnsiTheme="minorHAnsi"/>
        </w:rPr>
      </w:pPr>
    </w:p>
    <w:sectPr w:rsidR="00F004E3" w:rsidRPr="00F004E3" w:rsidSect="000E231C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63DE8"/>
    <w:multiLevelType w:val="multilevel"/>
    <w:tmpl w:val="716A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D6A"/>
    <w:rsid w:val="00053763"/>
    <w:rsid w:val="000D7D6A"/>
    <w:rsid w:val="000E231C"/>
    <w:rsid w:val="001374B6"/>
    <w:rsid w:val="001A2293"/>
    <w:rsid w:val="00250D1E"/>
    <w:rsid w:val="0026337F"/>
    <w:rsid w:val="00381E3F"/>
    <w:rsid w:val="003D038C"/>
    <w:rsid w:val="004D5025"/>
    <w:rsid w:val="004E5280"/>
    <w:rsid w:val="00517643"/>
    <w:rsid w:val="005C59E4"/>
    <w:rsid w:val="007F46A4"/>
    <w:rsid w:val="008350D1"/>
    <w:rsid w:val="008917C7"/>
    <w:rsid w:val="00943B50"/>
    <w:rsid w:val="00AD593D"/>
    <w:rsid w:val="00BA45DD"/>
    <w:rsid w:val="00DC5DBC"/>
    <w:rsid w:val="00DC76EC"/>
    <w:rsid w:val="00E70266"/>
    <w:rsid w:val="00EE5369"/>
    <w:rsid w:val="00F0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A3B8"/>
  <w15:chartTrackingRefBased/>
  <w15:docId w15:val="{CC13F0E6-7658-4A50-A32D-83ADB26CF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38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3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3D038C"/>
    <w:rPr>
      <w:color w:val="0000FF"/>
      <w:u w:val="single"/>
    </w:rPr>
  </w:style>
  <w:style w:type="paragraph" w:styleId="a5">
    <w:name w:val="No Spacing"/>
    <w:uiPriority w:val="1"/>
    <w:qFormat/>
    <w:rsid w:val="0026337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6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2024-12-20T08:05:00Z</dcterms:created>
  <dcterms:modified xsi:type="dcterms:W3CDTF">2025-01-13T07:32:00Z</dcterms:modified>
</cp:coreProperties>
</file>