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D99" w:rsidRPr="00A76B5C" w:rsidRDefault="00FE2D99" w:rsidP="00FE2D9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FE2D99" w:rsidRDefault="00FE2D99" w:rsidP="00F6493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 xml:space="preserve">Об оценке </w:t>
      </w:r>
      <w:proofErr w:type="gramStart"/>
      <w:r w:rsidRPr="00A76B5C">
        <w:rPr>
          <w:rFonts w:ascii="Times New Roman" w:hAnsi="Times New Roman" w:cs="Times New Roman"/>
          <w:sz w:val="28"/>
          <w:szCs w:val="28"/>
        </w:rPr>
        <w:t>применения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A76B5C">
        <w:rPr>
          <w:rFonts w:ascii="Times New Roman" w:hAnsi="Times New Roman" w:cs="Times New Roman"/>
          <w:sz w:val="28"/>
          <w:szCs w:val="28"/>
        </w:rPr>
        <w:t xml:space="preserve"> </w:t>
      </w:r>
      <w:r w:rsidR="00F64933">
        <w:rPr>
          <w:rFonts w:ascii="Times New Roman" w:hAnsi="Times New Roman" w:cs="Times New Roman"/>
          <w:sz w:val="28"/>
          <w:szCs w:val="28"/>
        </w:rPr>
        <w:t>Совета депутатов</w:t>
      </w:r>
      <w:proofErr w:type="gramEnd"/>
      <w:r w:rsidR="00F64933">
        <w:rPr>
          <w:rFonts w:ascii="Times New Roman" w:hAnsi="Times New Roman" w:cs="Times New Roman"/>
          <w:sz w:val="28"/>
          <w:szCs w:val="28"/>
        </w:rPr>
        <w:t xml:space="preserve"> Бочкаревского </w:t>
      </w:r>
      <w:r w:rsidRPr="00D42F73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Черепановского</w:t>
      </w:r>
      <w:r w:rsidRPr="00D42F7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F64933">
        <w:rPr>
          <w:rFonts w:ascii="Times New Roman" w:hAnsi="Times New Roman" w:cs="Times New Roman"/>
          <w:sz w:val="28"/>
          <w:szCs w:val="28"/>
        </w:rPr>
        <w:t>17.11</w:t>
      </w:r>
      <w:r>
        <w:rPr>
          <w:rFonts w:ascii="Times New Roman" w:hAnsi="Times New Roman" w:cs="Times New Roman"/>
          <w:sz w:val="28"/>
          <w:szCs w:val="28"/>
        </w:rPr>
        <w:t>.2022</w:t>
      </w:r>
      <w:r w:rsidR="00887626">
        <w:rPr>
          <w:rFonts w:ascii="Times New Roman" w:hAnsi="Times New Roman" w:cs="Times New Roman"/>
          <w:sz w:val="28"/>
          <w:szCs w:val="28"/>
        </w:rPr>
        <w:t xml:space="preserve">г. </w:t>
      </w:r>
      <w:r w:rsidRPr="00D42F73">
        <w:rPr>
          <w:rFonts w:ascii="Times New Roman" w:hAnsi="Times New Roman" w:cs="Times New Roman"/>
          <w:sz w:val="28"/>
          <w:szCs w:val="28"/>
        </w:rPr>
        <w:t>"О</w:t>
      </w:r>
      <w:r w:rsidR="00F64933">
        <w:rPr>
          <w:rFonts w:ascii="Times New Roman" w:hAnsi="Times New Roman" w:cs="Times New Roman"/>
          <w:sz w:val="28"/>
          <w:szCs w:val="28"/>
        </w:rPr>
        <w:t>б утверждении Правил по благоустройству территории Бочкаревского сельсовета Черепановского района Новосибирской области»</w:t>
      </w:r>
      <w:r w:rsidRPr="00D42F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8EC" w:rsidRDefault="00AD18EC" w:rsidP="00F6493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2D99" w:rsidRDefault="00FE2D99" w:rsidP="00C45F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«</w:t>
      </w:r>
      <w:r w:rsidR="00C45F60">
        <w:rPr>
          <w:rFonts w:ascii="Times New Roman" w:hAnsi="Times New Roman" w:cs="Times New Roman"/>
          <w:sz w:val="28"/>
          <w:szCs w:val="28"/>
        </w:rPr>
        <w:t>23</w:t>
      </w:r>
      <w:r w:rsidRPr="00A76B5C">
        <w:rPr>
          <w:rFonts w:ascii="Times New Roman" w:hAnsi="Times New Roman" w:cs="Times New Roman"/>
          <w:sz w:val="28"/>
          <w:szCs w:val="28"/>
        </w:rPr>
        <w:t>»</w:t>
      </w:r>
      <w:r w:rsidR="00C45F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A76B5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76B5C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</w:t>
      </w:r>
      <w:r w:rsidR="00F6493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76B5C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AD18EC" w:rsidRPr="00A76B5C" w:rsidRDefault="00AD18EC" w:rsidP="00F6493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2D99" w:rsidRPr="00A76B5C" w:rsidRDefault="00FE2D99" w:rsidP="00AD18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1. Выводы по результатам оценке применения обязательных требований:</w:t>
      </w:r>
    </w:p>
    <w:p w:rsidR="00FE2D99" w:rsidRPr="00A76B5C" w:rsidRDefault="00FE2D99" w:rsidP="00FE2D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 xml:space="preserve"> 1.1.</w:t>
      </w:r>
      <w:r w:rsidRPr="00A76B5C">
        <w:rPr>
          <w:rFonts w:ascii="Times New Roman" w:hAnsi="Times New Roman" w:cs="Times New Roman"/>
          <w:sz w:val="28"/>
          <w:szCs w:val="28"/>
        </w:rPr>
        <w:tab/>
        <w:t>О достижении/</w:t>
      </w:r>
      <w:r w:rsidR="00166C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6C92" w:rsidRPr="00A76B5C">
        <w:rPr>
          <w:rFonts w:ascii="Times New Roman" w:hAnsi="Times New Roman" w:cs="Times New Roman"/>
          <w:sz w:val="28"/>
          <w:szCs w:val="28"/>
        </w:rPr>
        <w:t>не достижении</w:t>
      </w:r>
      <w:proofErr w:type="gramEnd"/>
      <w:r w:rsidRPr="00A76B5C">
        <w:rPr>
          <w:rFonts w:ascii="Times New Roman" w:hAnsi="Times New Roman" w:cs="Times New Roman"/>
          <w:sz w:val="28"/>
          <w:szCs w:val="28"/>
        </w:rPr>
        <w:t xml:space="preserve"> заявленных при подготовке муниципального нормативного правового акта, содержащего обязательные требования, целей регулирования.</w:t>
      </w:r>
    </w:p>
    <w:p w:rsidR="00FE2D99" w:rsidRDefault="00FE2D99" w:rsidP="00FE2D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F64933">
        <w:rPr>
          <w:rFonts w:ascii="Times New Roman" w:hAnsi="Times New Roman" w:cs="Times New Roman"/>
          <w:sz w:val="28"/>
          <w:szCs w:val="28"/>
        </w:rPr>
        <w:t xml:space="preserve">Совета депутатов Бочкаревского </w:t>
      </w:r>
      <w:r w:rsidRPr="00D42F73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Черепановского</w:t>
      </w:r>
      <w:r w:rsidRPr="00D42F7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F64933">
        <w:rPr>
          <w:rFonts w:ascii="Times New Roman" w:hAnsi="Times New Roman" w:cs="Times New Roman"/>
          <w:sz w:val="28"/>
          <w:szCs w:val="28"/>
        </w:rPr>
        <w:t>17.11</w:t>
      </w:r>
      <w:r>
        <w:rPr>
          <w:rFonts w:ascii="Times New Roman" w:hAnsi="Times New Roman" w:cs="Times New Roman"/>
          <w:sz w:val="28"/>
          <w:szCs w:val="28"/>
        </w:rPr>
        <w:t>.2022</w:t>
      </w:r>
      <w:r w:rsidR="00887626">
        <w:rPr>
          <w:rFonts w:ascii="Times New Roman" w:hAnsi="Times New Roman" w:cs="Times New Roman"/>
          <w:sz w:val="28"/>
          <w:szCs w:val="28"/>
        </w:rPr>
        <w:t xml:space="preserve">г. </w:t>
      </w:r>
      <w:r w:rsidRPr="00D42F73">
        <w:rPr>
          <w:rFonts w:ascii="Times New Roman" w:hAnsi="Times New Roman" w:cs="Times New Roman"/>
          <w:sz w:val="28"/>
          <w:szCs w:val="28"/>
        </w:rPr>
        <w:t xml:space="preserve"> "</w:t>
      </w:r>
      <w:r w:rsidR="00F64933">
        <w:rPr>
          <w:rFonts w:ascii="Times New Roman" w:hAnsi="Times New Roman" w:cs="Times New Roman"/>
          <w:sz w:val="28"/>
          <w:szCs w:val="28"/>
        </w:rPr>
        <w:t xml:space="preserve">Об утверждении Правил по благоустройству территории Бочкаревского сельсовета Черепановского района Новосибирской области"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166C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Правила) принято в целях установления единых для муниципального образования требований к благоустройству муниципального образования.</w:t>
      </w:r>
    </w:p>
    <w:p w:rsidR="00FE2D99" w:rsidRDefault="00FE2D99" w:rsidP="00FE2D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Единые требования выражаются в следующем:</w:t>
      </w:r>
    </w:p>
    <w:p w:rsidR="00FE2D99" w:rsidRDefault="00FE2D99" w:rsidP="00FE2D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FE2D99" w:rsidRPr="00C610CB" w:rsidTr="00175E2E">
        <w:tc>
          <w:tcPr>
            <w:tcW w:w="9747" w:type="dxa"/>
          </w:tcPr>
          <w:p w:rsidR="00FE2D99" w:rsidRPr="00C610CB" w:rsidRDefault="00FE2D99" w:rsidP="00175E2E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проектированию  элементов инженерной подготовки и защиты территории;</w:t>
            </w:r>
          </w:p>
        </w:tc>
      </w:tr>
      <w:tr w:rsidR="00FE2D99" w:rsidRPr="00C610CB" w:rsidTr="00175E2E">
        <w:tc>
          <w:tcPr>
            <w:tcW w:w="9747" w:type="dxa"/>
          </w:tcPr>
          <w:p w:rsidR="00FE2D99" w:rsidRPr="00C610CB" w:rsidRDefault="00FE2D99" w:rsidP="00175E2E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озеленению территорий;</w:t>
            </w:r>
          </w:p>
        </w:tc>
      </w:tr>
      <w:tr w:rsidR="00FE2D99" w:rsidRPr="00C610CB" w:rsidTr="00175E2E">
        <w:trPr>
          <w:trHeight w:val="150"/>
        </w:trPr>
        <w:tc>
          <w:tcPr>
            <w:tcW w:w="9747" w:type="dxa"/>
          </w:tcPr>
          <w:p w:rsidR="00FE2D99" w:rsidRPr="00C610CB" w:rsidRDefault="00FE2D99" w:rsidP="00175E2E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элементам сопряжения поверхностей;</w:t>
            </w:r>
          </w:p>
        </w:tc>
      </w:tr>
      <w:tr w:rsidR="00FE2D99" w:rsidRPr="00C610CB" w:rsidTr="00175E2E">
        <w:trPr>
          <w:trHeight w:val="165"/>
        </w:trPr>
        <w:tc>
          <w:tcPr>
            <w:tcW w:w="9747" w:type="dxa"/>
          </w:tcPr>
          <w:p w:rsidR="00FE2D99" w:rsidRPr="00C610CB" w:rsidRDefault="00FE2D99" w:rsidP="00175E2E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проектированию ограждений;</w:t>
            </w:r>
          </w:p>
        </w:tc>
      </w:tr>
      <w:tr w:rsidR="00FE2D99" w:rsidRPr="00C610CB" w:rsidTr="00175E2E">
        <w:trPr>
          <w:trHeight w:val="142"/>
        </w:trPr>
        <w:tc>
          <w:tcPr>
            <w:tcW w:w="9747" w:type="dxa"/>
          </w:tcPr>
          <w:p w:rsidR="00FE2D99" w:rsidRPr="00C610CB" w:rsidRDefault="00FE2D99" w:rsidP="00175E2E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малым архитектурным формам;</w:t>
            </w:r>
          </w:p>
        </w:tc>
      </w:tr>
      <w:tr w:rsidR="00FE2D99" w:rsidRPr="00C610CB" w:rsidTr="00175E2E">
        <w:trPr>
          <w:trHeight w:val="142"/>
        </w:trPr>
        <w:tc>
          <w:tcPr>
            <w:tcW w:w="9747" w:type="dxa"/>
          </w:tcPr>
          <w:p w:rsidR="00FE2D99" w:rsidRPr="00C610CB" w:rsidRDefault="00FE2D99" w:rsidP="00175E2E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игровому и спортивному оборудованию;</w:t>
            </w:r>
          </w:p>
        </w:tc>
      </w:tr>
      <w:tr w:rsidR="00FE2D99" w:rsidRPr="00C610CB" w:rsidTr="00175E2E">
        <w:trPr>
          <w:trHeight w:val="150"/>
        </w:trPr>
        <w:tc>
          <w:tcPr>
            <w:tcW w:w="9747" w:type="dxa"/>
          </w:tcPr>
          <w:p w:rsidR="00FE2D99" w:rsidRPr="00C610CB" w:rsidRDefault="00FE2D99" w:rsidP="00175E2E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освещению и осветительным приборам;</w:t>
            </w:r>
          </w:p>
        </w:tc>
      </w:tr>
      <w:tr w:rsidR="00FE2D99" w:rsidRPr="00C610CB" w:rsidTr="00175E2E">
        <w:trPr>
          <w:trHeight w:val="165"/>
        </w:trPr>
        <w:tc>
          <w:tcPr>
            <w:tcW w:w="9747" w:type="dxa"/>
          </w:tcPr>
          <w:p w:rsidR="00FE2D99" w:rsidRPr="00C610CB" w:rsidRDefault="00FE2D99" w:rsidP="00175E2E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размещению средств наружной рекламы и информации на территории населенного пункта;</w:t>
            </w:r>
          </w:p>
        </w:tc>
      </w:tr>
      <w:tr w:rsidR="00FE2D99" w:rsidRPr="00C610CB" w:rsidTr="00175E2E">
        <w:trPr>
          <w:trHeight w:val="127"/>
        </w:trPr>
        <w:tc>
          <w:tcPr>
            <w:tcW w:w="9747" w:type="dxa"/>
          </w:tcPr>
          <w:p w:rsidR="00FE2D99" w:rsidRPr="00C610CB" w:rsidRDefault="00FE2D99" w:rsidP="00175E2E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некапитальным нестационарным сооружениям;</w:t>
            </w:r>
          </w:p>
        </w:tc>
      </w:tr>
      <w:tr w:rsidR="00FE2D99" w:rsidRPr="00C610CB" w:rsidTr="00175E2E">
        <w:trPr>
          <w:trHeight w:val="150"/>
        </w:trPr>
        <w:tc>
          <w:tcPr>
            <w:tcW w:w="9747" w:type="dxa"/>
          </w:tcPr>
          <w:p w:rsidR="00FE2D99" w:rsidRPr="00C610CB" w:rsidRDefault="00FE2D99" w:rsidP="00175E2E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оформлению и оборудованию зданий и сооружений;</w:t>
            </w:r>
          </w:p>
        </w:tc>
      </w:tr>
      <w:tr w:rsidR="00FE2D99" w:rsidRPr="00C610CB" w:rsidTr="00175E2E">
        <w:trPr>
          <w:trHeight w:val="165"/>
        </w:trPr>
        <w:tc>
          <w:tcPr>
            <w:tcW w:w="9747" w:type="dxa"/>
          </w:tcPr>
          <w:p w:rsidR="00FE2D99" w:rsidRPr="00C610CB" w:rsidRDefault="00FE2D99" w:rsidP="00175E2E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требование к проектированию и размещению площадок;</w:t>
            </w:r>
          </w:p>
        </w:tc>
      </w:tr>
      <w:tr w:rsidR="00FE2D99" w:rsidRPr="00C610CB" w:rsidTr="00175E2E">
        <w:trPr>
          <w:trHeight w:val="150"/>
        </w:trPr>
        <w:tc>
          <w:tcPr>
            <w:tcW w:w="9747" w:type="dxa"/>
          </w:tcPr>
          <w:p w:rsidR="00FE2D99" w:rsidRPr="00C610CB" w:rsidRDefault="00FE2D99" w:rsidP="00175E2E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пешеходным коммуникациям;</w:t>
            </w:r>
          </w:p>
        </w:tc>
      </w:tr>
      <w:tr w:rsidR="00FE2D99" w:rsidRPr="00C610CB" w:rsidTr="00175E2E">
        <w:trPr>
          <w:trHeight w:val="112"/>
        </w:trPr>
        <w:tc>
          <w:tcPr>
            <w:tcW w:w="9747" w:type="dxa"/>
          </w:tcPr>
          <w:p w:rsidR="00FE2D99" w:rsidRPr="00C610CB" w:rsidRDefault="00FE2D99" w:rsidP="00175E2E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транспортным проездам;</w:t>
            </w:r>
          </w:p>
        </w:tc>
      </w:tr>
      <w:tr w:rsidR="00FE2D99" w:rsidRPr="00C610CB" w:rsidTr="00175E2E">
        <w:trPr>
          <w:trHeight w:val="97"/>
        </w:trPr>
        <w:tc>
          <w:tcPr>
            <w:tcW w:w="9747" w:type="dxa"/>
          </w:tcPr>
          <w:p w:rsidR="00FE2D99" w:rsidRPr="00C610CB" w:rsidRDefault="00FE2D99" w:rsidP="00175E2E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благоустройству</w:t>
            </w:r>
            <w:r w:rsidRPr="00C610CB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 xml:space="preserve"> </w:t>
            </w: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общественных пространств;</w:t>
            </w:r>
            <w:r w:rsidRPr="00C610CB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E2D99" w:rsidRPr="00C610CB" w:rsidTr="00175E2E">
        <w:trPr>
          <w:trHeight w:val="180"/>
        </w:trPr>
        <w:tc>
          <w:tcPr>
            <w:tcW w:w="9747" w:type="dxa"/>
          </w:tcPr>
          <w:p w:rsidR="00FE2D99" w:rsidRPr="00C610CB" w:rsidRDefault="00FE2D99" w:rsidP="00175E2E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благоустройству участков и специализированных зон  общественной застройки;</w:t>
            </w:r>
          </w:p>
        </w:tc>
      </w:tr>
      <w:tr w:rsidR="00FE2D99" w:rsidRPr="00C610CB" w:rsidTr="00175E2E">
        <w:trPr>
          <w:trHeight w:val="142"/>
        </w:trPr>
        <w:tc>
          <w:tcPr>
            <w:tcW w:w="9747" w:type="dxa"/>
          </w:tcPr>
          <w:p w:rsidR="00FE2D99" w:rsidRPr="00C610CB" w:rsidRDefault="00FE2D99" w:rsidP="00175E2E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благоустройству  общественных пространств на территориях жилого назначения;</w:t>
            </w:r>
          </w:p>
        </w:tc>
      </w:tr>
      <w:tr w:rsidR="00FE2D99" w:rsidRPr="00C610CB" w:rsidTr="00175E2E">
        <w:trPr>
          <w:trHeight w:val="165"/>
        </w:trPr>
        <w:tc>
          <w:tcPr>
            <w:tcW w:w="9747" w:type="dxa"/>
          </w:tcPr>
          <w:p w:rsidR="00FE2D99" w:rsidRPr="00C610CB" w:rsidRDefault="00FE2D99" w:rsidP="00175E2E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благоустройству участков жилой застройки;</w:t>
            </w:r>
          </w:p>
        </w:tc>
      </w:tr>
      <w:tr w:rsidR="00FE2D99" w:rsidRPr="00C610CB" w:rsidTr="00175E2E">
        <w:trPr>
          <w:trHeight w:val="150"/>
        </w:trPr>
        <w:tc>
          <w:tcPr>
            <w:tcW w:w="9747" w:type="dxa"/>
          </w:tcPr>
          <w:p w:rsidR="00FE2D99" w:rsidRPr="00C610CB" w:rsidRDefault="00FE2D99" w:rsidP="00175E2E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 благоустройству участков детских садов и школ;</w:t>
            </w:r>
          </w:p>
        </w:tc>
      </w:tr>
      <w:tr w:rsidR="00FE2D99" w:rsidRPr="00C610CB" w:rsidTr="00175E2E">
        <w:trPr>
          <w:trHeight w:val="127"/>
        </w:trPr>
        <w:tc>
          <w:tcPr>
            <w:tcW w:w="9747" w:type="dxa"/>
          </w:tcPr>
          <w:p w:rsidR="00FE2D99" w:rsidRPr="00C610CB" w:rsidRDefault="00FE2D99" w:rsidP="00175E2E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- требования к благоустройству участков длительного и кратковременного хранения автотранспортных средств;  </w:t>
            </w:r>
          </w:p>
        </w:tc>
      </w:tr>
      <w:tr w:rsidR="00FE2D99" w:rsidRPr="00C610CB" w:rsidTr="00175E2E">
        <w:trPr>
          <w:trHeight w:val="150"/>
        </w:trPr>
        <w:tc>
          <w:tcPr>
            <w:tcW w:w="9747" w:type="dxa"/>
          </w:tcPr>
          <w:p w:rsidR="00FE2D99" w:rsidRPr="00C610CB" w:rsidRDefault="00FE2D99" w:rsidP="00175E2E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>- требования к благоустройству на территориях рекреационного назначения;</w:t>
            </w:r>
          </w:p>
        </w:tc>
      </w:tr>
      <w:tr w:rsidR="00FE2D99" w:rsidRPr="00C610CB" w:rsidTr="00175E2E">
        <w:trPr>
          <w:trHeight w:val="165"/>
        </w:trPr>
        <w:tc>
          <w:tcPr>
            <w:tcW w:w="9747" w:type="dxa"/>
          </w:tcPr>
          <w:p w:rsidR="00FE2D99" w:rsidRPr="00C610CB" w:rsidRDefault="00FE2D99" w:rsidP="00175E2E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благоустройству зон отдыха;</w:t>
            </w:r>
          </w:p>
        </w:tc>
      </w:tr>
      <w:tr w:rsidR="00FE2D99" w:rsidRPr="00C610CB" w:rsidTr="00175E2E">
        <w:trPr>
          <w:trHeight w:val="142"/>
        </w:trPr>
        <w:tc>
          <w:tcPr>
            <w:tcW w:w="9747" w:type="dxa"/>
          </w:tcPr>
          <w:p w:rsidR="00FE2D99" w:rsidRPr="00C610CB" w:rsidRDefault="00FE2D99" w:rsidP="00175E2E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проектированию парков жилых районов;</w:t>
            </w:r>
          </w:p>
        </w:tc>
      </w:tr>
      <w:tr w:rsidR="00FE2D99" w:rsidRPr="00C610CB" w:rsidTr="00175E2E">
        <w:trPr>
          <w:trHeight w:val="165"/>
        </w:trPr>
        <w:tc>
          <w:tcPr>
            <w:tcW w:w="9747" w:type="dxa"/>
          </w:tcPr>
          <w:p w:rsidR="00FE2D99" w:rsidRPr="00C610CB" w:rsidRDefault="00FE2D99" w:rsidP="00175E2E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- требования к благоустройству садов; </w:t>
            </w:r>
          </w:p>
        </w:tc>
      </w:tr>
      <w:tr w:rsidR="00FE2D99" w:rsidRPr="00C610CB" w:rsidTr="00175E2E">
        <w:trPr>
          <w:trHeight w:val="127"/>
        </w:trPr>
        <w:tc>
          <w:tcPr>
            <w:tcW w:w="9747" w:type="dxa"/>
          </w:tcPr>
          <w:p w:rsidR="00FE2D99" w:rsidRPr="00C610CB" w:rsidRDefault="00FE2D99" w:rsidP="00175E2E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требование к благоустройству скверов;</w:t>
            </w:r>
          </w:p>
        </w:tc>
      </w:tr>
      <w:tr w:rsidR="00FE2D99" w:rsidRPr="00C610CB" w:rsidTr="00175E2E">
        <w:trPr>
          <w:trHeight w:val="180"/>
        </w:trPr>
        <w:tc>
          <w:tcPr>
            <w:tcW w:w="9747" w:type="dxa"/>
          </w:tcPr>
          <w:p w:rsidR="00FE2D99" w:rsidRPr="00C610CB" w:rsidRDefault="00FE2D99" w:rsidP="00175E2E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озеленению санитарно-защитных зон территорий производственного назначения;</w:t>
            </w:r>
          </w:p>
        </w:tc>
      </w:tr>
      <w:tr w:rsidR="00FE2D99" w:rsidRPr="00C610CB" w:rsidTr="00175E2E">
        <w:trPr>
          <w:trHeight w:val="329"/>
        </w:trPr>
        <w:tc>
          <w:tcPr>
            <w:tcW w:w="9747" w:type="dxa"/>
          </w:tcPr>
          <w:p w:rsidR="00FE2D99" w:rsidRPr="00C610CB" w:rsidRDefault="00FE2D99" w:rsidP="00175E2E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благоустройству на территориях транспортных коммуникаций;</w:t>
            </w:r>
          </w:p>
        </w:tc>
      </w:tr>
      <w:tr w:rsidR="00FE2D99" w:rsidRPr="00C610CB" w:rsidTr="00175E2E">
        <w:trPr>
          <w:trHeight w:val="127"/>
        </w:trPr>
        <w:tc>
          <w:tcPr>
            <w:tcW w:w="9747" w:type="dxa"/>
          </w:tcPr>
          <w:p w:rsidR="00FE2D99" w:rsidRPr="00C610CB" w:rsidRDefault="00FE2D99" w:rsidP="00175E2E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- требования к благоустройству улиц и дорог; </w:t>
            </w:r>
          </w:p>
        </w:tc>
      </w:tr>
      <w:tr w:rsidR="00FE2D99" w:rsidRPr="00C610CB" w:rsidTr="00175E2E">
        <w:trPr>
          <w:trHeight w:val="150"/>
        </w:trPr>
        <w:tc>
          <w:tcPr>
            <w:tcW w:w="9747" w:type="dxa"/>
          </w:tcPr>
          <w:p w:rsidR="00FE2D99" w:rsidRPr="00C610CB" w:rsidRDefault="00FE2D99" w:rsidP="00175E2E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- требования к благоустройству площадок; </w:t>
            </w:r>
          </w:p>
        </w:tc>
      </w:tr>
      <w:tr w:rsidR="00FE2D99" w:rsidRPr="00C610CB" w:rsidTr="00175E2E">
        <w:trPr>
          <w:trHeight w:val="195"/>
        </w:trPr>
        <w:tc>
          <w:tcPr>
            <w:tcW w:w="9747" w:type="dxa"/>
          </w:tcPr>
          <w:p w:rsidR="00FE2D99" w:rsidRPr="00C610CB" w:rsidRDefault="00FE2D99" w:rsidP="00175E2E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пешеходным переходам;</w:t>
            </w:r>
          </w:p>
        </w:tc>
      </w:tr>
      <w:tr w:rsidR="00FE2D99" w:rsidRPr="00C610CB" w:rsidTr="00175E2E">
        <w:trPr>
          <w:trHeight w:val="264"/>
        </w:trPr>
        <w:tc>
          <w:tcPr>
            <w:tcW w:w="9747" w:type="dxa"/>
          </w:tcPr>
          <w:p w:rsidR="00FE2D99" w:rsidRPr="00C610CB" w:rsidRDefault="00FE2D99" w:rsidP="00175E2E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уборке территорий;</w:t>
            </w:r>
          </w:p>
        </w:tc>
      </w:tr>
      <w:tr w:rsidR="00FE2D99" w:rsidRPr="00C610CB" w:rsidTr="00175E2E">
        <w:trPr>
          <w:trHeight w:val="195"/>
        </w:trPr>
        <w:tc>
          <w:tcPr>
            <w:tcW w:w="9747" w:type="dxa"/>
          </w:tcPr>
          <w:p w:rsidR="00FE2D99" w:rsidRPr="00C610CB" w:rsidRDefault="00FE2D99" w:rsidP="00175E2E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уборке территории в весенне-летний период;</w:t>
            </w:r>
          </w:p>
        </w:tc>
      </w:tr>
      <w:tr w:rsidR="00FE2D99" w:rsidRPr="00C610CB" w:rsidTr="00175E2E">
        <w:trPr>
          <w:trHeight w:val="165"/>
        </w:trPr>
        <w:tc>
          <w:tcPr>
            <w:tcW w:w="9747" w:type="dxa"/>
          </w:tcPr>
          <w:p w:rsidR="00FE2D99" w:rsidRPr="00C610CB" w:rsidRDefault="00FE2D99" w:rsidP="00175E2E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уборке в осенне-зимний период;</w:t>
            </w:r>
          </w:p>
        </w:tc>
      </w:tr>
      <w:tr w:rsidR="00FE2D99" w:rsidRPr="00C610CB" w:rsidTr="00175E2E">
        <w:trPr>
          <w:trHeight w:val="180"/>
        </w:trPr>
        <w:tc>
          <w:tcPr>
            <w:tcW w:w="9747" w:type="dxa"/>
          </w:tcPr>
          <w:p w:rsidR="00FE2D99" w:rsidRPr="00C610CB" w:rsidRDefault="00FE2D99" w:rsidP="00175E2E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содержанию элементов благоустройства;</w:t>
            </w:r>
          </w:p>
        </w:tc>
      </w:tr>
      <w:tr w:rsidR="00FE2D99" w:rsidRPr="00C610CB" w:rsidTr="00175E2E">
        <w:trPr>
          <w:trHeight w:val="127"/>
        </w:trPr>
        <w:tc>
          <w:tcPr>
            <w:tcW w:w="9747" w:type="dxa"/>
          </w:tcPr>
          <w:p w:rsidR="00FE2D99" w:rsidRPr="00C610CB" w:rsidRDefault="00FE2D99" w:rsidP="00175E2E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работам по озеленению территорий и содержанию зеленых насаждений;</w:t>
            </w:r>
          </w:p>
        </w:tc>
      </w:tr>
      <w:tr w:rsidR="00FE2D99" w:rsidRPr="00C610CB" w:rsidTr="00175E2E">
        <w:trPr>
          <w:trHeight w:val="150"/>
        </w:trPr>
        <w:tc>
          <w:tcPr>
            <w:tcW w:w="9747" w:type="dxa"/>
          </w:tcPr>
          <w:p w:rsidR="00FE2D99" w:rsidRPr="00C610CB" w:rsidRDefault="00FE2D99" w:rsidP="00175E2E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содержанию и эксплуатации дорог;</w:t>
            </w:r>
          </w:p>
        </w:tc>
      </w:tr>
      <w:tr w:rsidR="00FE2D99" w:rsidRPr="00C610CB" w:rsidTr="00175E2E">
        <w:trPr>
          <w:trHeight w:val="112"/>
        </w:trPr>
        <w:tc>
          <w:tcPr>
            <w:tcW w:w="9747" w:type="dxa"/>
          </w:tcPr>
          <w:p w:rsidR="00FE2D99" w:rsidRPr="00C610CB" w:rsidRDefault="00FE2D99" w:rsidP="00175E2E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освещению территорий;</w:t>
            </w:r>
          </w:p>
        </w:tc>
      </w:tr>
      <w:tr w:rsidR="00FE2D99" w:rsidRPr="00C610CB" w:rsidTr="00175E2E">
        <w:trPr>
          <w:trHeight w:val="142"/>
        </w:trPr>
        <w:tc>
          <w:tcPr>
            <w:tcW w:w="9747" w:type="dxa"/>
          </w:tcPr>
          <w:p w:rsidR="00FE2D99" w:rsidRPr="00C610CB" w:rsidRDefault="00FE2D99" w:rsidP="00175E2E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проведению</w:t>
            </w:r>
            <w:r w:rsidRPr="00C610CB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 xml:space="preserve"> </w:t>
            </w: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работ при строительстве, ремонте, реконструкции коммуникаций;</w:t>
            </w:r>
          </w:p>
        </w:tc>
      </w:tr>
      <w:tr w:rsidR="00FE2D99" w:rsidRPr="00C610CB" w:rsidTr="00175E2E">
        <w:trPr>
          <w:trHeight w:val="165"/>
        </w:trPr>
        <w:tc>
          <w:tcPr>
            <w:tcW w:w="9747" w:type="dxa"/>
          </w:tcPr>
          <w:p w:rsidR="00FE2D99" w:rsidRPr="00C610CB" w:rsidRDefault="00FE2D99" w:rsidP="00175E2E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доступности сельской среды;</w:t>
            </w:r>
          </w:p>
        </w:tc>
      </w:tr>
      <w:tr w:rsidR="00FE2D99" w:rsidRPr="00C610CB" w:rsidTr="00175E2E">
        <w:trPr>
          <w:trHeight w:val="150"/>
        </w:trPr>
        <w:tc>
          <w:tcPr>
            <w:tcW w:w="9747" w:type="dxa"/>
          </w:tcPr>
          <w:p w:rsidR="00FE2D99" w:rsidRPr="00C610CB" w:rsidRDefault="00FE2D99" w:rsidP="00175E2E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праздничному оформлению территории поселения;</w:t>
            </w:r>
          </w:p>
        </w:tc>
      </w:tr>
      <w:tr w:rsidR="00FE2D99" w:rsidRPr="00C610CB" w:rsidTr="00175E2E">
        <w:trPr>
          <w:trHeight w:val="142"/>
        </w:trPr>
        <w:tc>
          <w:tcPr>
            <w:tcW w:w="9747" w:type="dxa"/>
          </w:tcPr>
          <w:p w:rsidR="00FE2D99" w:rsidRPr="00C610CB" w:rsidRDefault="00FE2D99" w:rsidP="00175E2E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формам и механизмам общественного участия в принятии решений и реализации проектов комплексного благоустройства и развития городской среды;</w:t>
            </w:r>
          </w:p>
        </w:tc>
      </w:tr>
      <w:tr w:rsidR="00FE2D99" w:rsidRPr="00C610CB" w:rsidTr="00175E2E">
        <w:trPr>
          <w:trHeight w:val="82"/>
        </w:trPr>
        <w:tc>
          <w:tcPr>
            <w:tcW w:w="9747" w:type="dxa"/>
          </w:tcPr>
          <w:p w:rsidR="00FE2D99" w:rsidRPr="00C610CB" w:rsidRDefault="00FE2D99" w:rsidP="00175E2E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организации общественного соучастия;</w:t>
            </w:r>
          </w:p>
        </w:tc>
      </w:tr>
      <w:tr w:rsidR="00FE2D99" w:rsidRPr="00C610CB" w:rsidTr="00175E2E">
        <w:trPr>
          <w:trHeight w:val="127"/>
        </w:trPr>
        <w:tc>
          <w:tcPr>
            <w:tcW w:w="9747" w:type="dxa"/>
          </w:tcPr>
          <w:p w:rsidR="00FE2D99" w:rsidRPr="00C610CB" w:rsidRDefault="00FE2D99" w:rsidP="00175E2E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порядку определения границ прилегающих территорий, содержанию прилегающих территорий.</w:t>
            </w:r>
          </w:p>
        </w:tc>
      </w:tr>
    </w:tbl>
    <w:p w:rsidR="00FE2D99" w:rsidRDefault="00FE2D99" w:rsidP="00FE2D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2D99" w:rsidRDefault="00FE2D99" w:rsidP="00FE2D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контроля за исполнением Правил администрация муниципального образования вправе:</w:t>
      </w:r>
    </w:p>
    <w:p w:rsidR="00FE2D99" w:rsidRPr="00CF4F22" w:rsidRDefault="00FE2D99" w:rsidP="00FE2D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4F22">
        <w:rPr>
          <w:rFonts w:ascii="Times New Roman" w:hAnsi="Times New Roman" w:cs="Times New Roman"/>
          <w:sz w:val="28"/>
          <w:szCs w:val="28"/>
        </w:rPr>
        <w:t>- выявлять факты нарушения обязательных требований;</w:t>
      </w:r>
    </w:p>
    <w:p w:rsidR="00FE2D99" w:rsidRPr="00CF4F22" w:rsidRDefault="00FE2D99" w:rsidP="00FE2D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4F22">
        <w:rPr>
          <w:rFonts w:ascii="Times New Roman" w:hAnsi="Times New Roman" w:cs="Times New Roman"/>
          <w:sz w:val="28"/>
          <w:szCs w:val="28"/>
        </w:rPr>
        <w:t>-</w:t>
      </w:r>
      <w:r w:rsidRPr="00CF4F22">
        <w:rPr>
          <w:rFonts w:ascii="Times New Roman" w:hAnsi="Times New Roman" w:cs="Times New Roman"/>
          <w:spacing w:val="-5"/>
          <w:sz w:val="28"/>
          <w:szCs w:val="28"/>
        </w:rPr>
        <w:t>привлекать к</w:t>
      </w:r>
      <w:r w:rsidRPr="00CF4F22">
        <w:rPr>
          <w:rStyle w:val="apple-converted-space"/>
          <w:rFonts w:ascii="Times New Roman" w:hAnsi="Times New Roman" w:cs="Times New Roman"/>
          <w:spacing w:val="-5"/>
          <w:sz w:val="28"/>
          <w:szCs w:val="28"/>
        </w:rPr>
        <w:t> </w:t>
      </w:r>
      <w:r w:rsidRPr="00CF4F22">
        <w:rPr>
          <w:rFonts w:ascii="Times New Roman" w:hAnsi="Times New Roman" w:cs="Times New Roman"/>
          <w:spacing w:val="6"/>
          <w:sz w:val="28"/>
          <w:szCs w:val="28"/>
        </w:rPr>
        <w:t xml:space="preserve">ответственности в порядке, установленном действующим </w:t>
      </w:r>
      <w:r w:rsidRPr="00CF4F22">
        <w:rPr>
          <w:rFonts w:ascii="Times New Roman" w:hAnsi="Times New Roman" w:cs="Times New Roman"/>
          <w:spacing w:val="-8"/>
          <w:sz w:val="28"/>
          <w:szCs w:val="28"/>
        </w:rPr>
        <w:t>законодательством.</w:t>
      </w:r>
    </w:p>
    <w:p w:rsidR="00FE2D99" w:rsidRPr="00A76B5C" w:rsidRDefault="00FE2D99" w:rsidP="00FE2D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1.2. О соблюдении принципов, предусмотренных Федеральным законом от 31.07.2020 № 247-ФЗ «Об обязательных требованиях в Российской Федерации».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5564"/>
        <w:gridCol w:w="3204"/>
      </w:tblGrid>
      <w:tr w:rsidR="00FE2D99" w:rsidRPr="00CF4F22" w:rsidTr="00175E2E">
        <w:tc>
          <w:tcPr>
            <w:tcW w:w="817" w:type="dxa"/>
          </w:tcPr>
          <w:p w:rsidR="00FE2D99" w:rsidRPr="00CF4F22" w:rsidRDefault="00FE2D99" w:rsidP="00175E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F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CF4F2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CF4F22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752" w:type="dxa"/>
          </w:tcPr>
          <w:p w:rsidR="00FE2D99" w:rsidRPr="00CF4F22" w:rsidRDefault="00FE2D99" w:rsidP="00175E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F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Принципы установления и оценки </w:t>
            </w:r>
            <w:proofErr w:type="gramStart"/>
            <w:r w:rsidRPr="00CF4F22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3285" w:type="dxa"/>
          </w:tcPr>
          <w:p w:rsidR="00FE2D99" w:rsidRPr="00CF4F22" w:rsidRDefault="00FE2D99" w:rsidP="00175E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F22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 (не соблюден)</w:t>
            </w:r>
          </w:p>
        </w:tc>
      </w:tr>
      <w:tr w:rsidR="00FE2D99" w:rsidRPr="00CF4F22" w:rsidTr="00175E2E">
        <w:tc>
          <w:tcPr>
            <w:tcW w:w="817" w:type="dxa"/>
          </w:tcPr>
          <w:p w:rsidR="00FE2D99" w:rsidRPr="00CF4F22" w:rsidRDefault="00FE2D99" w:rsidP="00175E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F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52" w:type="dxa"/>
          </w:tcPr>
          <w:p w:rsidR="00FE2D99" w:rsidRPr="00CF4F22" w:rsidRDefault="00FE2D99" w:rsidP="00175E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F22">
              <w:rPr>
                <w:rFonts w:ascii="Times New Roman" w:hAnsi="Times New Roman" w:cs="Times New Roman"/>
                <w:bCs/>
                <w:sz w:val="24"/>
                <w:szCs w:val="24"/>
              </w:rPr>
              <w:t>Законность</w:t>
            </w:r>
          </w:p>
        </w:tc>
        <w:tc>
          <w:tcPr>
            <w:tcW w:w="3285" w:type="dxa"/>
          </w:tcPr>
          <w:p w:rsidR="00FE2D99" w:rsidRPr="00CF4F22" w:rsidRDefault="00FE2D99" w:rsidP="00175E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F22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</w:t>
            </w:r>
          </w:p>
        </w:tc>
      </w:tr>
      <w:tr w:rsidR="00FE2D99" w:rsidRPr="00CF4F22" w:rsidTr="00175E2E">
        <w:tc>
          <w:tcPr>
            <w:tcW w:w="817" w:type="dxa"/>
          </w:tcPr>
          <w:p w:rsidR="00FE2D99" w:rsidRPr="00CF4F22" w:rsidRDefault="00FE2D99" w:rsidP="00175E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F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52" w:type="dxa"/>
          </w:tcPr>
          <w:p w:rsidR="00FE2D99" w:rsidRPr="00CF4F22" w:rsidRDefault="00FE2D99" w:rsidP="00175E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F22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Обоснованность обязательных требований</w:t>
            </w:r>
          </w:p>
        </w:tc>
        <w:tc>
          <w:tcPr>
            <w:tcW w:w="3285" w:type="dxa"/>
          </w:tcPr>
          <w:p w:rsidR="00FE2D99" w:rsidRPr="00CF4F22" w:rsidRDefault="00FE2D99" w:rsidP="00175E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F22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</w:t>
            </w:r>
          </w:p>
        </w:tc>
      </w:tr>
      <w:tr w:rsidR="00FE2D99" w:rsidRPr="00CF4F22" w:rsidTr="00175E2E">
        <w:tc>
          <w:tcPr>
            <w:tcW w:w="817" w:type="dxa"/>
          </w:tcPr>
          <w:p w:rsidR="00FE2D99" w:rsidRPr="00CF4F22" w:rsidRDefault="00FE2D99" w:rsidP="00175E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F2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52" w:type="dxa"/>
          </w:tcPr>
          <w:p w:rsidR="00FE2D99" w:rsidRPr="00CF4F22" w:rsidRDefault="00FE2D99" w:rsidP="00175E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F22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Правовая определенность и системность</w:t>
            </w:r>
          </w:p>
        </w:tc>
        <w:tc>
          <w:tcPr>
            <w:tcW w:w="3285" w:type="dxa"/>
          </w:tcPr>
          <w:p w:rsidR="00FE2D99" w:rsidRPr="00CF4F22" w:rsidRDefault="00FE2D99" w:rsidP="00175E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F22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</w:t>
            </w:r>
          </w:p>
        </w:tc>
      </w:tr>
      <w:tr w:rsidR="00FE2D99" w:rsidRPr="00CF4F22" w:rsidTr="00175E2E">
        <w:tc>
          <w:tcPr>
            <w:tcW w:w="817" w:type="dxa"/>
          </w:tcPr>
          <w:p w:rsidR="00FE2D99" w:rsidRPr="00CF4F22" w:rsidRDefault="00FE2D99" w:rsidP="00175E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F2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52" w:type="dxa"/>
          </w:tcPr>
          <w:p w:rsidR="00FE2D99" w:rsidRPr="00CF4F22" w:rsidRDefault="00FE2D99" w:rsidP="00175E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F22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Открытость и предсказуемость</w:t>
            </w:r>
          </w:p>
        </w:tc>
        <w:tc>
          <w:tcPr>
            <w:tcW w:w="3285" w:type="dxa"/>
          </w:tcPr>
          <w:p w:rsidR="00FE2D99" w:rsidRPr="00CF4F22" w:rsidRDefault="00FE2D99" w:rsidP="00175E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F22">
              <w:rPr>
                <w:rFonts w:ascii="Times New Roman" w:hAnsi="Times New Roman" w:cs="Times New Roman"/>
                <w:bCs/>
                <w:sz w:val="24"/>
                <w:szCs w:val="24"/>
              </w:rPr>
              <w:t>не соблюден в части строка действия (отсутствует)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 остальной части соблюден</w:t>
            </w:r>
          </w:p>
        </w:tc>
      </w:tr>
      <w:tr w:rsidR="00FE2D99" w:rsidRPr="00CF4F22" w:rsidTr="00175E2E">
        <w:tc>
          <w:tcPr>
            <w:tcW w:w="817" w:type="dxa"/>
          </w:tcPr>
          <w:p w:rsidR="00FE2D99" w:rsidRPr="00CF4F22" w:rsidRDefault="00FE2D99" w:rsidP="00175E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F2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52" w:type="dxa"/>
          </w:tcPr>
          <w:p w:rsidR="00FE2D99" w:rsidRPr="00CF4F22" w:rsidRDefault="00FE2D99" w:rsidP="00175E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F22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Исполнимость обязательных требований</w:t>
            </w:r>
          </w:p>
        </w:tc>
        <w:tc>
          <w:tcPr>
            <w:tcW w:w="3285" w:type="dxa"/>
          </w:tcPr>
          <w:p w:rsidR="00FE2D99" w:rsidRPr="00CF4F22" w:rsidRDefault="00FE2D99" w:rsidP="00175E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F22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</w:t>
            </w:r>
          </w:p>
        </w:tc>
      </w:tr>
    </w:tbl>
    <w:p w:rsidR="00FE2D99" w:rsidRDefault="00FE2D99" w:rsidP="00FE2D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2D99" w:rsidRPr="00A76B5C" w:rsidRDefault="00FE2D99" w:rsidP="00FE2D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1.3. 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</w:t>
      </w:r>
    </w:p>
    <w:p w:rsidR="00FE2D99" w:rsidRPr="00D42F73" w:rsidRDefault="00F64933" w:rsidP="00FE2D9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Совета депутатов Бочкаревского </w:t>
      </w:r>
      <w:r w:rsidR="00FE2D99" w:rsidRPr="00D42F73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E2D99">
        <w:rPr>
          <w:rFonts w:ascii="Times New Roman" w:hAnsi="Times New Roman" w:cs="Times New Roman"/>
          <w:sz w:val="28"/>
          <w:szCs w:val="28"/>
        </w:rPr>
        <w:t xml:space="preserve">Черепановского </w:t>
      </w:r>
      <w:r w:rsidR="00FE2D99" w:rsidRPr="00D42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 от 17.11</w:t>
      </w:r>
      <w:r w:rsidR="00FE2D99">
        <w:rPr>
          <w:rFonts w:ascii="Times New Roman" w:hAnsi="Times New Roman" w:cs="Times New Roman"/>
          <w:sz w:val="28"/>
          <w:szCs w:val="28"/>
        </w:rPr>
        <w:t>.2022</w:t>
      </w:r>
      <w:r w:rsidR="00887626">
        <w:rPr>
          <w:rFonts w:ascii="Times New Roman" w:hAnsi="Times New Roman" w:cs="Times New Roman"/>
          <w:sz w:val="28"/>
          <w:szCs w:val="28"/>
        </w:rPr>
        <w:t xml:space="preserve">г. </w:t>
      </w:r>
      <w:r w:rsidR="00FE2D99" w:rsidRPr="00D42F73">
        <w:rPr>
          <w:rFonts w:ascii="Times New Roman" w:hAnsi="Times New Roman" w:cs="Times New Roman"/>
          <w:sz w:val="28"/>
          <w:szCs w:val="28"/>
        </w:rPr>
        <w:t xml:space="preserve"> "О</w:t>
      </w:r>
      <w:r w:rsidR="00887626">
        <w:rPr>
          <w:rFonts w:ascii="Times New Roman" w:hAnsi="Times New Roman" w:cs="Times New Roman"/>
          <w:sz w:val="28"/>
          <w:szCs w:val="28"/>
        </w:rPr>
        <w:t>б утверждении Правил</w:t>
      </w:r>
      <w:r w:rsidR="00FE2D99" w:rsidRPr="00D42F73">
        <w:rPr>
          <w:rFonts w:ascii="Times New Roman" w:hAnsi="Times New Roman" w:cs="Times New Roman"/>
          <w:sz w:val="28"/>
          <w:szCs w:val="28"/>
        </w:rPr>
        <w:t xml:space="preserve"> по благоустройству </w:t>
      </w:r>
      <w:r w:rsidR="00887626">
        <w:rPr>
          <w:rFonts w:ascii="Times New Roman" w:hAnsi="Times New Roman" w:cs="Times New Roman"/>
          <w:sz w:val="28"/>
          <w:szCs w:val="28"/>
        </w:rPr>
        <w:t xml:space="preserve">территории Бочкаревского </w:t>
      </w:r>
      <w:r w:rsidR="00FE2D99" w:rsidRPr="00CF4F22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E2D99">
        <w:rPr>
          <w:rFonts w:ascii="Times New Roman" w:hAnsi="Times New Roman" w:cs="Times New Roman"/>
          <w:sz w:val="28"/>
          <w:szCs w:val="28"/>
        </w:rPr>
        <w:t xml:space="preserve">Черепановского </w:t>
      </w:r>
      <w:r w:rsidR="00FE2D99" w:rsidRPr="00CF4F2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887626">
        <w:rPr>
          <w:rFonts w:ascii="Times New Roman" w:hAnsi="Times New Roman" w:cs="Times New Roman"/>
          <w:sz w:val="28"/>
          <w:szCs w:val="28"/>
        </w:rPr>
        <w:t xml:space="preserve">", </w:t>
      </w:r>
      <w:r w:rsidR="00FE2D99" w:rsidRPr="00CF4F22">
        <w:rPr>
          <w:rFonts w:ascii="Times New Roman" w:hAnsi="Times New Roman" w:cs="Times New Roman"/>
          <w:sz w:val="28"/>
          <w:szCs w:val="28"/>
        </w:rPr>
        <w:t xml:space="preserve">срок действия в соответствии со ст.3 Федерального закона </w:t>
      </w:r>
      <w:r w:rsidR="00FE2D99" w:rsidRPr="00CF4F22">
        <w:rPr>
          <w:rFonts w:ascii="Times New Roman" w:hAnsi="Times New Roman" w:cs="Times New Roman"/>
          <w:sz w:val="28"/>
          <w:szCs w:val="28"/>
          <w:shd w:val="clear" w:color="auto" w:fill="FFFFFF"/>
        </w:rPr>
        <w:t>от 31 июля 2020 г. N 247-ФЗ "Об обязательных требованиях в Российской Федерации" не имеет, основания для прекращения отсутствуют.</w:t>
      </w:r>
      <w:proofErr w:type="gramEnd"/>
    </w:p>
    <w:p w:rsidR="00FE2D99" w:rsidRDefault="00FE2D99" w:rsidP="00FE2D9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62A39" w:rsidRDefault="00762A39" w:rsidP="00FE2D9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62A39" w:rsidRPr="00A76B5C" w:rsidRDefault="00762A39" w:rsidP="00FE2D9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E2D99" w:rsidRPr="00A76B5C" w:rsidRDefault="00FE2D99" w:rsidP="00FE2D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E2D99" w:rsidRDefault="00FE2D99" w:rsidP="00C45F60">
      <w:pPr>
        <w:widowControl w:val="0"/>
        <w:autoSpaceDE/>
        <w:autoSpaceDN/>
        <w:ind w:right="-16"/>
        <w:jc w:val="both"/>
        <w:rPr>
          <w:sz w:val="28"/>
          <w:szCs w:val="28"/>
          <w:lang w:bidi="ru-RU"/>
        </w:rPr>
      </w:pPr>
      <w:bookmarkStart w:id="0" w:name="_GoBack"/>
      <w:bookmarkEnd w:id="0"/>
      <w:r w:rsidRPr="00A76B5C">
        <w:rPr>
          <w:sz w:val="28"/>
          <w:szCs w:val="28"/>
          <w:lang w:bidi="ru-RU"/>
        </w:rPr>
        <w:t xml:space="preserve">Специалист администрации </w:t>
      </w:r>
    </w:p>
    <w:p w:rsidR="00FE2D99" w:rsidRPr="00A76B5C" w:rsidRDefault="00887626" w:rsidP="00FE2D99">
      <w:pPr>
        <w:widowControl w:val="0"/>
        <w:autoSpaceDE/>
        <w:autoSpaceDN/>
        <w:ind w:right="-16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Бочкаревского</w:t>
      </w:r>
      <w:r w:rsidR="00FE2D99" w:rsidRPr="00A76B5C">
        <w:rPr>
          <w:sz w:val="28"/>
          <w:szCs w:val="28"/>
          <w:lang w:bidi="ru-RU"/>
        </w:rPr>
        <w:t xml:space="preserve"> сельсовета </w:t>
      </w:r>
    </w:p>
    <w:p w:rsidR="00FE2D99" w:rsidRDefault="00FE2D99" w:rsidP="00FE2D99">
      <w:pPr>
        <w:widowControl w:val="0"/>
        <w:autoSpaceDE/>
        <w:autoSpaceDN/>
        <w:ind w:right="-16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Черепановского </w:t>
      </w:r>
      <w:r w:rsidRPr="00A76B5C">
        <w:rPr>
          <w:sz w:val="28"/>
          <w:szCs w:val="28"/>
          <w:lang w:bidi="ru-RU"/>
        </w:rPr>
        <w:t xml:space="preserve">района </w:t>
      </w:r>
    </w:p>
    <w:p w:rsidR="00FE2D99" w:rsidRPr="00A76B5C" w:rsidRDefault="00FE2D99" w:rsidP="00FE2D99">
      <w:pPr>
        <w:widowControl w:val="0"/>
        <w:autoSpaceDE/>
        <w:autoSpaceDN/>
        <w:ind w:right="-16"/>
        <w:jc w:val="both"/>
        <w:rPr>
          <w:sz w:val="28"/>
          <w:szCs w:val="28"/>
          <w:lang w:bidi="ru-RU"/>
        </w:rPr>
      </w:pPr>
      <w:r w:rsidRPr="00A76B5C">
        <w:rPr>
          <w:sz w:val="28"/>
          <w:szCs w:val="28"/>
          <w:lang w:bidi="ru-RU"/>
        </w:rPr>
        <w:t xml:space="preserve">Новосибирской области </w:t>
      </w:r>
      <w:r>
        <w:rPr>
          <w:sz w:val="28"/>
          <w:szCs w:val="28"/>
          <w:lang w:bidi="ru-RU"/>
        </w:rPr>
        <w:t xml:space="preserve">                                           </w:t>
      </w:r>
      <w:r w:rsidR="000E3A90">
        <w:rPr>
          <w:sz w:val="28"/>
          <w:szCs w:val="28"/>
          <w:lang w:bidi="ru-RU"/>
        </w:rPr>
        <w:t xml:space="preserve">       </w:t>
      </w:r>
      <w:r w:rsidR="00C45F60">
        <w:rPr>
          <w:sz w:val="28"/>
          <w:szCs w:val="28"/>
          <w:lang w:bidi="ru-RU"/>
        </w:rPr>
        <w:t xml:space="preserve">              </w:t>
      </w:r>
      <w:r w:rsidR="000E3A90">
        <w:rPr>
          <w:sz w:val="28"/>
          <w:szCs w:val="28"/>
          <w:lang w:bidi="ru-RU"/>
        </w:rPr>
        <w:t xml:space="preserve">   </w:t>
      </w:r>
      <w:r w:rsidR="00C45F60">
        <w:rPr>
          <w:sz w:val="28"/>
          <w:szCs w:val="28"/>
          <w:lang w:bidi="ru-RU"/>
        </w:rPr>
        <w:t>О.А. Рихтер</w:t>
      </w:r>
      <w:r w:rsidR="000E3A90">
        <w:rPr>
          <w:sz w:val="28"/>
          <w:szCs w:val="28"/>
          <w:lang w:bidi="ru-RU"/>
        </w:rPr>
        <w:t xml:space="preserve">         </w:t>
      </w:r>
    </w:p>
    <w:p w:rsidR="00FE2D99" w:rsidRPr="00A76B5C" w:rsidRDefault="00FE2D99" w:rsidP="00FE2D99">
      <w:pPr>
        <w:widowControl w:val="0"/>
        <w:autoSpaceDE/>
        <w:autoSpaceDN/>
        <w:ind w:right="-16"/>
        <w:jc w:val="both"/>
        <w:rPr>
          <w:i/>
          <w:sz w:val="28"/>
          <w:szCs w:val="28"/>
          <w:lang w:bidi="ru-RU"/>
        </w:rPr>
      </w:pPr>
      <w:r w:rsidRPr="00A76B5C">
        <w:rPr>
          <w:sz w:val="28"/>
          <w:szCs w:val="28"/>
          <w:lang w:bidi="ru-RU"/>
        </w:rPr>
        <w:t xml:space="preserve">                                                                                               </w:t>
      </w:r>
    </w:p>
    <w:p w:rsidR="00AE36DC" w:rsidRDefault="00C45F60"/>
    <w:sectPr w:rsidR="00AE3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56"/>
    <w:rsid w:val="000E3A90"/>
    <w:rsid w:val="00166C92"/>
    <w:rsid w:val="00694365"/>
    <w:rsid w:val="00762A39"/>
    <w:rsid w:val="00887626"/>
    <w:rsid w:val="008A1B56"/>
    <w:rsid w:val="00AD18EC"/>
    <w:rsid w:val="00C45F60"/>
    <w:rsid w:val="00E73508"/>
    <w:rsid w:val="00F64933"/>
    <w:rsid w:val="00FE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D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E2D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D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E2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Админ</cp:lastModifiedBy>
  <cp:revision>8</cp:revision>
  <dcterms:created xsi:type="dcterms:W3CDTF">2024-08-21T09:37:00Z</dcterms:created>
  <dcterms:modified xsi:type="dcterms:W3CDTF">2025-01-16T07:28:00Z</dcterms:modified>
</cp:coreProperties>
</file>