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A4" w:rsidRPr="007705F8" w:rsidRDefault="00E472B5" w:rsidP="00AA67CF">
      <w:pPr>
        <w:spacing w:after="0" w:line="240" w:lineRule="auto"/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                                                                    </w:t>
      </w:r>
      <w:r w:rsidR="004013F0">
        <w:rPr>
          <w:rFonts w:ascii="Times New Roman" w:hAnsi="Times New Roman" w:cs="Times New Roman"/>
          <w:sz w:val="52"/>
        </w:rPr>
        <w:t>№ 1</w:t>
      </w:r>
    </w:p>
    <w:p w:rsidR="001916A4" w:rsidRPr="007705F8" w:rsidRDefault="00E472B5" w:rsidP="00AA67CF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</w:t>
      </w:r>
      <w:r w:rsidR="001329BA">
        <w:rPr>
          <w:rFonts w:ascii="Times New Roman" w:hAnsi="Times New Roman" w:cs="Times New Roman"/>
          <w:sz w:val="28"/>
        </w:rPr>
        <w:t>28</w:t>
      </w:r>
      <w:r w:rsidR="004013F0">
        <w:rPr>
          <w:rFonts w:ascii="Times New Roman" w:hAnsi="Times New Roman" w:cs="Times New Roman"/>
          <w:sz w:val="28"/>
        </w:rPr>
        <w:t xml:space="preserve"> января 2025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r w:rsidRPr="007705F8">
        <w:rPr>
          <w:rFonts w:ascii="Times New Roman" w:hAnsi="Times New Roman" w:cs="Times New Roman"/>
          <w:sz w:val="72"/>
        </w:rPr>
        <w:t>СЕЛЬСКИЕ ВЕДОМОСТИ</w:t>
      </w:r>
    </w:p>
    <w:p w:rsidR="001916A4" w:rsidRPr="007705F8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Газета администрации и Совета депутатов Бочкаревского сельсовета</w:t>
      </w:r>
    </w:p>
    <w:p w:rsidR="001916A4" w:rsidRDefault="001916A4" w:rsidP="00AA67C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705F8">
        <w:rPr>
          <w:rFonts w:ascii="Times New Roman" w:hAnsi="Times New Roman" w:cs="Times New Roman"/>
          <w:sz w:val="24"/>
        </w:rPr>
        <w:t>Черепановского района Новосибирской област</w:t>
      </w:r>
      <w:r w:rsidR="007705F8">
        <w:rPr>
          <w:rFonts w:ascii="Times New Roman" w:hAnsi="Times New Roman" w:cs="Times New Roman"/>
          <w:sz w:val="24"/>
        </w:rPr>
        <w:t>и</w:t>
      </w:r>
    </w:p>
    <w:p w:rsidR="007705F8" w:rsidRPr="007705F8" w:rsidRDefault="007705F8" w:rsidP="001916A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Style w:val="ac"/>
        <w:tblW w:w="10206" w:type="dxa"/>
        <w:tblInd w:w="250" w:type="dxa"/>
        <w:tblLook w:val="04A0" w:firstRow="1" w:lastRow="0" w:firstColumn="1" w:lastColumn="0" w:noHBand="0" w:noVBand="1"/>
      </w:tblPr>
      <w:tblGrid>
        <w:gridCol w:w="4788"/>
        <w:gridCol w:w="5418"/>
      </w:tblGrid>
      <w:tr w:rsidR="001916A4" w:rsidRPr="007705F8" w:rsidTr="008F4933">
        <w:tc>
          <w:tcPr>
            <w:tcW w:w="4788" w:type="dxa"/>
          </w:tcPr>
          <w:p w:rsidR="001916A4" w:rsidRDefault="001916A4" w:rsidP="001916A4">
            <w:pPr>
              <w:pStyle w:val="a5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0EEDDBDB" wp14:editId="561818D4">
                  <wp:simplePos x="695325" y="234315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34035" cy="601980"/>
                  <wp:effectExtent l="0" t="0" r="0" b="7620"/>
                  <wp:wrapSquare wrapText="bothSides"/>
                  <wp:docPr id="4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F4933" w:rsidRDefault="008F4933" w:rsidP="001916A4">
            <w:pPr>
              <w:pStyle w:val="a5"/>
              <w:jc w:val="center"/>
              <w:rPr>
                <w:sz w:val="24"/>
              </w:rPr>
            </w:pPr>
          </w:p>
          <w:p w:rsidR="001916A4" w:rsidRPr="001916A4" w:rsidRDefault="001916A4" w:rsidP="001916A4">
            <w:pPr>
              <w:pStyle w:val="a5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МИНИСТЕРСТВО ЮСТИЦИИ РОССИЙСКОЙ ФЕДЕРАЦИИ (МИНЮСТ РОССИИ) ГЛАВНОЕ УПРАВЛЕНИЕ МИНИСТЕРСТВА ЮСТИЦИИ РОССИЙСКОЙ ФЕДЕРАЦИИ</w:t>
            </w:r>
          </w:p>
          <w:p w:rsidR="001916A4" w:rsidRDefault="001916A4" w:rsidP="001916A4">
            <w:pPr>
              <w:pStyle w:val="a5"/>
              <w:jc w:val="center"/>
              <w:rPr>
                <w:sz w:val="24"/>
              </w:rPr>
            </w:pPr>
            <w:r w:rsidRPr="001916A4">
              <w:rPr>
                <w:sz w:val="24"/>
              </w:rPr>
              <w:t>ПО НОВОСИБИРСКОЙ ОБЛАСТИ</w:t>
            </w:r>
          </w:p>
          <w:p w:rsidR="001916A4" w:rsidRPr="001916A4" w:rsidRDefault="001916A4" w:rsidP="001916A4">
            <w:pPr>
              <w:pStyle w:val="a5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630132, г. Новосибирск, ул. Челюскинцев, д. 50</w:t>
            </w:r>
          </w:p>
          <w:p w:rsidR="001916A4" w:rsidRPr="001916A4" w:rsidRDefault="001916A4" w:rsidP="001916A4">
            <w:pPr>
              <w:pStyle w:val="a5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</w:rPr>
              <w:t>тел. (383) 304-86-27, факс (383)304-86-21</w:t>
            </w:r>
          </w:p>
          <w:p w:rsidR="001916A4" w:rsidRDefault="001916A4" w:rsidP="001916A4">
            <w:pPr>
              <w:pStyle w:val="a5"/>
              <w:jc w:val="center"/>
              <w:rPr>
                <w:b w:val="0"/>
                <w:sz w:val="28"/>
              </w:rPr>
            </w:pPr>
            <w:r w:rsidRPr="001916A4">
              <w:rPr>
                <w:b w:val="0"/>
                <w:sz w:val="28"/>
                <w:lang w:val="en-US"/>
              </w:rPr>
              <w:t>e</w:t>
            </w:r>
            <w:r w:rsidRPr="001329BA">
              <w:rPr>
                <w:b w:val="0"/>
                <w:sz w:val="28"/>
              </w:rPr>
              <w:t>-</w:t>
            </w:r>
            <w:r w:rsidRPr="001916A4">
              <w:rPr>
                <w:b w:val="0"/>
                <w:sz w:val="28"/>
                <w:lang w:val="en-US"/>
              </w:rPr>
              <w:t>mail</w:t>
            </w:r>
            <w:r w:rsidRPr="001329BA">
              <w:rPr>
                <w:b w:val="0"/>
                <w:sz w:val="28"/>
              </w:rPr>
              <w:t xml:space="preserve">: </w:t>
            </w:r>
            <w:hyperlink r:id="rId10" w:history="1">
              <w:r w:rsidRPr="00737774">
                <w:rPr>
                  <w:rStyle w:val="a3"/>
                  <w:b w:val="0"/>
                  <w:sz w:val="28"/>
                  <w:lang w:val="en-US"/>
                </w:rPr>
                <w:t>ru</w:t>
              </w:r>
              <w:r w:rsidRPr="001329BA">
                <w:rPr>
                  <w:rStyle w:val="a3"/>
                  <w:b w:val="0"/>
                  <w:sz w:val="28"/>
                </w:rPr>
                <w:t>54@</w:t>
              </w:r>
              <w:r w:rsidRPr="00737774">
                <w:rPr>
                  <w:rStyle w:val="a3"/>
                  <w:b w:val="0"/>
                  <w:sz w:val="28"/>
                  <w:lang w:val="en-US"/>
                </w:rPr>
                <w:t>minjust</w:t>
              </w:r>
              <w:r w:rsidRPr="001329BA">
                <w:rPr>
                  <w:rStyle w:val="a3"/>
                  <w:b w:val="0"/>
                  <w:sz w:val="28"/>
                </w:rPr>
                <w:t>.</w:t>
              </w:r>
              <w:r w:rsidRPr="00737774">
                <w:rPr>
                  <w:rStyle w:val="a3"/>
                  <w:b w:val="0"/>
                  <w:sz w:val="28"/>
                  <w:lang w:val="en-US"/>
                </w:rPr>
                <w:t>gov</w:t>
              </w:r>
              <w:r w:rsidRPr="001329BA">
                <w:rPr>
                  <w:rStyle w:val="a3"/>
                  <w:b w:val="0"/>
                  <w:sz w:val="28"/>
                </w:rPr>
                <w:t>.</w:t>
              </w:r>
              <w:r w:rsidRPr="00737774">
                <w:rPr>
                  <w:rStyle w:val="a3"/>
                  <w:b w:val="0"/>
                  <w:sz w:val="28"/>
                  <w:lang w:val="en-US"/>
                </w:rPr>
                <w:t>ru</w:t>
              </w:r>
            </w:hyperlink>
          </w:p>
          <w:p w:rsidR="001916A4" w:rsidRPr="001916A4" w:rsidRDefault="001916A4" w:rsidP="001916A4">
            <w:pPr>
              <w:pStyle w:val="a5"/>
              <w:jc w:val="center"/>
            </w:pPr>
          </w:p>
        </w:tc>
        <w:tc>
          <w:tcPr>
            <w:tcW w:w="5418" w:type="dxa"/>
          </w:tcPr>
          <w:p w:rsidR="008F4933" w:rsidRDefault="008F4933" w:rsidP="001916A4">
            <w:pPr>
              <w:pStyle w:val="a5"/>
              <w:jc w:val="right"/>
              <w:rPr>
                <w:b w:val="0"/>
                <w:sz w:val="24"/>
              </w:rPr>
            </w:pPr>
          </w:p>
          <w:p w:rsidR="008F4933" w:rsidRDefault="008F4933" w:rsidP="001916A4">
            <w:pPr>
              <w:pStyle w:val="a5"/>
              <w:jc w:val="right"/>
              <w:rPr>
                <w:b w:val="0"/>
                <w:sz w:val="24"/>
              </w:rPr>
            </w:pPr>
          </w:p>
          <w:p w:rsidR="008F4933" w:rsidRDefault="008F4933" w:rsidP="001916A4">
            <w:pPr>
              <w:pStyle w:val="a5"/>
              <w:jc w:val="right"/>
              <w:rPr>
                <w:b w:val="0"/>
                <w:sz w:val="24"/>
              </w:rPr>
            </w:pPr>
          </w:p>
          <w:p w:rsidR="008F4933" w:rsidRDefault="008F4933" w:rsidP="008F4933">
            <w:pPr>
              <w:pStyle w:val="a5"/>
              <w:rPr>
                <w:b w:val="0"/>
                <w:sz w:val="24"/>
              </w:rPr>
            </w:pPr>
          </w:p>
          <w:p w:rsidR="008F4933" w:rsidRDefault="008F4933" w:rsidP="008F4933">
            <w:pPr>
              <w:pStyle w:val="a5"/>
              <w:rPr>
                <w:b w:val="0"/>
                <w:sz w:val="24"/>
              </w:rPr>
            </w:pPr>
          </w:p>
          <w:p w:rsidR="001916A4" w:rsidRPr="001916A4" w:rsidRDefault="001916A4" w:rsidP="008F4933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Главе Бочкаревского сельсовета Черепановского района Новосибирской области</w:t>
            </w:r>
          </w:p>
          <w:p w:rsidR="008F4933" w:rsidRDefault="001916A4" w:rsidP="008F4933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О.И. Карповой</w:t>
            </w:r>
          </w:p>
          <w:p w:rsidR="008F4933" w:rsidRDefault="001916A4" w:rsidP="008F4933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 xml:space="preserve"> </w:t>
            </w:r>
          </w:p>
          <w:p w:rsidR="008F4933" w:rsidRDefault="008F4933" w:rsidP="008F4933">
            <w:pPr>
              <w:pStyle w:val="a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Новосибирская область</w:t>
            </w:r>
          </w:p>
          <w:p w:rsidR="008F4933" w:rsidRDefault="008F4933" w:rsidP="008F4933">
            <w:pPr>
              <w:pStyle w:val="a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Черепановский район</w:t>
            </w:r>
          </w:p>
          <w:p w:rsidR="008F4933" w:rsidRDefault="008F4933" w:rsidP="008F4933">
            <w:pPr>
              <w:pStyle w:val="a5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п. Бочкарево</w:t>
            </w:r>
          </w:p>
          <w:p w:rsidR="001916A4" w:rsidRPr="001916A4" w:rsidRDefault="001916A4" w:rsidP="008F4933">
            <w:pPr>
              <w:pStyle w:val="a5"/>
              <w:jc w:val="right"/>
              <w:rPr>
                <w:b w:val="0"/>
                <w:sz w:val="24"/>
              </w:rPr>
            </w:pPr>
            <w:r w:rsidRPr="001916A4">
              <w:rPr>
                <w:b w:val="0"/>
                <w:sz w:val="24"/>
              </w:rPr>
              <w:t>ул. Больничная, 1а,</w:t>
            </w:r>
          </w:p>
          <w:p w:rsidR="001916A4" w:rsidRPr="001916A4" w:rsidRDefault="008F4933" w:rsidP="008F4933">
            <w:pPr>
              <w:pStyle w:val="a5"/>
              <w:jc w:val="right"/>
            </w:pPr>
            <w:r>
              <w:rPr>
                <w:b w:val="0"/>
                <w:sz w:val="24"/>
              </w:rPr>
              <w:t>633531</w:t>
            </w:r>
          </w:p>
        </w:tc>
      </w:tr>
    </w:tbl>
    <w:p w:rsidR="001916A4" w:rsidRDefault="001916A4" w:rsidP="001916A4">
      <w:pPr>
        <w:pStyle w:val="a5"/>
      </w:pPr>
    </w:p>
    <w:p w:rsidR="0086242F" w:rsidRDefault="0086242F" w:rsidP="001916A4">
      <w:pPr>
        <w:pStyle w:val="a5"/>
      </w:pPr>
    </w:p>
    <w:p w:rsidR="0086242F" w:rsidRPr="001916A4" w:rsidRDefault="0086242F" w:rsidP="001916A4">
      <w:pPr>
        <w:pStyle w:val="a5"/>
      </w:pPr>
    </w:p>
    <w:p w:rsidR="004013F0" w:rsidRPr="004013F0" w:rsidRDefault="004013F0" w:rsidP="004013F0">
      <w:pPr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3F0">
        <w:rPr>
          <w:rFonts w:ascii="Times New Roman" w:hAnsi="Times New Roman" w:cs="Times New Roman"/>
          <w:b/>
          <w:sz w:val="24"/>
          <w:szCs w:val="24"/>
        </w:rPr>
        <w:t>АДМИНИСТРАЦИЯ БОЧКАРЕВСКОГО СЕЛЬСОВЕТА ЧЕРЕПАНОВСКОГО РАЙОНА НОВОСИБИРСКОЙ ОБЛАСТИ</w:t>
      </w:r>
    </w:p>
    <w:p w:rsidR="004013F0" w:rsidRPr="004013F0" w:rsidRDefault="004013F0" w:rsidP="004013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3F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013F0" w:rsidRPr="004013F0" w:rsidRDefault="004013F0" w:rsidP="004013F0">
      <w:pPr>
        <w:jc w:val="center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От 17.01.2025 г.   № 1</w:t>
      </w: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  <w:r w:rsidRPr="004013F0">
        <w:t>Об утверждении положения «О порядке содержания и ремонт автомобильных дорог общего пользования местного значения Бочкаревского сельсовета Черепановского района Новосибирской области на 2025-2027 года»</w:t>
      </w:r>
    </w:p>
    <w:p w:rsidR="004013F0" w:rsidRPr="004013F0" w:rsidRDefault="004013F0" w:rsidP="004013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Устава Бочкаревского  сельсовета Черепановского   района Новосибирской области, администрация Бочкаревского  сельсовета Черепановского   района Новосибирской области</w:t>
      </w:r>
    </w:p>
    <w:p w:rsidR="004013F0" w:rsidRPr="004013F0" w:rsidRDefault="004013F0" w:rsidP="004013F0">
      <w:pPr>
        <w:tabs>
          <w:tab w:val="left" w:pos="851"/>
        </w:tabs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lastRenderedPageBreak/>
        <w:t>ПОСТАНОВЛЯЕТ: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 xml:space="preserve"> 1.Утвердить прилагаемое Положение «О порядке содержания и ремонта автомобильных дорог общего пользования местного значения Бочкаревского  сельсовета Черепановского   района Новосибирской области на 2025-2027 года».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2. Опубликовать постановление в информационно-печатном издании "Сельские ведомости" и на официальном сайте администрации Бочкаревского  сельсовета Черепановского   района Новосибирской области в  сети Интернет.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4013F0" w:rsidRPr="004013F0" w:rsidRDefault="004013F0" w:rsidP="004013F0">
      <w:pPr>
        <w:rPr>
          <w:rFonts w:ascii="Times New Roman" w:hAnsi="Times New Roman" w:cs="Times New Roman"/>
          <w:sz w:val="24"/>
          <w:szCs w:val="24"/>
        </w:rPr>
      </w:pPr>
    </w:p>
    <w:p w:rsidR="004013F0" w:rsidRPr="004013F0" w:rsidRDefault="004013F0" w:rsidP="004013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3F0" w:rsidRPr="004013F0" w:rsidRDefault="004013F0" w:rsidP="004013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13F0" w:rsidRPr="004013F0" w:rsidRDefault="004013F0" w:rsidP="004013F0">
      <w:pPr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Глава Бочкаревского сельсовета</w:t>
      </w:r>
    </w:p>
    <w:p w:rsidR="004013F0" w:rsidRPr="004013F0" w:rsidRDefault="004013F0" w:rsidP="004013F0">
      <w:pPr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 xml:space="preserve">Черепановского района Новосибирской области                              </w:t>
      </w:r>
      <w:r w:rsidR="0086242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013F0">
        <w:rPr>
          <w:rFonts w:ascii="Times New Roman" w:hAnsi="Times New Roman" w:cs="Times New Roman"/>
          <w:sz w:val="24"/>
          <w:szCs w:val="24"/>
        </w:rPr>
        <w:t>О.И. Карпова</w:t>
      </w: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both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both"/>
      </w:pPr>
    </w:p>
    <w:p w:rsidR="004013F0" w:rsidRDefault="004013F0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Default="0086242F" w:rsidP="004013F0">
      <w:pPr>
        <w:pStyle w:val="af1"/>
        <w:spacing w:before="0" w:beforeAutospacing="0" w:after="0" w:afterAutospacing="0"/>
        <w:jc w:val="both"/>
      </w:pPr>
    </w:p>
    <w:p w:rsidR="0086242F" w:rsidRPr="004013F0" w:rsidRDefault="0086242F" w:rsidP="004013F0">
      <w:pPr>
        <w:pStyle w:val="af1"/>
        <w:spacing w:before="0" w:beforeAutospacing="0" w:after="0" w:afterAutospacing="0"/>
        <w:jc w:val="both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both"/>
      </w:pPr>
    </w:p>
    <w:p w:rsidR="004013F0" w:rsidRDefault="004013F0" w:rsidP="004013F0">
      <w:pPr>
        <w:pStyle w:val="af1"/>
        <w:spacing w:before="0" w:beforeAutospacing="0" w:after="0" w:afterAutospacing="0"/>
        <w:jc w:val="both"/>
        <w:rPr>
          <w:sz w:val="16"/>
        </w:rPr>
      </w:pPr>
      <w:r w:rsidRPr="0086242F">
        <w:rPr>
          <w:sz w:val="16"/>
        </w:rPr>
        <w:t>Рихтер О.А.</w:t>
      </w:r>
    </w:p>
    <w:p w:rsidR="0086242F" w:rsidRPr="0086242F" w:rsidRDefault="0086242F" w:rsidP="004013F0">
      <w:pPr>
        <w:pStyle w:val="af1"/>
        <w:spacing w:before="0" w:beforeAutospacing="0" w:after="0" w:afterAutospacing="0"/>
        <w:jc w:val="both"/>
        <w:rPr>
          <w:sz w:val="16"/>
        </w:rPr>
      </w:pPr>
    </w:p>
    <w:p w:rsidR="004013F0" w:rsidRPr="0086242F" w:rsidRDefault="004013F0" w:rsidP="004013F0">
      <w:pPr>
        <w:pStyle w:val="af1"/>
        <w:spacing w:before="0" w:beforeAutospacing="0" w:after="0" w:afterAutospacing="0"/>
        <w:jc w:val="both"/>
        <w:rPr>
          <w:sz w:val="16"/>
        </w:rPr>
      </w:pPr>
      <w:r w:rsidRPr="0086242F">
        <w:rPr>
          <w:sz w:val="16"/>
        </w:rPr>
        <w:t>65300</w:t>
      </w:r>
    </w:p>
    <w:p w:rsidR="004013F0" w:rsidRPr="004013F0" w:rsidRDefault="0086242F" w:rsidP="004013F0">
      <w:pPr>
        <w:pStyle w:val="af1"/>
        <w:spacing w:before="0" w:beforeAutospacing="0" w:after="0" w:afterAutospacing="0"/>
        <w:jc w:val="right"/>
      </w:pPr>
      <w:r>
        <w:t>Утвер</w:t>
      </w:r>
      <w:r w:rsidR="004013F0" w:rsidRPr="004013F0">
        <w:t>ждено</w:t>
      </w:r>
    </w:p>
    <w:p w:rsidR="004013F0" w:rsidRPr="004013F0" w:rsidRDefault="004013F0" w:rsidP="004013F0">
      <w:pPr>
        <w:pStyle w:val="af1"/>
        <w:spacing w:before="0" w:beforeAutospacing="0" w:after="0" w:afterAutospacing="0"/>
        <w:jc w:val="right"/>
      </w:pPr>
      <w:r w:rsidRPr="004013F0">
        <w:t xml:space="preserve">постановлением  администрации Бочкаревского сельсовета </w:t>
      </w:r>
    </w:p>
    <w:p w:rsidR="004013F0" w:rsidRPr="004013F0" w:rsidRDefault="004013F0" w:rsidP="004013F0">
      <w:pPr>
        <w:pStyle w:val="af1"/>
        <w:spacing w:before="0" w:beforeAutospacing="0" w:after="0" w:afterAutospacing="0"/>
        <w:jc w:val="right"/>
      </w:pPr>
      <w:r w:rsidRPr="004013F0">
        <w:t>Черепановского района Новосибирской области от 17.01.2025 № 1</w:t>
      </w: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pStyle w:val="af1"/>
        <w:spacing w:before="0" w:beforeAutospacing="0" w:after="0" w:afterAutospacing="0"/>
        <w:jc w:val="center"/>
      </w:pPr>
    </w:p>
    <w:p w:rsidR="004013F0" w:rsidRPr="004013F0" w:rsidRDefault="004013F0" w:rsidP="004013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3F0">
        <w:rPr>
          <w:rFonts w:ascii="Times New Roman" w:hAnsi="Times New Roman" w:cs="Times New Roman"/>
          <w:b/>
          <w:sz w:val="24"/>
          <w:szCs w:val="24"/>
        </w:rPr>
        <w:t>О порядке содержания и ремонта автомобильных дорог общего пользования местного значения Бочкаревского  сельсовета Черепановского   района Новосибирской области</w:t>
      </w:r>
    </w:p>
    <w:p w:rsidR="004013F0" w:rsidRPr="004013F0" w:rsidRDefault="004013F0" w:rsidP="004013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Федеральными законами "Об общих принципах организации местного самоуправления в Российской Федерации",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определяет порядок содержания и ремонта автомобильных дорог местного значения Бочкаревского  сельсовета Черепановского   района Новосибирской области.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Глава 1. ОБЩИЕ ПОЛОЖЕНИЯ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1. Понятия, применяемые в настоящем Положении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В настоящем Положении используются следующие основные понятия: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 автомобильные дороги общего пользования местного значения Бочкаревского  сельсовета Черепановского   района Новосибирской области - автомобильные дороги общего пользования в границах поселения, за исключением автомобильных дорог общего пользования федерального, регионального или межмуниципального значения, частных автомобильных дорог;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ведущее к изменению класса и (или) категории автомобильной дороги либо влекущее за собой изменение границы полосы отвода автомобильной дороги;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капитальный ремонт автомобильной дороги - комплекс работ по замене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 xml:space="preserve">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 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ремонт автомобильной дороги - комплекс работ по восстановлению транспортно-эксплуатационных характеристик автомобильной дороги,</w:t>
      </w:r>
      <w:r w:rsidRPr="00401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3F0">
        <w:rPr>
          <w:rFonts w:ascii="Times New Roman" w:hAnsi="Times New Roman" w:cs="Times New Roman"/>
          <w:bCs/>
          <w:sz w:val="24"/>
          <w:szCs w:val="24"/>
        </w:rPr>
        <w:t>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2. Предмет регулирования настоящего Положения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 xml:space="preserve"> Настоящее Положение определяет порядок планирования проведения капитального ремонта, ремонта, реконструкции, содержания, а также порядок содержания и ремонта автомобильных дорог местного значения Бочкаревского  сельсовета Черепановского района Новосибирской области  (далее - автомобильные дороги), включенных в перечень автомобильных дорог общего пользования местного значения сельского поселения (далее - Перечень автомобильных дорог местного значения). 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3. Цели содержания и ремонта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Цели содержания и ремонта автомобильных дорог: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1) поддержание бесперебойного движения транспортных средств по автомобильным дорогам;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2) поддержание безопасных условий движения транспортных средств по автомобильным дорогам;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3) обеспечение сохранности автомобильных дорог.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4. Мероприятия по организации и проведению работ по содержанию и ремонту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Организация и проведение работ по ремонту автомобильных дорог и работ по содержанию автомобильных дорог включают в себя следующие мероприятия: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1) оценку технического состояния автомобильных дорог;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2) разработку проектов работ по ремонту и содержанию автомобильных дорог и (или) сметных расчетов стоимости работ по ремонту и содержанию автомобильных дорог (далее - проекты и (или) сметные расчеты по ремонту и (или) содержанию автомобильных дорог);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3) проведение работ по ремонту, капитальному ремонту, реконструкции (далее ремонту)  и (или) содержанию автомобильных дорог;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4) приемку работ по ремонту и (или) содержанию автомобильных дорог.</w:t>
      </w:r>
    </w:p>
    <w:p w:rsidR="004013F0" w:rsidRPr="004013F0" w:rsidRDefault="004013F0" w:rsidP="004013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5. Муниципальные  программы по капитальному ремонту и ремонту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1. Администрация Бочкаревского  сельсовета Черепановского   района Новосибирской области (далее Администрация), с учетом проведенной оценки технического состояния автомобильных дорог, в случае, если отдельные автомобильные дороги требуют значительных финансовых затрат, а также в случае невозможности финансирования всех мероприятий по капитальному ремонту и ремонту автомобильных дорог в очередном и плановом периоде разрабатывает целевую программу по капитальному ремонту и ремонту автомобильных дорог.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Муниципальная программа по капитальному ремонту и ремонту автомобильных дорог утверждается представительным органом  поселения.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3. Мероприятия по капитальному ремонту и ремонту автомобильных дорог, включенные в муниципальную программу, отражаются в Плане проведения работ согласно запланированному году проведения соответствующих работ.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6. Расчет ассигнований, необходимый для проведения капитального ремонта, ремонта, содержания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На основании нормативов финансовых затрат на капитальный ремонт, ремонт, содержание дорог местного значения и правил расчета размера ассигнований, направляемых на капитальный ремонт, ремонт, содержание дорог местного значения, с учетом утвержденного Плана проведения работ, администрация сельского поселения осуществляет расчет ассигнований, необходимых для проведения ремонта, содержания автомобильных дорог и предусматривает в местном бюджете.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Глава 2. ПЛАНИРОВАНИЕ РАБОТ ПО КАПИТАЛЬНОМУ РЕМОНТУ,</w:t>
      </w:r>
    </w:p>
    <w:p w:rsidR="004013F0" w:rsidRPr="004013F0" w:rsidRDefault="004013F0" w:rsidP="004013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РЕМОНТУ И СОДЕРЖАНИЮ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7. Формирование плана разработки проектов и (или) сметных расчетов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1. По результатам оценки технического состояния автомобильных дорог специалист администрации формирует сметные расчеты по ремонту или содержанию автомобильных дорог.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На основании сметных расчётов осуществляется администрацией поселения формирование ежегодных планов проведения работ по содержанию и ремонту автомобильных дорог. Указанные планы утверждаются Главой Бочкаревского  сельсовета Черепановского   района Новосибирской области.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3. При разработке сметных расчетов по ремонту или содержанию автомобильных дорог должны учитываться следующие приоритеты: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1) проведение работ, влияющих на безопасность дорожного движения, в том числе восстановление и замена элементов удерживающих ограждений,  дорожных знаков, уборка посторонних предметов с проезжей части, уборка снега и борьба с зимней скользкостью, ямочный ремонт;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8. Заключение муниципальных контрактов и сроки проведения работ по содержанию и ремонту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1. Работы по капитальному ремонту, по содержанию и ремонту автомобильных дорого осуществляются подрядными организациями на основании заключаемых муниципальных контрактов в соответствии с действующим законодательством по итогам проведения торгов (конкурсов, аукционов) или без торгов.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Проведение торгов должно осуществляться при условии обеспечения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лимитами бюджетных обязательств и в сроки, позволяющие проведение своевременно работ по содержанию и ремонту автомобильных дорог.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Глава 3. ПОРЯДОК СОДЕРЖАНИЯ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МЕСТНОГО ЗНАЧЕНИЯ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9. Цели и задачи содержания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1.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Основной задачей содержания дорог является осуществление в течение всего года (с учетом сезона) комплекса профилактических работ по уходу за</w:t>
      </w:r>
      <w:r w:rsidRPr="00401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3F0">
        <w:rPr>
          <w:rFonts w:ascii="Times New Roman" w:hAnsi="Times New Roman" w:cs="Times New Roman"/>
          <w:bCs/>
          <w:sz w:val="24"/>
          <w:szCs w:val="24"/>
        </w:rPr>
        <w:t>дорогами, дорожными сооружениями, а также устранение незначительных деформаций и повреждений конструктивных элементов дорог и дорожных сооружений, в результате которых поддерживается требуемое транспортно-эксплуатационное состояние дорог и дорожных сооружений.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10. Виды работ и мероприятия по содержанию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1. Мероприятия по содержанию автомобильных дорог организуются и осуществляются с учетом двух временных периодов: весенне-летне-осеннего и зимнего администрацией поселения на основании заключаемых муниципальных контрактов в соответствии с действующим федеральным законодательством в пределах лимитов бюджетных обязательств.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В весенне-летне-осенний период, осуществляются работы, связанные с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уходом и устранением незначительных деформаций на проезжей части, земляном полотне, элементах обустройства, полосе отвода дороги.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В зимний период проводят комплекс мероприятий по обеспечению бесперебойного и безопасного движения на автомобильных дорогах в зимнее время, включая очистку дороги от снега, защиту дорог от снежных заносов и борьбу с зимней скользкостью.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 xml:space="preserve">2. Состав и виды работ по содержанию автомобильных дорог определяются в соответствии </w:t>
      </w:r>
      <w:r w:rsidRPr="004013F0">
        <w:rPr>
          <w:rFonts w:ascii="Times New Roman" w:hAnsi="Times New Roman" w:cs="Times New Roman"/>
          <w:sz w:val="24"/>
          <w:szCs w:val="24"/>
        </w:rPr>
        <w:t xml:space="preserve">  с </w:t>
      </w:r>
      <w:r w:rsidRPr="004013F0">
        <w:rPr>
          <w:rFonts w:ascii="Times New Roman" w:hAnsi="Times New Roman" w:cs="Times New Roman"/>
          <w:spacing w:val="1"/>
          <w:sz w:val="24"/>
          <w:szCs w:val="24"/>
        </w:rPr>
        <w:t>Классификацией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  № 402</w:t>
      </w:r>
      <w:r w:rsidRPr="004013F0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11. Подготовительные мероприятия к выполнению работ по содержанию автомобильной дороги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 xml:space="preserve"> Организации, осуществляющие работы в соответствии с заключаемыми муниципальными контрактами по содержанию автомобильных дорог, перед проведением соответствующих работ принимают меры к обеспечению безопасности для водителей, пассажиров транспортных средств и пешеходов на участке дороги, на котором планируется выполнение работ по содержанию, путем установки соответствующих дорожных знаков или иными техническими средствами организации дорожного движения, а также распорядительно-регулировочными действиями.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12. Проведение работ по содержанию автомобильной дороги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 xml:space="preserve"> Проведение работ по содержанию автомобильной дороги осуществляется организациями в соответствии со сметным расчетом, планом проведения работ. Работы по содержанию автомобильных дорог осуществляются в соответствии с требованиями технических регламентов, санитарными нормами и правилами, методическими рекомендациями, установленными уполномоченными федеральными органами.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13. Приемка результатов выполненных работ по содержанию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 xml:space="preserve">1. Приемка результатов выполненных работ по содержанию автомобильных дорог осуществляется администрацией поселения в соответствии с условиями заключенного контракта на их выполнение путем оценки уровня содержания автомобильных дорог, проводимой в соответствии с порядком, утвержденным Приказом Министерства транспорта Российской Федерации </w:t>
      </w:r>
      <w:r w:rsidRPr="004013F0">
        <w:rPr>
          <w:rFonts w:ascii="Times New Roman" w:hAnsi="Times New Roman" w:cs="Times New Roman"/>
          <w:sz w:val="24"/>
          <w:szCs w:val="24"/>
        </w:rPr>
        <w:t>от 07.08.2020 №288</w:t>
      </w:r>
      <w:r w:rsidRPr="004013F0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В приемке результатов выполненных работ принимают участие заказчик, организации, осуществившие работы по содержанию автомобильных дорог, представители поселения, и иные лица, в соответствии с заключенным контрактом (далее - приемочная комиссия).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3. По результатам оценки выполненных работ по содержанию составляется акт о выполненных работах, в котором отражается, какие работы на автомобильной дороге (участке автомобильной дороги) произведены, качество выполненных работ, а также недостатки выполненных работ.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14. Устранение недостатков выполненных работ по содержанию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1. Организациями, осуществившими работы по содержанию автомобильной дороги, в случае, если в акте о выполненных работах по содержанию автомобильной дороги имеется отметка о некачественно выполненных работах, недостатки выполненных работ должны быть устранены в сроки, указанные в контракте.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В случае если в контракте сроки устранения недостатков выполненных работ не отражены, организация, осуществившая работы по содержанию автомобильной дороги, устраняет недостатки выполненных работ в разумные сроки, определяемые заказчиком по согласованию с приемочной комиссией.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Глава 4. ПОРЯДОК РЕМОНТА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МЕСТНОГО ЗНАЧЕНИЯ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15. Цели ремонта автомобильных дорог</w:t>
      </w:r>
    </w:p>
    <w:p w:rsid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86242F" w:rsidRDefault="0086242F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242F" w:rsidRPr="004013F0" w:rsidRDefault="0086242F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16. Виды работ и мероприятия по ремонту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 xml:space="preserve">1. Состав и виды работ по ремонту автомобильных дорог определяются в соответствии </w:t>
      </w:r>
      <w:r w:rsidRPr="004013F0">
        <w:rPr>
          <w:rFonts w:ascii="Times New Roman" w:hAnsi="Times New Roman" w:cs="Times New Roman"/>
          <w:sz w:val="24"/>
          <w:szCs w:val="24"/>
        </w:rPr>
        <w:t xml:space="preserve">  с </w:t>
      </w:r>
      <w:r w:rsidRPr="004013F0">
        <w:rPr>
          <w:rFonts w:ascii="Times New Roman" w:hAnsi="Times New Roman" w:cs="Times New Roman"/>
          <w:spacing w:val="1"/>
          <w:sz w:val="24"/>
          <w:szCs w:val="24"/>
        </w:rPr>
        <w:t>Классификацией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  № 402</w:t>
      </w:r>
      <w:r w:rsidRPr="004013F0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Основные мероприятия по ремонту автомобильных дорог проводятся в весенне-летне-осенний период.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17. Подготовительные мероприятия к выполнению работ по ремонту автомобильной дороги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1. В целях обеспечения безопасности дорожного движения Администрация совместно с организациями, осуществляющими работы по ремонту автомобильной дороги, разрабатывает схему движения транспортных средств и согласовывает схему с органами государственной инспекции безопасности дорожного движения.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Организации, осуществляющие работы по ремонту автомобильной дороги, размещают на месте проведения работ следующую информацию: наименование юридического лица, индивидуального предпринимателя, осуществляющего работы по ремонту, срок начала и окончания проведения ремонтных работ, а также размещают направление движения транспортных средств в целях объезда участка дороги, на которой проводится ремонт.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18. Проведение работ по ремонту автомобильной дороги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1. Проведение работ по ремонту автомобильной дороги осуществляется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организациями в соответствии с проектом и (или) сметным расчетом, планом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проведения работ.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Работы по ремонту автомобильных дорог осуществляются в соответствии с требованиями технических регламентов, санитарными нормами и правилами, методическими рекомендациями, установленными уполномоченными федеральными органами.</w:t>
      </w:r>
    </w:p>
    <w:p w:rsidR="004013F0" w:rsidRPr="004013F0" w:rsidRDefault="004013F0" w:rsidP="004013F0">
      <w:pPr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19. Организация контроля качества выполненных дорожных работ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1. Администрация контролирует: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1) исполнение муниципальных контрактов (договоров);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2) соблюдение технологических параметров при производстве работ по содержанию и ремонту автомобильных дорог;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3) соответствие выполненных строительно-монтажных работ, применяемых конструкций, изделий, материалов и поставляемого оборудования проектным решениям, требованиям строительных норм и правил, стандартов, технических условий и других нормативных документов на объектах содержания и ремонта автомобильных дорог;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 xml:space="preserve">4) выполнение геодезических работ в процессе ремонта автомобильных дорог; </w:t>
      </w:r>
      <w:r w:rsidRPr="004013F0">
        <w:rPr>
          <w:rFonts w:ascii="Times New Roman" w:hAnsi="Times New Roman" w:cs="Times New Roman"/>
          <w:sz w:val="24"/>
          <w:szCs w:val="24"/>
        </w:rPr>
        <w:br w:type="textWrapping" w:clear="all"/>
        <w:t>5) соответствие объемов и качества выполненных и предъявленных к оплате строительно-монтажных работ рабочей документации;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6) исполнение подрядными организациями указаний, предписаний органов государственного строительного надзора, относящихся к вопросам качества выполненных строительно-монтажных работ, применяемых конструкций, изделий и материалов;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7) своевременное устранение дефектов и недоделок, выявленных при приемке отдельных видов работ, конструктивных элементов сооружений и объектов в целом при содержании и ремонте автомобильных дорог.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2. Администрация также выполняет следующие работы: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1) обеспечивает организацию дорожных работ на объектах содержания и ремонта автомобильных дорог;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2) осуществляет оценку транспортно-эксплуатационного состояния автомобильных дорог, обеспечивает их техническое обследование и паспортизацию;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3) осуществляет сбор оперативной информации о ходе выполнения работ на объектах содержания и ремонта автомобильных дорог;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4) осуществляет проверку ведения исполнительной документации на объектах содержания и ремонта автомобильных дорог.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3. Администрация имеет право самостоятельно осуществлять контроль объемов и качества выполняемых (выполненных) подрядчиками дорожных работ и предъявлять требования по устранению выявленных недостатков и нарушений, осуществлять плановый и внеплановый контроль объемов и качества выполнения работ на объектах содержания и ремонта.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20. Приемка результатов выполненных работ по ремонту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1. Приемка результатов выполненных работ по ремонту автомобильных дорог осуществляется в соответствии с условиями заключенного контракта на их выполнение.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В приемке результатов выполненных работ принимают участие заказчик, организации, осуществившие работы по ремонту,  представители комиссии и иные лица, в соответствии с заключенным контрактом.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3. По результатам оценки выполненных работ по ремонту составляется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акт о выполненных работах установленной формы, в котором отражается, какие работы на автомобильной дороге (участке автомобильной дороги) произведены, качество выполненных работ, а также недостатки выполненных работ.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4. Приемка выполненных работ по ремонту автомобильных дорог (участков автомобильных дорог) и искусственных сооружений на них осуществляется в соответствии с календарным графиком выполнения работ.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5. Приемка в эксплуатацию автомобильных дорог (участков автомобильных дорог), законченных ремонтом, осуществляется в соответствии с законодательными актами, строительными нормами и правилами, стандартами, инструкциями.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6. Назначение приемочной комиссии по приемке в эксплуатацию законченной ремонтом автомобильной дороги производится постановлением Администрации.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7. В состав приемочной комиссии по приемке в эксплуатацию законченной ремонтом автомобильной дороги обязательно включаются представители Администрации поселения (председатель комиссии), подрядчика, эксплуатационной организации, генерального проектировщика, Государственной инспекции безопасности дорожного движения (по согласованию).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8. Председатель приемочной комиссии не позднее, чем за 5 дней до начала приемки в эксплуатацию автомобильной дороги определяет время и место работы приемочной комиссии и уведомляет об этом ее членов.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9. Работу приемочной комиссии организует её председатель. Необходимые условия для работы комиссии создает подрядчик (обеспечение транспортом, поверенными измерительными средствами, помещением для работы и персональным компьютером и другими необходимыми средствами).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10. Приемочной комиссии предъявляются законченная ремонтом автомобильная дорога (участок автомобильной дороги) и следующие документы  от Администрации: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1) в случае реконструкции, капитального ремонта или строительства - утвержденная к производству работ проектно-сметная документация;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2) проект акта приемки объекта в эксплуатацию;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от подрядчика: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1) извещение о завершении всех предусмотренных муниципальным контрактом работ в соответствии с проектом и о готовности объекта к приемке;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2) ведомость выполненных работ с расчетом их стоимости;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3) журналы производства работ;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4) сертификаты, технические паспорта, акты испытаний, лабораторные журналы и другие документы, удостоверяющие качество материалов, конструкций и деталей, использованных при производстве строительно-монтажных работ, и другая исполнительно-производственная документация;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5) гарантийные паспорта по эксплуатационной надежности сдаваемого объекта.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11. Приемочная комиссия изучает и анализирует предъявленные документы и освидетельствует автомобильную дорогу с проведением в случае необходимости контрольных измерений, проверок и испытаний.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12. Не допускается приемка в эксплуатацию автомобильных дорог и дорожных сооружений при отсутствии положительных заключений надзорных органов и при наличии отступлений от проекта, снижающих прочность, устойчивость, надежность и экологическую безопасность построенных объектов, уровень безопасности движения транспортных средств, а также отступлений от проекта, не согласованных с проектной организацией и Администрацией.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13. Акт приёмки автомобильной дороги подписывается всеми членами приемочной комиссии. Члены приемочной комиссии, имеющие особое мнение, излагают его в письменном виде в приложении к акту приемки с обоснованиями, имеющими ссылки на действующие законодательные и нормативные акты. Заключение председателя приемочной комиссии по указанным особым мнениям излагается в докладной записке к акту приемки.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14. Если приемочная комиссия принимает решение о невозможности приемки в эксплуатацию автомобильной дороги (участка автомобильной дороги), то вместо акта приемки составляется мотивированное заключение с обоснованиями, имеющими ссылки на действующие нормативные акты, которое подписывается всеми членами приемочной комиссии, с предложениями по устранению выявленных недостатков в установленные сроки для обеспечения ввода автомобильной дороги (участка автомобильной дороги) в эксплуатацию.</w:t>
      </w:r>
    </w:p>
    <w:p w:rsidR="004013F0" w:rsidRPr="004013F0" w:rsidRDefault="004013F0" w:rsidP="004013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Администрация определяет сроки устранения выявленных недостатков и определяет дату проведения повторной комиссии по приемке объекта в эксплуатацию.</w:t>
      </w:r>
    </w:p>
    <w:p w:rsidR="004013F0" w:rsidRPr="004013F0" w:rsidRDefault="004013F0" w:rsidP="004013F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3F0">
        <w:rPr>
          <w:rFonts w:ascii="Times New Roman" w:hAnsi="Times New Roman" w:cs="Times New Roman"/>
          <w:sz w:val="24"/>
          <w:szCs w:val="24"/>
        </w:rPr>
        <w:t>15. Ответственность за приёмку в эксплуатацию объекта с несоблюдением требований п. 12 настоящей статьи несет председатель приемочной комиссии. Организации, допустившие нарушение строительных норм при производстве работ, привлекаются к ответственности, предусмотренной действующим законодательством Российской Федерации.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21. Устранение недостатков выполненных работ по ремонту автомобильных дорог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1. Организациями,  осуществившими  работы  по ремонту автомобильной</w:t>
      </w:r>
    </w:p>
    <w:p w:rsidR="004013F0" w:rsidRPr="004013F0" w:rsidRDefault="004013F0" w:rsidP="004013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дороги, в случае, если в акте о выполненных работах по ремонту автомобильной дороги имеется отметка о некачественно выполненных работах, недостатки выполненных работ должны быть устранены в сроки, указанные в контракте на их выполнение.</w:t>
      </w:r>
    </w:p>
    <w:p w:rsid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2. В случае если в контракте сроки устранения недостатков выполненных работ не отражены, организация, осуществившая работы по ремонту автомобильной дороги, устраняет недостатки выполненных работ в разумные сроки, определяемые заказчиком по согласованию с приемочной комиссией.</w:t>
      </w:r>
    </w:p>
    <w:p w:rsidR="0086242F" w:rsidRDefault="0086242F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242F" w:rsidRDefault="0086242F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242F" w:rsidRPr="004013F0" w:rsidRDefault="0086242F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013F0" w:rsidRPr="004013F0" w:rsidRDefault="004013F0" w:rsidP="004013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Глава 5. ЗАКЛЮЧИТЕЛЬНЫЕ ПОЛОЖЕНИЯ</w:t>
      </w:r>
    </w:p>
    <w:p w:rsidR="004013F0" w:rsidRP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3F0">
        <w:rPr>
          <w:rFonts w:ascii="Times New Roman" w:hAnsi="Times New Roman" w:cs="Times New Roman"/>
          <w:b/>
          <w:bCs/>
          <w:sz w:val="24"/>
          <w:szCs w:val="24"/>
        </w:rPr>
        <w:t>Статья 22. Источники финансирования работ по содержанию и ремонту автомобильных дорог</w:t>
      </w:r>
    </w:p>
    <w:p w:rsidR="004013F0" w:rsidRDefault="004013F0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13F0">
        <w:rPr>
          <w:rFonts w:ascii="Times New Roman" w:hAnsi="Times New Roman" w:cs="Times New Roman"/>
          <w:bCs/>
          <w:sz w:val="24"/>
          <w:szCs w:val="24"/>
        </w:rPr>
        <w:t>Мероприятия по содержанию и ремонту автомобильных дорог финансируются за счет средств местного бюджета, областного бюджета, прочих межбюджетных трансфертов, передаваемые бюджетам поселений как софинансирование расходных обязательств на дорожную деятельность, связанную с автомобильными дорогами местного значения за счет средств дорожного фонда поселения, за счет иных источников финансирования, а также средств физических или юридических лиц, в том числе средств, привлечённых в порядке и на условиях, которые предусмотрены законодательством Российской Федерации о концессионных соглашениях</w:t>
      </w:r>
    </w:p>
    <w:p w:rsidR="0086242F" w:rsidRPr="004013F0" w:rsidRDefault="0086242F" w:rsidP="004013F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 НОВОСИБИРСКОЙ ОБЛАСТИ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2F" w:rsidRPr="0086242F" w:rsidRDefault="0086242F" w:rsidP="008624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17.01.2025   № 2</w:t>
      </w:r>
    </w:p>
    <w:p w:rsidR="0086242F" w:rsidRPr="0086242F" w:rsidRDefault="0086242F" w:rsidP="008624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реализации </w:t>
      </w:r>
      <w:r w:rsidRPr="008624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Закона Новосибирской области от 4 ноября 2005 г. N </w:t>
      </w: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337-ОЗ</w:t>
      </w: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24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</w:t>
      </w:r>
    </w:p>
    <w:p w:rsidR="0086242F" w:rsidRPr="0086242F" w:rsidRDefault="0086242F" w:rsidP="00862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Руководствуясь Федеральным законом Российской Федерации от 06.10.2013 № 131-ФЗ «Об общих принципах организации местного самоуправления в Российской Федерации», в целях реализации Закона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 </w:t>
      </w: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6242F" w:rsidRPr="0086242F" w:rsidRDefault="0086242F" w:rsidP="008624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расчета располагаемого дохода и определения потребности в средствах на приобретение жилья установить:</w:t>
      </w:r>
    </w:p>
    <w:p w:rsidR="0086242F" w:rsidRPr="0086242F" w:rsidRDefault="0086242F" w:rsidP="008624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 увеличения прожиточного минимума – 1,0;</w:t>
      </w:r>
    </w:p>
    <w:p w:rsidR="0086242F" w:rsidRPr="0086242F" w:rsidRDefault="0086242F" w:rsidP="008624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нормативный период накопления сбережений для приобретения жилья – 10 лет;</w:t>
      </w: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среднюю рыночную цену квадратного метра общей площади жилья на территории Бочкаревского сельсовета Черепановского района Новосибирской области   на 2025 год – в размере </w:t>
      </w:r>
      <w:r w:rsidRPr="0086242F">
        <w:rPr>
          <w:rFonts w:ascii="Times New Roman" w:eastAsia="Calibri" w:hAnsi="Times New Roman" w:cs="Times New Roman"/>
          <w:sz w:val="24"/>
          <w:szCs w:val="24"/>
          <w:lang w:eastAsia="ru-RU"/>
        </w:rPr>
        <w:t>48 912 (сорок восемь тысяч девятьсот двенадцать) рублей.</w:t>
      </w:r>
      <w:r w:rsidRPr="008624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6242F" w:rsidRPr="0086242F" w:rsidRDefault="0086242F" w:rsidP="008624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данное постановление в печатном издании "Сельские ведомости»  и разместить на официальном сайте администрации Бочкаревского сельсовета Черепановского района Новосибирской области.</w:t>
      </w: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Бочкаревского сельсовета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О.И. Карпова</w:t>
      </w:r>
    </w:p>
    <w:p w:rsid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18"/>
          <w:szCs w:val="24"/>
          <w:lang w:eastAsia="ru-RU"/>
        </w:rPr>
        <w:t>Рихтер О.А.</w:t>
      </w: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18"/>
          <w:szCs w:val="24"/>
          <w:lang w:eastAsia="ru-RU"/>
        </w:rPr>
        <w:t>65-300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 ЧЕРЕПАНОВСКОГО РАЙОНА НОВОСИБИРСКОЙ ОБЛАСТИ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20.01.2025г.    № 3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42F">
        <w:rPr>
          <w:rFonts w:ascii="Times New Roman" w:eastAsia="Calibri" w:hAnsi="Times New Roman" w:cs="Times New Roman"/>
          <w:sz w:val="24"/>
          <w:szCs w:val="24"/>
        </w:rPr>
        <w:t>Об утверждении состава Совета ветеранов на территории п. Пушной Бочкаревского сельсовета Черепановского района Новосибирской области</w:t>
      </w:r>
    </w:p>
    <w:p w:rsidR="0086242F" w:rsidRPr="0086242F" w:rsidRDefault="0086242F" w:rsidP="0086242F">
      <w:pPr>
        <w:tabs>
          <w:tab w:val="left" w:pos="58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защиты личных прав и свободы старшего поколения, привлечения ветеранов и пенсионеров к участию в патриотическом воспитании молодежи Бочкаревского сельсовета Черепановского района Новосибирской области, администрация Бочкаревского сельсовета Черепановского района Новосибирской области.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86242F" w:rsidRPr="0086242F" w:rsidRDefault="0086242F" w:rsidP="008624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6242F">
        <w:rPr>
          <w:rFonts w:ascii="Times New Roman" w:eastAsia="Calibri" w:hAnsi="Times New Roman" w:cs="Times New Roman"/>
          <w:sz w:val="24"/>
          <w:szCs w:val="24"/>
        </w:rPr>
        <w:t xml:space="preserve">Утвердить состав Совета Ветеранов на территории п. Пушной Бочкаревского сельсовета Черепановского района Новосибирской области (Приложение №1). </w:t>
      </w:r>
    </w:p>
    <w:p w:rsidR="0086242F" w:rsidRPr="0086242F" w:rsidRDefault="0086242F" w:rsidP="008624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42F">
        <w:rPr>
          <w:rFonts w:ascii="Times New Roman" w:eastAsia="Calibri" w:hAnsi="Times New Roman" w:cs="Times New Roman"/>
          <w:sz w:val="24"/>
          <w:szCs w:val="24"/>
        </w:rPr>
        <w:t xml:space="preserve">2.Совету Ветеранов на территории п. Пушной Бочкаревского сельсовета Черепановского района Новосибирской области предоставить в срок до 29.01.2025года план работы на согласование. </w:t>
      </w:r>
    </w:p>
    <w:p w:rsidR="0086242F" w:rsidRPr="0086242F" w:rsidRDefault="0086242F" w:rsidP="0086242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42F">
        <w:rPr>
          <w:rFonts w:ascii="Times New Roman" w:eastAsia="Calibri" w:hAnsi="Times New Roman" w:cs="Times New Roman"/>
          <w:sz w:val="24"/>
          <w:szCs w:val="24"/>
        </w:rPr>
        <w:t>3.Контроль за исполнением настоящего постановления оставляю за собой.</w:t>
      </w:r>
    </w:p>
    <w:p w:rsidR="0086242F" w:rsidRPr="0086242F" w:rsidRDefault="0086242F" w:rsidP="00862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Бочкаревского сельсовета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О.И Карпова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86242F">
        <w:rPr>
          <w:rFonts w:ascii="Times New Roman" w:eastAsia="Calibri" w:hAnsi="Times New Roman" w:cs="Times New Roman"/>
          <w:sz w:val="18"/>
          <w:szCs w:val="24"/>
        </w:rPr>
        <w:t xml:space="preserve">Васина И.С. </w:t>
      </w: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86242F">
        <w:rPr>
          <w:rFonts w:ascii="Times New Roman" w:eastAsia="Calibri" w:hAnsi="Times New Roman" w:cs="Times New Roman"/>
          <w:sz w:val="18"/>
          <w:szCs w:val="24"/>
        </w:rPr>
        <w:t>65-300</w:t>
      </w: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к постановлению администрации</w:t>
      </w: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Бочкаревского сельсовета </w:t>
      </w: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 района Новосибирской области</w:t>
      </w: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20.01.2025г. № 3 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tabs>
          <w:tab w:val="left" w:pos="2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Совета Ветеранов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42F">
        <w:rPr>
          <w:rFonts w:ascii="Times New Roman" w:eastAsia="Calibri" w:hAnsi="Times New Roman" w:cs="Times New Roman"/>
          <w:sz w:val="24"/>
          <w:szCs w:val="24"/>
        </w:rPr>
        <w:t>Председатель Совета Ветеранов:                 Андреева Галина Афанасьевна</w:t>
      </w:r>
    </w:p>
    <w:p w:rsidR="0086242F" w:rsidRPr="0086242F" w:rsidRDefault="0086242F" w:rsidP="0086242F">
      <w:pPr>
        <w:spacing w:after="0" w:line="240" w:lineRule="auto"/>
        <w:ind w:left="9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242F">
        <w:rPr>
          <w:rFonts w:ascii="Times New Roman" w:eastAsia="Calibri" w:hAnsi="Times New Roman" w:cs="Times New Roman"/>
          <w:sz w:val="24"/>
          <w:szCs w:val="24"/>
        </w:rPr>
        <w:t xml:space="preserve">Члены комиссии:                                           Бобринева Татьяна Егоровна                                                                                                                              </w:t>
      </w:r>
      <w:r w:rsidRPr="0086242F">
        <w:rPr>
          <w:rFonts w:ascii="Times New Roman" w:eastAsia="Calibri" w:hAnsi="Times New Roman" w:cs="Times New Roman"/>
          <w:sz w:val="24"/>
          <w:szCs w:val="24"/>
        </w:rPr>
        <w:tab/>
        <w:t>Волкова Татьяна Ивановна</w:t>
      </w: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Минаева Наталья Дмитриевна</w:t>
      </w: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Вебер Любовь Михайловна</w:t>
      </w: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Данилова Валентина Антоновна</w:t>
      </w:r>
    </w:p>
    <w:p w:rsidR="0086242F" w:rsidRPr="0086242F" w:rsidRDefault="0086242F" w:rsidP="008624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Галкина Валентина Михайловна </w:t>
      </w:r>
    </w:p>
    <w:p w:rsidR="0086242F" w:rsidRPr="0086242F" w:rsidRDefault="0086242F" w:rsidP="00862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82066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 ЧЕРЕПАНОВСКОГО РАЙОНА НОВОСИБИРСКОЙ ОБЛАСТИ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20.01.2025г.    № 4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242F">
        <w:rPr>
          <w:rFonts w:ascii="Times New Roman" w:eastAsia="Calibri" w:hAnsi="Times New Roman" w:cs="Times New Roman"/>
          <w:sz w:val="24"/>
          <w:szCs w:val="24"/>
        </w:rPr>
        <w:t xml:space="preserve">Об утверждении состава женсовета на территории поселка Пушной Бочкаревского сельсовета Черепановского района 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242F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дальнейшего развития институтов гражданского общества и содействия их скоординированному участию в защите интересов женщин и детей, повышении роли женщин в социальной и культурной жизни села, вовлечения широких кругов общественности в процесс развития муниципального образования, администрации Бочкаревского сельсовета Черепановского района Новосибирской области.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86242F" w:rsidRPr="0086242F" w:rsidRDefault="0086242F" w:rsidP="008624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6242F">
        <w:rPr>
          <w:rFonts w:ascii="Times New Roman" w:eastAsia="Calibri" w:hAnsi="Times New Roman" w:cs="Times New Roman"/>
          <w:sz w:val="24"/>
          <w:szCs w:val="24"/>
        </w:rPr>
        <w:t>Утвердить состав Женсовета на территории поселка Пушной Бочкаревского сельсовета Черепановского района Новосибирской области: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Женсовета:                      Белик Ирина Михайловна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                                    Баженова Екатерина Александровна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Цапаева Нина Александровна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Скочко Людмила Михайловна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Сергеева Наталья Владимировна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Кремлева Наталья Владимировна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Председателю Женсовета в срок до 29.01.2025г. разработать и предоставить на согласование план работы на 2025 г.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Постановление администрации Бочкаревского сельсовета от 31.07.2023г. № 53 «Об утверждении состава женсовета на территории п. Пушной Бочкаревского сельсовета Черепановского района Новосибирской области» - утратить силу.</w:t>
      </w:r>
    </w:p>
    <w:p w:rsidR="0086242F" w:rsidRPr="0086242F" w:rsidRDefault="0086242F" w:rsidP="0086242F">
      <w:pPr>
        <w:tabs>
          <w:tab w:val="left" w:pos="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 </w:t>
      </w:r>
      <w:r w:rsidRPr="0086242F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86242F" w:rsidRPr="0086242F" w:rsidRDefault="0086242F" w:rsidP="00862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Бочкаревского сельсовета                           </w:t>
      </w:r>
      <w:r w:rsid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6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О.И Карпова</w:t>
      </w:r>
    </w:p>
    <w:p w:rsidR="0086242F" w:rsidRPr="0086242F" w:rsidRDefault="0086242F" w:rsidP="008624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86242F">
        <w:rPr>
          <w:rFonts w:ascii="Times New Roman" w:eastAsia="Calibri" w:hAnsi="Times New Roman" w:cs="Times New Roman"/>
          <w:sz w:val="18"/>
          <w:szCs w:val="24"/>
        </w:rPr>
        <w:t>Васина И.С.</w:t>
      </w:r>
    </w:p>
    <w:p w:rsidR="0086242F" w:rsidRPr="0086242F" w:rsidRDefault="0086242F" w:rsidP="0086242F">
      <w:pPr>
        <w:spacing w:after="0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86242F">
        <w:rPr>
          <w:rFonts w:ascii="Times New Roman" w:eastAsia="Calibri" w:hAnsi="Times New Roman" w:cs="Times New Roman"/>
          <w:sz w:val="18"/>
          <w:szCs w:val="24"/>
        </w:rPr>
        <w:t>65-300</w:t>
      </w:r>
    </w:p>
    <w:p w:rsidR="0086242F" w:rsidRDefault="0086242F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Default="00882066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6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 ЧЕРЕПАНОВСКОГО РАЙОНА НОВОСИБИРСКОЙ ОБЛАСТИ</w:t>
      </w:r>
    </w:p>
    <w:p w:rsidR="00882066" w:rsidRPr="00882066" w:rsidRDefault="00882066" w:rsidP="00882066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882066" w:rsidRPr="00882066" w:rsidRDefault="00882066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24.01.2025 г.   № 5</w:t>
      </w:r>
    </w:p>
    <w:p w:rsidR="00882066" w:rsidRPr="00882066" w:rsidRDefault="00882066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состава рабочей группы по организации и проведению выборов на территории Бочкаревского сельсовета Черепановского района Новосибирской области</w:t>
      </w:r>
    </w:p>
    <w:p w:rsidR="00882066" w:rsidRPr="00882066" w:rsidRDefault="00882066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проведением выборов в представительные органы власти (регионального и местного уровней) в 2025 году, администрация Бочкаревского сельсовета Черепановского района Новосибирской области</w:t>
      </w:r>
    </w:p>
    <w:p w:rsidR="00882066" w:rsidRPr="00882066" w:rsidRDefault="00882066" w:rsidP="0088206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882066" w:rsidRPr="00882066" w:rsidRDefault="00882066" w:rsidP="0088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1.Утвердить состав рабочей группы: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Карпова О.И.- глава Бочкаревского сельсовета- председатель;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Рихтер О.А.- специалист 1 разряда администрации- секретарь.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Храмцова А.П.- директор МКУ «Бочкаревский СДК»;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Цапаева Н.А.- директор МКУ «Пушнинский СДК»;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Парфенюк Т.Г.- директор МКОУ «Пушнинская ООШ» (по согласованию);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Иванчихина Т.С.- директор МКОУ «Бочкаревская СОШ» (по согласованию);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Бабич В.И.- председатель Совета ветеранов п. Бочкарево (по согласованию);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Белик И.М.- председатель Женсовета п. Пушной (по согласованию);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Андреева Г.А.- председатель Совета ветеранов п. Пушной (по согласованию);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Поярковас Л.А.- специалист по делам молодежи п.Пушной (по согласованию);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Кремлева Н.В. заведующая МДОУ детский сад «Солнышко» п. Пушной (по согласованию)</w:t>
      </w:r>
    </w:p>
    <w:p w:rsidR="00882066" w:rsidRPr="00882066" w:rsidRDefault="00882066" w:rsidP="0088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Контроль за исполнением настоящего постановления оставляю за собой.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Бочкаревского сельсовета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Черепановского района Новосибирской области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О.И. Карпова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18"/>
          <w:szCs w:val="24"/>
          <w:lang w:eastAsia="ru-RU"/>
        </w:rPr>
        <w:t>Рихтер О.А.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18"/>
          <w:szCs w:val="24"/>
          <w:lang w:eastAsia="ru-RU"/>
        </w:rPr>
        <w:t>65300</w:t>
      </w:r>
    </w:p>
    <w:p w:rsid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42F" w:rsidRPr="00882066" w:rsidRDefault="0086242F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 ЧЕРЕПАНОВСКОГО РАЙОНА НОВОСИБИРСКОЙ ОБЛАСТИ</w:t>
      </w:r>
    </w:p>
    <w:p w:rsidR="00882066" w:rsidRPr="00882066" w:rsidRDefault="00882066" w:rsidP="00882066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882066" w:rsidRPr="00882066" w:rsidRDefault="00882066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27.01.2025 г.   № 6 </w:t>
      </w:r>
    </w:p>
    <w:p w:rsidR="00882066" w:rsidRPr="00882066" w:rsidRDefault="00882066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работы с обращениями граждан в администрации Бочкаревского сельсовета Черепановского района Новосибирской области</w:t>
      </w:r>
    </w:p>
    <w:p w:rsidR="00882066" w:rsidRPr="00882066" w:rsidRDefault="00882066" w:rsidP="008820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Федерального закона от 02.05.2006 №59-ФЗ «О порядке рассмотрения обращений граждан Российской Федерации», администрация Бочкаревского сельсовета Черепановского района Новосибирской области </w:t>
      </w:r>
    </w:p>
    <w:p w:rsidR="00882066" w:rsidRPr="00882066" w:rsidRDefault="00882066" w:rsidP="0088206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882066" w:rsidRPr="00882066" w:rsidRDefault="00882066" w:rsidP="0088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1.Установить, что регистрация обращений, поступивших главе Бочкаревского сельсовета Черепановского района Новосибирской области и в администрацию 9включая обращения, поступившие по информационным системам общего пользования: факс, электронная почта, Интернет и другие) производится в системе электронного документооборота и делопроизводства.</w:t>
      </w:r>
    </w:p>
    <w:p w:rsidR="00882066" w:rsidRPr="00882066" w:rsidRDefault="00882066" w:rsidP="0088206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Определить следующие адреса для направления обращений:</w:t>
      </w:r>
    </w:p>
    <w:p w:rsidR="00882066" w:rsidRPr="00882066" w:rsidRDefault="00882066" w:rsidP="0088206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2.1 Почтовый адрес для обращений граждан, направляемых в письменной форме: 633531, Новосибирская область, Черепановский район, п. Бочкарево, ул. Больничная, д.1а.</w:t>
      </w:r>
    </w:p>
    <w:p w:rsidR="00882066" w:rsidRPr="00882066" w:rsidRDefault="00882066" w:rsidP="0088206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Адрес электронной почты для обращений граждан, направляемых в форме электронного документа: </w:t>
      </w:r>
      <w:hyperlink r:id="rId11" w:history="1"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adbss</w:t>
        </w:r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@</w:t>
        </w:r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mail</w:t>
        </w:r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066" w:rsidRPr="00882066" w:rsidRDefault="00882066" w:rsidP="0088206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2.3 Адрес сайта для направления обращения в форме электронного документа: https: bochkarevo.nso.ru.</w:t>
      </w:r>
    </w:p>
    <w:p w:rsidR="00882066" w:rsidRPr="00882066" w:rsidRDefault="00882066" w:rsidP="0088206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Обращения граждан могут быть направлены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(функций)»: </w:t>
      </w:r>
      <w:hyperlink r:id="rId12" w:history="1"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https</w:t>
        </w:r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esia</w:t>
        </w:r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gosuslugi</w:t>
        </w:r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8820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Установить, что личный прием граждан осуществляется по пятницам каждой недели по адресу: Новосибирская область, Черепановский район, п. Бочкарево, ул. Больничная, д.1а. Начало проведения приема с 09.00. Окончание проведения приема 13.00. Прием граждан проводят: Глава, заместитель главы администрации.</w:t>
      </w:r>
    </w:p>
    <w:p w:rsidR="00882066" w:rsidRPr="00882066" w:rsidRDefault="00882066" w:rsidP="0088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Правом на первоочередный личный прием обладают: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отдельные категории граждан в случаях, предусмотренных законодательством Российской Федерации (в том числе 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882066" w:rsidRPr="00882066" w:rsidRDefault="00882066" w:rsidP="0088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инвалиды 1 и 2 групп, их законные представители;</w:t>
      </w:r>
    </w:p>
    <w:p w:rsidR="00882066" w:rsidRPr="00882066" w:rsidRDefault="00882066" w:rsidP="0088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882066" w:rsidRPr="00882066" w:rsidRDefault="00882066" w:rsidP="0088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ветераны боевых действий, участники специальной военной операции и члены их семей.</w:t>
      </w:r>
    </w:p>
    <w:p w:rsidR="00882066" w:rsidRPr="00882066" w:rsidRDefault="00882066" w:rsidP="0088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правом на первоочередный личный прием одновременно обладают несколько граждан, прием указанных граждан проводится в порядке их обращения. При личном приеме граждане предъявляют документ, подтверждающий их право на первоочередной личный прием.</w:t>
      </w:r>
    </w:p>
    <w:p w:rsidR="00882066" w:rsidRPr="00882066" w:rsidRDefault="00882066" w:rsidP="0088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прием граждан может проводиться с согласия гражданина в режиме видеоконференц-связи, видеосвязи, аудиосвязи и иных видов связи в помещениях, оборудованных рабочими местами со специальным программным обеспечением по проведению личного приема и приема в режиме видеоконференц-связи, видеосвязи, аудиосвязи и иных видов связи.</w:t>
      </w:r>
    </w:p>
    <w:p w:rsidR="00882066" w:rsidRPr="00882066" w:rsidRDefault="00D66342" w:rsidP="008820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2066"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.Опубликовать настоящее постановление в периодическом печатном издании «Сельские ведомости» и разместить на официальном сайте администрации Бочкаревского сельсовета Черепановского района Новосибирской области.</w:t>
      </w:r>
    </w:p>
    <w:p w:rsidR="00882066" w:rsidRPr="00882066" w:rsidRDefault="00D66342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</w:t>
      </w:r>
      <w:bookmarkStart w:id="0" w:name="_GoBack"/>
      <w:bookmarkEnd w:id="0"/>
      <w:r w:rsidR="00882066"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.Контроль за исполнением настоящего постановления оставляю за собой.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Бочкаревского сельсовета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Черепановского района Новосибирской области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88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О.И. Карпова</w:t>
      </w: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066" w:rsidRPr="00882066" w:rsidRDefault="00882066" w:rsidP="0088206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18"/>
          <w:szCs w:val="24"/>
          <w:lang w:eastAsia="ru-RU"/>
        </w:rPr>
        <w:t>Рихтер О.А.</w:t>
      </w:r>
    </w:p>
    <w:p w:rsidR="00882066" w:rsidRPr="00882066" w:rsidRDefault="00882066" w:rsidP="0088206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82066">
        <w:rPr>
          <w:rFonts w:ascii="Times New Roman" w:eastAsia="Times New Roman" w:hAnsi="Times New Roman" w:cs="Times New Roman"/>
          <w:sz w:val="18"/>
          <w:szCs w:val="24"/>
          <w:lang w:eastAsia="ru-RU"/>
        </w:rPr>
        <w:t>65300</w:t>
      </w:r>
    </w:p>
    <w:p w:rsidR="004013F0" w:rsidRPr="00882066" w:rsidRDefault="004013F0" w:rsidP="0086242F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A31E8" w:rsidRPr="00882066" w:rsidRDefault="000A31E8" w:rsidP="004013F0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1E8" w:rsidRPr="0086242F" w:rsidRDefault="000A31E8" w:rsidP="000A31E8">
      <w:pPr>
        <w:shd w:val="clear" w:color="auto" w:fill="FFFFFF"/>
        <w:tabs>
          <w:tab w:val="left" w:pos="1701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A31E8" w:rsidRPr="0086242F" w:rsidRDefault="000A31E8" w:rsidP="00DC5313">
      <w:pPr>
        <w:spacing w:after="5" w:line="249" w:lineRule="auto"/>
        <w:ind w:left="4253"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31E8" w:rsidRPr="000A31E8" w:rsidRDefault="00E472B5" w:rsidP="00E472B5">
      <w:pPr>
        <w:spacing w:after="5" w:line="249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81797">
        <w:rPr>
          <w:rFonts w:ascii="Times New Roman" w:eastAsia="Times New Roman" w:hAnsi="Times New Roman" w:cs="Times New Roman"/>
          <w:lang w:eastAsia="ru-RU"/>
        </w:rPr>
        <w:t>Адрес издателя:633531 Новосибирская область Черепановский район п.Бочкарево</w:t>
      </w:r>
      <w:r w:rsidRPr="00F81797">
        <w:t xml:space="preserve"> .</w:t>
      </w:r>
      <w:r w:rsidRPr="00F81797">
        <w:rPr>
          <w:rFonts w:ascii="Times New Roman" w:hAnsi="Times New Roman" w:cs="Times New Roman"/>
          <w:sz w:val="24"/>
          <w:szCs w:val="24"/>
        </w:rPr>
        <w:t>Тираж 10 экз</w:t>
      </w:r>
    </w:p>
    <w:sectPr w:rsidR="000A31E8" w:rsidRPr="000A31E8" w:rsidSect="00B75097">
      <w:headerReference w:type="even" r:id="rId13"/>
      <w:headerReference w:type="default" r:id="rId14"/>
      <w:headerReference w:type="first" r:id="rId15"/>
      <w:pgSz w:w="11906" w:h="16838"/>
      <w:pgMar w:top="170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D1" w:rsidRDefault="008C15D1" w:rsidP="00F81797">
      <w:pPr>
        <w:spacing w:after="0" w:line="240" w:lineRule="auto"/>
      </w:pPr>
      <w:r>
        <w:separator/>
      </w:r>
    </w:p>
  </w:endnote>
  <w:endnote w:type="continuationSeparator" w:id="0">
    <w:p w:rsidR="008C15D1" w:rsidRDefault="008C15D1" w:rsidP="00F8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D1" w:rsidRDefault="008C15D1" w:rsidP="00F81797">
      <w:pPr>
        <w:spacing w:after="0" w:line="240" w:lineRule="auto"/>
      </w:pPr>
      <w:r>
        <w:separator/>
      </w:r>
    </w:p>
  </w:footnote>
  <w:footnote w:type="continuationSeparator" w:id="0">
    <w:p w:rsidR="008C15D1" w:rsidRDefault="008C15D1" w:rsidP="00F8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3D" w:rsidRDefault="007F5F3D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3D" w:rsidRDefault="007F5F3D">
    <w:pPr>
      <w:spacing w:after="0" w:line="259" w:lineRule="auto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8C15D1">
      <w:rPr>
        <w:noProof/>
        <w:sz w:val="20"/>
      </w:rPr>
      <w:t>1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3D" w:rsidRDefault="007F5F3D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C29FE"/>
    <w:multiLevelType w:val="hybridMultilevel"/>
    <w:tmpl w:val="DDF6B0FA"/>
    <w:lvl w:ilvl="0" w:tplc="209EAE1C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853D84"/>
    <w:multiLevelType w:val="hybridMultilevel"/>
    <w:tmpl w:val="2BD853AC"/>
    <w:lvl w:ilvl="0" w:tplc="AEFCAD9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5C315B"/>
    <w:multiLevelType w:val="hybridMultilevel"/>
    <w:tmpl w:val="E87A31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77E60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E9F71FD"/>
    <w:multiLevelType w:val="hybridMultilevel"/>
    <w:tmpl w:val="AFEC7D3A"/>
    <w:lvl w:ilvl="0" w:tplc="B9F445A8">
      <w:start w:val="1"/>
      <w:numFmt w:val="decimal"/>
      <w:lvlText w:val="%1."/>
      <w:lvlJc w:val="left"/>
      <w:pPr>
        <w:ind w:left="206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59578D0"/>
    <w:multiLevelType w:val="multilevel"/>
    <w:tmpl w:val="32344598"/>
    <w:lvl w:ilvl="0">
      <w:start w:val="1"/>
      <w:numFmt w:val="decimal"/>
      <w:lvlText w:val="%1."/>
      <w:lvlJc w:val="left"/>
      <w:pPr>
        <w:ind w:left="24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8" w:hanging="2160"/>
      </w:pPr>
      <w:rPr>
        <w:rFonts w:hint="default"/>
      </w:rPr>
    </w:lvl>
  </w:abstractNum>
  <w:abstractNum w:abstractNumId="10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BA806C1"/>
    <w:multiLevelType w:val="hybridMultilevel"/>
    <w:tmpl w:val="2876A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C12814"/>
    <w:multiLevelType w:val="multilevel"/>
    <w:tmpl w:val="A4B8BF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31402C56"/>
    <w:multiLevelType w:val="hybridMultilevel"/>
    <w:tmpl w:val="791EE92A"/>
    <w:lvl w:ilvl="0" w:tplc="ED08D6BC">
      <w:start w:val="2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7" w:hanging="360"/>
      </w:pPr>
    </w:lvl>
    <w:lvl w:ilvl="2" w:tplc="0419001B" w:tentative="1">
      <w:start w:val="1"/>
      <w:numFmt w:val="lowerRoman"/>
      <w:lvlText w:val="%3."/>
      <w:lvlJc w:val="right"/>
      <w:pPr>
        <w:ind w:left="4067" w:hanging="180"/>
      </w:pPr>
    </w:lvl>
    <w:lvl w:ilvl="3" w:tplc="0419000F" w:tentative="1">
      <w:start w:val="1"/>
      <w:numFmt w:val="decimal"/>
      <w:lvlText w:val="%4."/>
      <w:lvlJc w:val="left"/>
      <w:pPr>
        <w:ind w:left="4787" w:hanging="360"/>
      </w:pPr>
    </w:lvl>
    <w:lvl w:ilvl="4" w:tplc="04190019" w:tentative="1">
      <w:start w:val="1"/>
      <w:numFmt w:val="lowerLetter"/>
      <w:lvlText w:val="%5."/>
      <w:lvlJc w:val="left"/>
      <w:pPr>
        <w:ind w:left="5507" w:hanging="360"/>
      </w:pPr>
    </w:lvl>
    <w:lvl w:ilvl="5" w:tplc="0419001B" w:tentative="1">
      <w:start w:val="1"/>
      <w:numFmt w:val="lowerRoman"/>
      <w:lvlText w:val="%6."/>
      <w:lvlJc w:val="right"/>
      <w:pPr>
        <w:ind w:left="6227" w:hanging="180"/>
      </w:pPr>
    </w:lvl>
    <w:lvl w:ilvl="6" w:tplc="0419000F" w:tentative="1">
      <w:start w:val="1"/>
      <w:numFmt w:val="decimal"/>
      <w:lvlText w:val="%7."/>
      <w:lvlJc w:val="left"/>
      <w:pPr>
        <w:ind w:left="6947" w:hanging="360"/>
      </w:pPr>
    </w:lvl>
    <w:lvl w:ilvl="7" w:tplc="04190019" w:tentative="1">
      <w:start w:val="1"/>
      <w:numFmt w:val="lowerLetter"/>
      <w:lvlText w:val="%8."/>
      <w:lvlJc w:val="left"/>
      <w:pPr>
        <w:ind w:left="7667" w:hanging="360"/>
      </w:pPr>
    </w:lvl>
    <w:lvl w:ilvl="8" w:tplc="0419001B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14">
    <w:nsid w:val="331D1F61"/>
    <w:multiLevelType w:val="hybridMultilevel"/>
    <w:tmpl w:val="48C88178"/>
    <w:lvl w:ilvl="0" w:tplc="7AF47BA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9941FFB"/>
    <w:multiLevelType w:val="hybridMultilevel"/>
    <w:tmpl w:val="4A08724A"/>
    <w:lvl w:ilvl="0" w:tplc="046299A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6A192D"/>
    <w:multiLevelType w:val="multilevel"/>
    <w:tmpl w:val="17F693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4C02E2B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59059A3"/>
    <w:multiLevelType w:val="multilevel"/>
    <w:tmpl w:val="BB9601A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5DA9697E"/>
    <w:multiLevelType w:val="hybridMultilevel"/>
    <w:tmpl w:val="672C75E0"/>
    <w:lvl w:ilvl="0" w:tplc="C5FCC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683916C8"/>
    <w:multiLevelType w:val="hybridMultilevel"/>
    <w:tmpl w:val="367241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B875CDD"/>
    <w:multiLevelType w:val="hybridMultilevel"/>
    <w:tmpl w:val="F448EF06"/>
    <w:lvl w:ilvl="0" w:tplc="85B00F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4E651B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D627F62"/>
    <w:multiLevelType w:val="hybridMultilevel"/>
    <w:tmpl w:val="0DB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F3583"/>
    <w:multiLevelType w:val="hybridMultilevel"/>
    <w:tmpl w:val="36FA9E9E"/>
    <w:lvl w:ilvl="0" w:tplc="0419000F">
      <w:start w:val="1"/>
      <w:numFmt w:val="decimal"/>
      <w:lvlText w:val="%1."/>
      <w:lvlJc w:val="left"/>
      <w:pPr>
        <w:ind w:left="2382" w:hanging="360"/>
      </w:pPr>
    </w:lvl>
    <w:lvl w:ilvl="1" w:tplc="04190019" w:tentative="1">
      <w:start w:val="1"/>
      <w:numFmt w:val="lowerLetter"/>
      <w:lvlText w:val="%2."/>
      <w:lvlJc w:val="left"/>
      <w:pPr>
        <w:ind w:left="3102" w:hanging="360"/>
      </w:pPr>
    </w:lvl>
    <w:lvl w:ilvl="2" w:tplc="0419001B" w:tentative="1">
      <w:start w:val="1"/>
      <w:numFmt w:val="lowerRoman"/>
      <w:lvlText w:val="%3."/>
      <w:lvlJc w:val="right"/>
      <w:pPr>
        <w:ind w:left="3822" w:hanging="180"/>
      </w:pPr>
    </w:lvl>
    <w:lvl w:ilvl="3" w:tplc="0419000F" w:tentative="1">
      <w:start w:val="1"/>
      <w:numFmt w:val="decimal"/>
      <w:lvlText w:val="%4."/>
      <w:lvlJc w:val="left"/>
      <w:pPr>
        <w:ind w:left="4542" w:hanging="360"/>
      </w:pPr>
    </w:lvl>
    <w:lvl w:ilvl="4" w:tplc="04190019" w:tentative="1">
      <w:start w:val="1"/>
      <w:numFmt w:val="lowerLetter"/>
      <w:lvlText w:val="%5."/>
      <w:lvlJc w:val="left"/>
      <w:pPr>
        <w:ind w:left="5262" w:hanging="360"/>
      </w:pPr>
    </w:lvl>
    <w:lvl w:ilvl="5" w:tplc="0419001B" w:tentative="1">
      <w:start w:val="1"/>
      <w:numFmt w:val="lowerRoman"/>
      <w:lvlText w:val="%6."/>
      <w:lvlJc w:val="right"/>
      <w:pPr>
        <w:ind w:left="5982" w:hanging="180"/>
      </w:pPr>
    </w:lvl>
    <w:lvl w:ilvl="6" w:tplc="0419000F" w:tentative="1">
      <w:start w:val="1"/>
      <w:numFmt w:val="decimal"/>
      <w:lvlText w:val="%7."/>
      <w:lvlJc w:val="left"/>
      <w:pPr>
        <w:ind w:left="6702" w:hanging="360"/>
      </w:pPr>
    </w:lvl>
    <w:lvl w:ilvl="7" w:tplc="04190019" w:tentative="1">
      <w:start w:val="1"/>
      <w:numFmt w:val="lowerLetter"/>
      <w:lvlText w:val="%8."/>
      <w:lvlJc w:val="left"/>
      <w:pPr>
        <w:ind w:left="7422" w:hanging="360"/>
      </w:pPr>
    </w:lvl>
    <w:lvl w:ilvl="8" w:tplc="0419001B" w:tentative="1">
      <w:start w:val="1"/>
      <w:numFmt w:val="lowerRoman"/>
      <w:lvlText w:val="%9."/>
      <w:lvlJc w:val="right"/>
      <w:pPr>
        <w:ind w:left="8142" w:hanging="180"/>
      </w:pPr>
    </w:lvl>
  </w:abstractNum>
  <w:abstractNum w:abstractNumId="33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27"/>
  </w:num>
  <w:num w:numId="4">
    <w:abstractNumId w:val="18"/>
  </w:num>
  <w:num w:numId="5">
    <w:abstractNumId w:val="33"/>
  </w:num>
  <w:num w:numId="6">
    <w:abstractNumId w:val="3"/>
  </w:num>
  <w:num w:numId="7">
    <w:abstractNumId w:val="30"/>
  </w:num>
  <w:num w:numId="8">
    <w:abstractNumId w:val="16"/>
  </w:num>
  <w:num w:numId="9">
    <w:abstractNumId w:val="22"/>
  </w:num>
  <w:num w:numId="10">
    <w:abstractNumId w:val="21"/>
  </w:num>
  <w:num w:numId="11">
    <w:abstractNumId w:val="17"/>
  </w:num>
  <w:num w:numId="12">
    <w:abstractNumId w:val="0"/>
  </w:num>
  <w:num w:numId="13">
    <w:abstractNumId w:val="15"/>
  </w:num>
  <w:num w:numId="14">
    <w:abstractNumId w:val="14"/>
  </w:num>
  <w:num w:numId="15">
    <w:abstractNumId w:val="2"/>
  </w:num>
  <w:num w:numId="16">
    <w:abstractNumId w:val="12"/>
  </w:num>
  <w:num w:numId="17">
    <w:abstractNumId w:val="31"/>
  </w:num>
  <w:num w:numId="18">
    <w:abstractNumId w:val="20"/>
  </w:num>
  <w:num w:numId="19">
    <w:abstractNumId w:val="7"/>
  </w:num>
  <w:num w:numId="20">
    <w:abstractNumId w:val="8"/>
  </w:num>
  <w:num w:numId="21">
    <w:abstractNumId w:val="9"/>
  </w:num>
  <w:num w:numId="22">
    <w:abstractNumId w:val="11"/>
  </w:num>
  <w:num w:numId="23">
    <w:abstractNumId w:val="24"/>
  </w:num>
  <w:num w:numId="24">
    <w:abstractNumId w:val="26"/>
  </w:num>
  <w:num w:numId="25">
    <w:abstractNumId w:val="4"/>
  </w:num>
  <w:num w:numId="26">
    <w:abstractNumId w:val="28"/>
  </w:num>
  <w:num w:numId="27">
    <w:abstractNumId w:val="32"/>
  </w:num>
  <w:num w:numId="28">
    <w:abstractNumId w:val="19"/>
  </w:num>
  <w:num w:numId="29">
    <w:abstractNumId w:val="13"/>
  </w:num>
  <w:num w:numId="30">
    <w:abstractNumId w:val="23"/>
  </w:num>
  <w:num w:numId="31">
    <w:abstractNumId w:val="1"/>
  </w:num>
  <w:num w:numId="32">
    <w:abstractNumId w:val="25"/>
  </w:num>
  <w:num w:numId="33">
    <w:abstractNumId w:val="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3B"/>
    <w:rsid w:val="00016B0D"/>
    <w:rsid w:val="000718DF"/>
    <w:rsid w:val="000A31E8"/>
    <w:rsid w:val="000D75CA"/>
    <w:rsid w:val="00104B58"/>
    <w:rsid w:val="001329BA"/>
    <w:rsid w:val="001533F7"/>
    <w:rsid w:val="00156587"/>
    <w:rsid w:val="001713FE"/>
    <w:rsid w:val="001916A4"/>
    <w:rsid w:val="0019633B"/>
    <w:rsid w:val="00200E43"/>
    <w:rsid w:val="002748BE"/>
    <w:rsid w:val="002827BC"/>
    <w:rsid w:val="00297FC8"/>
    <w:rsid w:val="002B4A82"/>
    <w:rsid w:val="00382C30"/>
    <w:rsid w:val="00390805"/>
    <w:rsid w:val="003C2C98"/>
    <w:rsid w:val="003D34D3"/>
    <w:rsid w:val="004013F0"/>
    <w:rsid w:val="00410B4B"/>
    <w:rsid w:val="0041384F"/>
    <w:rsid w:val="00424532"/>
    <w:rsid w:val="00483F6C"/>
    <w:rsid w:val="004B03F0"/>
    <w:rsid w:val="004C05D4"/>
    <w:rsid w:val="00533933"/>
    <w:rsid w:val="00595FE5"/>
    <w:rsid w:val="00616C6D"/>
    <w:rsid w:val="00665AD9"/>
    <w:rsid w:val="0067266A"/>
    <w:rsid w:val="006C6D46"/>
    <w:rsid w:val="006E2E4C"/>
    <w:rsid w:val="00707EFA"/>
    <w:rsid w:val="007705F8"/>
    <w:rsid w:val="00783B95"/>
    <w:rsid w:val="007F171D"/>
    <w:rsid w:val="007F5F3D"/>
    <w:rsid w:val="00801268"/>
    <w:rsid w:val="0083402D"/>
    <w:rsid w:val="0086242F"/>
    <w:rsid w:val="00882066"/>
    <w:rsid w:val="008C15D1"/>
    <w:rsid w:val="008F4933"/>
    <w:rsid w:val="00924AE9"/>
    <w:rsid w:val="009E7CFB"/>
    <w:rsid w:val="00A83A3D"/>
    <w:rsid w:val="00A966B9"/>
    <w:rsid w:val="00AA67CF"/>
    <w:rsid w:val="00AC1521"/>
    <w:rsid w:val="00AE5B18"/>
    <w:rsid w:val="00AF28F1"/>
    <w:rsid w:val="00B22304"/>
    <w:rsid w:val="00B75097"/>
    <w:rsid w:val="00BB07DC"/>
    <w:rsid w:val="00C47F13"/>
    <w:rsid w:val="00C54260"/>
    <w:rsid w:val="00CA2B7A"/>
    <w:rsid w:val="00D1377C"/>
    <w:rsid w:val="00D66342"/>
    <w:rsid w:val="00DC5313"/>
    <w:rsid w:val="00DD4CD1"/>
    <w:rsid w:val="00E472B5"/>
    <w:rsid w:val="00E503F5"/>
    <w:rsid w:val="00EE4615"/>
    <w:rsid w:val="00F11121"/>
    <w:rsid w:val="00F42D1B"/>
    <w:rsid w:val="00F720B5"/>
    <w:rsid w:val="00F81797"/>
    <w:rsid w:val="00FA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B"/>
  </w:style>
  <w:style w:type="paragraph" w:styleId="1">
    <w:name w:val="heading 1"/>
    <w:basedOn w:val="a"/>
    <w:next w:val="a"/>
    <w:link w:val="10"/>
    <w:uiPriority w:val="9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9633B"/>
  </w:style>
  <w:style w:type="character" w:styleId="a3">
    <w:name w:val="Hyperlink"/>
    <w:basedOn w:val="a0"/>
    <w:uiPriority w:val="99"/>
    <w:unhideWhenUsed/>
    <w:rsid w:val="00196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633B"/>
    <w:rPr>
      <w:color w:val="800080"/>
      <w:u w:val="single"/>
    </w:rPr>
  </w:style>
  <w:style w:type="paragraph" w:customStyle="1" w:styleId="xl63">
    <w:name w:val="xl63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ody Text"/>
    <w:basedOn w:val="a"/>
    <w:link w:val="a6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9633B"/>
  </w:style>
  <w:style w:type="paragraph" w:customStyle="1" w:styleId="msonormal0">
    <w:name w:val="msonormal"/>
    <w:basedOn w:val="a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9633B"/>
  </w:style>
  <w:style w:type="numbering" w:customStyle="1" w:styleId="31">
    <w:name w:val="Нет списка3"/>
    <w:next w:val="a2"/>
    <w:uiPriority w:val="99"/>
    <w:semiHidden/>
    <w:unhideWhenUsed/>
    <w:rsid w:val="0019633B"/>
  </w:style>
  <w:style w:type="numbering" w:customStyle="1" w:styleId="4">
    <w:name w:val="Нет списка4"/>
    <w:next w:val="a2"/>
    <w:uiPriority w:val="99"/>
    <w:semiHidden/>
    <w:unhideWhenUsed/>
    <w:rsid w:val="0019633B"/>
  </w:style>
  <w:style w:type="paragraph" w:styleId="aa">
    <w:name w:val="footer"/>
    <w:basedOn w:val="a"/>
    <w:link w:val="ab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c">
    <w:name w:val="Table Grid"/>
    <w:basedOn w:val="a1"/>
    <w:uiPriority w:val="3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19633B"/>
  </w:style>
  <w:style w:type="numbering" w:customStyle="1" w:styleId="6">
    <w:name w:val="Нет списка6"/>
    <w:next w:val="a2"/>
    <w:uiPriority w:val="99"/>
    <w:semiHidden/>
    <w:unhideWhenUsed/>
    <w:rsid w:val="0019633B"/>
  </w:style>
  <w:style w:type="numbering" w:customStyle="1" w:styleId="7">
    <w:name w:val="Нет списка7"/>
    <w:next w:val="a2"/>
    <w:uiPriority w:val="99"/>
    <w:semiHidden/>
    <w:unhideWhenUsed/>
    <w:rsid w:val="0019633B"/>
  </w:style>
  <w:style w:type="numbering" w:customStyle="1" w:styleId="8">
    <w:name w:val="Нет списка8"/>
    <w:next w:val="a2"/>
    <w:uiPriority w:val="99"/>
    <w:semiHidden/>
    <w:unhideWhenUsed/>
    <w:rsid w:val="0019633B"/>
  </w:style>
  <w:style w:type="numbering" w:customStyle="1" w:styleId="9">
    <w:name w:val="Нет списка9"/>
    <w:next w:val="a2"/>
    <w:uiPriority w:val="99"/>
    <w:semiHidden/>
    <w:unhideWhenUsed/>
    <w:rsid w:val="0019633B"/>
  </w:style>
  <w:style w:type="numbering" w:customStyle="1" w:styleId="100">
    <w:name w:val="Нет списка10"/>
    <w:next w:val="a2"/>
    <w:uiPriority w:val="99"/>
    <w:semiHidden/>
    <w:unhideWhenUsed/>
    <w:rsid w:val="0019633B"/>
  </w:style>
  <w:style w:type="numbering" w:customStyle="1" w:styleId="111">
    <w:name w:val="Нет списка111"/>
    <w:next w:val="a2"/>
    <w:uiPriority w:val="99"/>
    <w:semiHidden/>
    <w:unhideWhenUsed/>
    <w:rsid w:val="0019633B"/>
  </w:style>
  <w:style w:type="numbering" w:customStyle="1" w:styleId="12">
    <w:name w:val="Нет списка12"/>
    <w:next w:val="a2"/>
    <w:uiPriority w:val="99"/>
    <w:semiHidden/>
    <w:unhideWhenUsed/>
    <w:rsid w:val="0019633B"/>
  </w:style>
  <w:style w:type="numbering" w:customStyle="1" w:styleId="13">
    <w:name w:val="Нет списка13"/>
    <w:next w:val="a2"/>
    <w:uiPriority w:val="99"/>
    <w:semiHidden/>
    <w:unhideWhenUsed/>
    <w:rsid w:val="0019633B"/>
  </w:style>
  <w:style w:type="numbering" w:customStyle="1" w:styleId="14">
    <w:name w:val="Нет списка14"/>
    <w:next w:val="a2"/>
    <w:uiPriority w:val="99"/>
    <w:semiHidden/>
    <w:unhideWhenUsed/>
    <w:rsid w:val="0019633B"/>
  </w:style>
  <w:style w:type="numbering" w:customStyle="1" w:styleId="15">
    <w:name w:val="Нет списка15"/>
    <w:next w:val="a2"/>
    <w:uiPriority w:val="99"/>
    <w:semiHidden/>
    <w:unhideWhenUsed/>
    <w:rsid w:val="0019633B"/>
  </w:style>
  <w:style w:type="numbering" w:customStyle="1" w:styleId="16">
    <w:name w:val="Нет списка16"/>
    <w:next w:val="a2"/>
    <w:uiPriority w:val="99"/>
    <w:semiHidden/>
    <w:unhideWhenUsed/>
    <w:rsid w:val="0019633B"/>
  </w:style>
  <w:style w:type="numbering" w:customStyle="1" w:styleId="17">
    <w:name w:val="Нет списка17"/>
    <w:next w:val="a2"/>
    <w:uiPriority w:val="99"/>
    <w:semiHidden/>
    <w:unhideWhenUsed/>
    <w:rsid w:val="0019633B"/>
  </w:style>
  <w:style w:type="numbering" w:customStyle="1" w:styleId="18">
    <w:name w:val="Нет списка18"/>
    <w:next w:val="a2"/>
    <w:uiPriority w:val="99"/>
    <w:semiHidden/>
    <w:unhideWhenUsed/>
    <w:rsid w:val="0019633B"/>
  </w:style>
  <w:style w:type="numbering" w:customStyle="1" w:styleId="19">
    <w:name w:val="Нет списка19"/>
    <w:next w:val="a2"/>
    <w:uiPriority w:val="99"/>
    <w:semiHidden/>
    <w:unhideWhenUsed/>
    <w:rsid w:val="0019633B"/>
  </w:style>
  <w:style w:type="numbering" w:customStyle="1" w:styleId="200">
    <w:name w:val="Нет списка20"/>
    <w:next w:val="a2"/>
    <w:uiPriority w:val="99"/>
    <w:semiHidden/>
    <w:unhideWhenUsed/>
    <w:rsid w:val="0019633B"/>
  </w:style>
  <w:style w:type="numbering" w:customStyle="1" w:styleId="210">
    <w:name w:val="Нет списка21"/>
    <w:next w:val="a2"/>
    <w:uiPriority w:val="99"/>
    <w:semiHidden/>
    <w:unhideWhenUsed/>
    <w:rsid w:val="0019633B"/>
  </w:style>
  <w:style w:type="numbering" w:customStyle="1" w:styleId="220">
    <w:name w:val="Нет списка22"/>
    <w:next w:val="a2"/>
    <w:uiPriority w:val="99"/>
    <w:semiHidden/>
    <w:unhideWhenUsed/>
    <w:rsid w:val="0019633B"/>
  </w:style>
  <w:style w:type="numbering" w:customStyle="1" w:styleId="23">
    <w:name w:val="Нет списка23"/>
    <w:next w:val="a2"/>
    <w:uiPriority w:val="99"/>
    <w:semiHidden/>
    <w:unhideWhenUsed/>
    <w:rsid w:val="0019633B"/>
  </w:style>
  <w:style w:type="numbering" w:customStyle="1" w:styleId="24">
    <w:name w:val="Нет списка24"/>
    <w:next w:val="a2"/>
    <w:uiPriority w:val="99"/>
    <w:semiHidden/>
    <w:unhideWhenUsed/>
    <w:rsid w:val="0019633B"/>
  </w:style>
  <w:style w:type="numbering" w:customStyle="1" w:styleId="25">
    <w:name w:val="Нет списка25"/>
    <w:next w:val="a2"/>
    <w:uiPriority w:val="99"/>
    <w:semiHidden/>
    <w:unhideWhenUsed/>
    <w:rsid w:val="0019633B"/>
  </w:style>
  <w:style w:type="numbering" w:customStyle="1" w:styleId="26">
    <w:name w:val="Нет списка26"/>
    <w:next w:val="a2"/>
    <w:uiPriority w:val="99"/>
    <w:semiHidden/>
    <w:unhideWhenUsed/>
    <w:rsid w:val="0019633B"/>
  </w:style>
  <w:style w:type="character" w:customStyle="1" w:styleId="211">
    <w:name w:val="Заголовок 2 Знак1"/>
    <w:basedOn w:val="a0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2"/>
    <w:uiPriority w:val="99"/>
    <w:semiHidden/>
    <w:unhideWhenUsed/>
    <w:rsid w:val="00C47F13"/>
  </w:style>
  <w:style w:type="numbering" w:customStyle="1" w:styleId="28">
    <w:name w:val="Нет списка28"/>
    <w:next w:val="a2"/>
    <w:uiPriority w:val="99"/>
    <w:semiHidden/>
    <w:unhideWhenUsed/>
    <w:rsid w:val="00C47F13"/>
  </w:style>
  <w:style w:type="numbering" w:customStyle="1" w:styleId="29">
    <w:name w:val="Нет списка29"/>
    <w:next w:val="a2"/>
    <w:uiPriority w:val="99"/>
    <w:semiHidden/>
    <w:unhideWhenUsed/>
    <w:rsid w:val="00C47F13"/>
  </w:style>
  <w:style w:type="numbering" w:customStyle="1" w:styleId="300">
    <w:name w:val="Нет списка30"/>
    <w:next w:val="a2"/>
    <w:uiPriority w:val="99"/>
    <w:semiHidden/>
    <w:unhideWhenUsed/>
    <w:rsid w:val="00C47F13"/>
  </w:style>
  <w:style w:type="numbering" w:customStyle="1" w:styleId="310">
    <w:name w:val="Нет списка31"/>
    <w:next w:val="a2"/>
    <w:uiPriority w:val="99"/>
    <w:semiHidden/>
    <w:unhideWhenUsed/>
    <w:rsid w:val="00C47F13"/>
  </w:style>
  <w:style w:type="numbering" w:customStyle="1" w:styleId="32">
    <w:name w:val="Нет списка32"/>
    <w:next w:val="a2"/>
    <w:uiPriority w:val="99"/>
    <w:semiHidden/>
    <w:unhideWhenUsed/>
    <w:rsid w:val="00C47F13"/>
  </w:style>
  <w:style w:type="numbering" w:customStyle="1" w:styleId="33">
    <w:name w:val="Нет списка33"/>
    <w:next w:val="a2"/>
    <w:uiPriority w:val="99"/>
    <w:semiHidden/>
    <w:unhideWhenUsed/>
    <w:rsid w:val="00C47F13"/>
  </w:style>
  <w:style w:type="numbering" w:customStyle="1" w:styleId="34">
    <w:name w:val="Нет списка34"/>
    <w:next w:val="a2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1"/>
    <w:next w:val="ac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0D75CA"/>
  </w:style>
  <w:style w:type="paragraph" w:customStyle="1" w:styleId="ConsPlusTitle">
    <w:name w:val="ConsPlusTitl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1"/>
    <w:next w:val="ac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1"/>
    <w:next w:val="ac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24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B"/>
  </w:style>
  <w:style w:type="paragraph" w:styleId="1">
    <w:name w:val="heading 1"/>
    <w:basedOn w:val="a"/>
    <w:next w:val="a"/>
    <w:link w:val="10"/>
    <w:uiPriority w:val="9"/>
    <w:qFormat/>
    <w:rsid w:val="001963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633B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19633B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19633B"/>
  </w:style>
  <w:style w:type="character" w:styleId="a3">
    <w:name w:val="Hyperlink"/>
    <w:basedOn w:val="a0"/>
    <w:uiPriority w:val="99"/>
    <w:unhideWhenUsed/>
    <w:rsid w:val="00196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633B"/>
    <w:rPr>
      <w:color w:val="800080"/>
      <w:u w:val="single"/>
    </w:rPr>
  </w:style>
  <w:style w:type="paragraph" w:customStyle="1" w:styleId="xl63">
    <w:name w:val="xl63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1963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19633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963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1963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1963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19633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19633B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1963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1963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19633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5">
    <w:name w:val="xl115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19633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Body Text"/>
    <w:basedOn w:val="a"/>
    <w:link w:val="a6"/>
    <w:rsid w:val="0019633B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633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rsid w:val="0019633B"/>
    <w:pPr>
      <w:spacing w:after="0" w:line="240" w:lineRule="auto"/>
      <w:ind w:left="2" w:firstLine="70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19633B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633B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19633B"/>
    <w:pPr>
      <w:spacing w:after="5" w:line="249" w:lineRule="auto"/>
      <w:ind w:left="720" w:firstLine="70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9633B"/>
  </w:style>
  <w:style w:type="paragraph" w:customStyle="1" w:styleId="msonormal0">
    <w:name w:val="msonormal"/>
    <w:basedOn w:val="a"/>
    <w:rsid w:val="0019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19633B"/>
  </w:style>
  <w:style w:type="numbering" w:customStyle="1" w:styleId="31">
    <w:name w:val="Нет списка3"/>
    <w:next w:val="a2"/>
    <w:uiPriority w:val="99"/>
    <w:semiHidden/>
    <w:unhideWhenUsed/>
    <w:rsid w:val="0019633B"/>
  </w:style>
  <w:style w:type="numbering" w:customStyle="1" w:styleId="4">
    <w:name w:val="Нет списка4"/>
    <w:next w:val="a2"/>
    <w:uiPriority w:val="99"/>
    <w:semiHidden/>
    <w:unhideWhenUsed/>
    <w:rsid w:val="0019633B"/>
  </w:style>
  <w:style w:type="paragraph" w:styleId="aa">
    <w:name w:val="footer"/>
    <w:basedOn w:val="a"/>
    <w:link w:val="ab"/>
    <w:uiPriority w:val="99"/>
    <w:unhideWhenUsed/>
    <w:rsid w:val="0019633B"/>
    <w:pPr>
      <w:tabs>
        <w:tab w:val="center" w:pos="4677"/>
        <w:tab w:val="right" w:pos="9355"/>
      </w:tabs>
      <w:spacing w:after="0" w:line="240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9633B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c">
    <w:name w:val="Table Grid"/>
    <w:basedOn w:val="a1"/>
    <w:uiPriority w:val="39"/>
    <w:rsid w:val="0019633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9633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19633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196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196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96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19633B"/>
  </w:style>
  <w:style w:type="numbering" w:customStyle="1" w:styleId="6">
    <w:name w:val="Нет списка6"/>
    <w:next w:val="a2"/>
    <w:uiPriority w:val="99"/>
    <w:semiHidden/>
    <w:unhideWhenUsed/>
    <w:rsid w:val="0019633B"/>
  </w:style>
  <w:style w:type="numbering" w:customStyle="1" w:styleId="7">
    <w:name w:val="Нет списка7"/>
    <w:next w:val="a2"/>
    <w:uiPriority w:val="99"/>
    <w:semiHidden/>
    <w:unhideWhenUsed/>
    <w:rsid w:val="0019633B"/>
  </w:style>
  <w:style w:type="numbering" w:customStyle="1" w:styleId="8">
    <w:name w:val="Нет списка8"/>
    <w:next w:val="a2"/>
    <w:uiPriority w:val="99"/>
    <w:semiHidden/>
    <w:unhideWhenUsed/>
    <w:rsid w:val="0019633B"/>
  </w:style>
  <w:style w:type="numbering" w:customStyle="1" w:styleId="9">
    <w:name w:val="Нет списка9"/>
    <w:next w:val="a2"/>
    <w:uiPriority w:val="99"/>
    <w:semiHidden/>
    <w:unhideWhenUsed/>
    <w:rsid w:val="0019633B"/>
  </w:style>
  <w:style w:type="numbering" w:customStyle="1" w:styleId="100">
    <w:name w:val="Нет списка10"/>
    <w:next w:val="a2"/>
    <w:uiPriority w:val="99"/>
    <w:semiHidden/>
    <w:unhideWhenUsed/>
    <w:rsid w:val="0019633B"/>
  </w:style>
  <w:style w:type="numbering" w:customStyle="1" w:styleId="111">
    <w:name w:val="Нет списка111"/>
    <w:next w:val="a2"/>
    <w:uiPriority w:val="99"/>
    <w:semiHidden/>
    <w:unhideWhenUsed/>
    <w:rsid w:val="0019633B"/>
  </w:style>
  <w:style w:type="numbering" w:customStyle="1" w:styleId="12">
    <w:name w:val="Нет списка12"/>
    <w:next w:val="a2"/>
    <w:uiPriority w:val="99"/>
    <w:semiHidden/>
    <w:unhideWhenUsed/>
    <w:rsid w:val="0019633B"/>
  </w:style>
  <w:style w:type="numbering" w:customStyle="1" w:styleId="13">
    <w:name w:val="Нет списка13"/>
    <w:next w:val="a2"/>
    <w:uiPriority w:val="99"/>
    <w:semiHidden/>
    <w:unhideWhenUsed/>
    <w:rsid w:val="0019633B"/>
  </w:style>
  <w:style w:type="numbering" w:customStyle="1" w:styleId="14">
    <w:name w:val="Нет списка14"/>
    <w:next w:val="a2"/>
    <w:uiPriority w:val="99"/>
    <w:semiHidden/>
    <w:unhideWhenUsed/>
    <w:rsid w:val="0019633B"/>
  </w:style>
  <w:style w:type="numbering" w:customStyle="1" w:styleId="15">
    <w:name w:val="Нет списка15"/>
    <w:next w:val="a2"/>
    <w:uiPriority w:val="99"/>
    <w:semiHidden/>
    <w:unhideWhenUsed/>
    <w:rsid w:val="0019633B"/>
  </w:style>
  <w:style w:type="numbering" w:customStyle="1" w:styleId="16">
    <w:name w:val="Нет списка16"/>
    <w:next w:val="a2"/>
    <w:uiPriority w:val="99"/>
    <w:semiHidden/>
    <w:unhideWhenUsed/>
    <w:rsid w:val="0019633B"/>
  </w:style>
  <w:style w:type="numbering" w:customStyle="1" w:styleId="17">
    <w:name w:val="Нет списка17"/>
    <w:next w:val="a2"/>
    <w:uiPriority w:val="99"/>
    <w:semiHidden/>
    <w:unhideWhenUsed/>
    <w:rsid w:val="0019633B"/>
  </w:style>
  <w:style w:type="numbering" w:customStyle="1" w:styleId="18">
    <w:name w:val="Нет списка18"/>
    <w:next w:val="a2"/>
    <w:uiPriority w:val="99"/>
    <w:semiHidden/>
    <w:unhideWhenUsed/>
    <w:rsid w:val="0019633B"/>
  </w:style>
  <w:style w:type="numbering" w:customStyle="1" w:styleId="19">
    <w:name w:val="Нет списка19"/>
    <w:next w:val="a2"/>
    <w:uiPriority w:val="99"/>
    <w:semiHidden/>
    <w:unhideWhenUsed/>
    <w:rsid w:val="0019633B"/>
  </w:style>
  <w:style w:type="numbering" w:customStyle="1" w:styleId="200">
    <w:name w:val="Нет списка20"/>
    <w:next w:val="a2"/>
    <w:uiPriority w:val="99"/>
    <w:semiHidden/>
    <w:unhideWhenUsed/>
    <w:rsid w:val="0019633B"/>
  </w:style>
  <w:style w:type="numbering" w:customStyle="1" w:styleId="210">
    <w:name w:val="Нет списка21"/>
    <w:next w:val="a2"/>
    <w:uiPriority w:val="99"/>
    <w:semiHidden/>
    <w:unhideWhenUsed/>
    <w:rsid w:val="0019633B"/>
  </w:style>
  <w:style w:type="numbering" w:customStyle="1" w:styleId="220">
    <w:name w:val="Нет списка22"/>
    <w:next w:val="a2"/>
    <w:uiPriority w:val="99"/>
    <w:semiHidden/>
    <w:unhideWhenUsed/>
    <w:rsid w:val="0019633B"/>
  </w:style>
  <w:style w:type="numbering" w:customStyle="1" w:styleId="23">
    <w:name w:val="Нет списка23"/>
    <w:next w:val="a2"/>
    <w:uiPriority w:val="99"/>
    <w:semiHidden/>
    <w:unhideWhenUsed/>
    <w:rsid w:val="0019633B"/>
  </w:style>
  <w:style w:type="numbering" w:customStyle="1" w:styleId="24">
    <w:name w:val="Нет списка24"/>
    <w:next w:val="a2"/>
    <w:uiPriority w:val="99"/>
    <w:semiHidden/>
    <w:unhideWhenUsed/>
    <w:rsid w:val="0019633B"/>
  </w:style>
  <w:style w:type="numbering" w:customStyle="1" w:styleId="25">
    <w:name w:val="Нет списка25"/>
    <w:next w:val="a2"/>
    <w:uiPriority w:val="99"/>
    <w:semiHidden/>
    <w:unhideWhenUsed/>
    <w:rsid w:val="0019633B"/>
  </w:style>
  <w:style w:type="numbering" w:customStyle="1" w:styleId="26">
    <w:name w:val="Нет списка26"/>
    <w:next w:val="a2"/>
    <w:uiPriority w:val="99"/>
    <w:semiHidden/>
    <w:unhideWhenUsed/>
    <w:rsid w:val="0019633B"/>
  </w:style>
  <w:style w:type="character" w:customStyle="1" w:styleId="211">
    <w:name w:val="Заголовок 2 Знак1"/>
    <w:basedOn w:val="a0"/>
    <w:uiPriority w:val="9"/>
    <w:semiHidden/>
    <w:rsid w:val="00196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96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7">
    <w:name w:val="Нет списка27"/>
    <w:next w:val="a2"/>
    <w:uiPriority w:val="99"/>
    <w:semiHidden/>
    <w:unhideWhenUsed/>
    <w:rsid w:val="00C47F13"/>
  </w:style>
  <w:style w:type="numbering" w:customStyle="1" w:styleId="28">
    <w:name w:val="Нет списка28"/>
    <w:next w:val="a2"/>
    <w:uiPriority w:val="99"/>
    <w:semiHidden/>
    <w:unhideWhenUsed/>
    <w:rsid w:val="00C47F13"/>
  </w:style>
  <w:style w:type="numbering" w:customStyle="1" w:styleId="29">
    <w:name w:val="Нет списка29"/>
    <w:next w:val="a2"/>
    <w:uiPriority w:val="99"/>
    <w:semiHidden/>
    <w:unhideWhenUsed/>
    <w:rsid w:val="00C47F13"/>
  </w:style>
  <w:style w:type="numbering" w:customStyle="1" w:styleId="300">
    <w:name w:val="Нет списка30"/>
    <w:next w:val="a2"/>
    <w:uiPriority w:val="99"/>
    <w:semiHidden/>
    <w:unhideWhenUsed/>
    <w:rsid w:val="00C47F13"/>
  </w:style>
  <w:style w:type="numbering" w:customStyle="1" w:styleId="310">
    <w:name w:val="Нет списка31"/>
    <w:next w:val="a2"/>
    <w:uiPriority w:val="99"/>
    <w:semiHidden/>
    <w:unhideWhenUsed/>
    <w:rsid w:val="00C47F13"/>
  </w:style>
  <w:style w:type="numbering" w:customStyle="1" w:styleId="32">
    <w:name w:val="Нет списка32"/>
    <w:next w:val="a2"/>
    <w:uiPriority w:val="99"/>
    <w:semiHidden/>
    <w:unhideWhenUsed/>
    <w:rsid w:val="00C47F13"/>
  </w:style>
  <w:style w:type="numbering" w:customStyle="1" w:styleId="33">
    <w:name w:val="Нет списка33"/>
    <w:next w:val="a2"/>
    <w:uiPriority w:val="99"/>
    <w:semiHidden/>
    <w:unhideWhenUsed/>
    <w:rsid w:val="00C47F13"/>
  </w:style>
  <w:style w:type="numbering" w:customStyle="1" w:styleId="34">
    <w:name w:val="Нет списка34"/>
    <w:next w:val="a2"/>
    <w:uiPriority w:val="99"/>
    <w:semiHidden/>
    <w:unhideWhenUsed/>
    <w:rsid w:val="00C47F13"/>
  </w:style>
  <w:style w:type="table" w:customStyle="1" w:styleId="TableNormal">
    <w:name w:val="Table Normal"/>
    <w:uiPriority w:val="2"/>
    <w:semiHidden/>
    <w:unhideWhenUsed/>
    <w:qFormat/>
    <w:rsid w:val="001916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916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a">
    <w:name w:val="Сетка таблицы1"/>
    <w:basedOn w:val="a1"/>
    <w:next w:val="ac"/>
    <w:uiPriority w:val="59"/>
    <w:rsid w:val="0092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0D75CA"/>
  </w:style>
  <w:style w:type="paragraph" w:customStyle="1" w:styleId="ConsPlusTitle">
    <w:name w:val="ConsPlusTitl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a">
    <w:name w:val="Сетка таблицы2"/>
    <w:basedOn w:val="a1"/>
    <w:next w:val="ac"/>
    <w:rsid w:val="000D7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0D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qFormat/>
    <w:rsid w:val="000D75CA"/>
    <w:rPr>
      <w:b/>
      <w:bCs/>
    </w:rPr>
  </w:style>
  <w:style w:type="paragraph" w:customStyle="1" w:styleId="ConsTitle">
    <w:name w:val="ConsTitle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D75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0D7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D75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D75CA"/>
    <w:rPr>
      <w:rFonts w:ascii="Calibri" w:eastAsia="Times New Roman" w:hAnsi="Calibri" w:cs="Times New Roman"/>
      <w:lang w:eastAsia="ru-RU"/>
    </w:rPr>
  </w:style>
  <w:style w:type="table" w:customStyle="1" w:styleId="36">
    <w:name w:val="Сетка таблицы3"/>
    <w:basedOn w:val="a1"/>
    <w:next w:val="ac"/>
    <w:rsid w:val="00F72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4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242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sia.gosuslugi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bss@mail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ru54@minjust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CB99-73DF-4088-A62A-D95FA4C2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18</Pages>
  <Words>5440</Words>
  <Characters>31009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от 17.01.2025   № 2</vt:lpstr>
      <vt:lpstr>        </vt:lpstr>
      <vt:lpstr>        О реализации Закона Новосибирской области от 4 ноября 2005 г. N 337-ОЗ "Об учете</vt:lpstr>
    </vt:vector>
  </TitlesOfParts>
  <Company>SPecialiST RePack</Company>
  <LinksUpToDate>false</LinksUpToDate>
  <CharactersWithSpaces>36377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31</cp:revision>
  <dcterms:created xsi:type="dcterms:W3CDTF">2024-09-02T08:49:00Z</dcterms:created>
  <dcterms:modified xsi:type="dcterms:W3CDTF">2025-02-19T09:25:00Z</dcterms:modified>
</cp:coreProperties>
</file>