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A4" w:rsidRPr="007705F8" w:rsidRDefault="00E472B5" w:rsidP="00AA67CF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                                   </w:t>
      </w:r>
      <w:r w:rsidR="007D2565">
        <w:rPr>
          <w:rFonts w:ascii="Times New Roman" w:hAnsi="Times New Roman" w:cs="Times New Roman"/>
          <w:sz w:val="52"/>
        </w:rPr>
        <w:t xml:space="preserve">                            </w:t>
      </w:r>
      <w:r>
        <w:rPr>
          <w:rFonts w:ascii="Times New Roman" w:hAnsi="Times New Roman" w:cs="Times New Roman"/>
          <w:sz w:val="52"/>
        </w:rPr>
        <w:t xml:space="preserve"> </w:t>
      </w:r>
      <w:r w:rsidR="00C6534D">
        <w:rPr>
          <w:rFonts w:ascii="Times New Roman" w:hAnsi="Times New Roman" w:cs="Times New Roman"/>
          <w:sz w:val="52"/>
        </w:rPr>
        <w:t>№ 2</w:t>
      </w:r>
    </w:p>
    <w:p w:rsidR="001916A4" w:rsidRPr="007705F8" w:rsidRDefault="00E472B5" w:rsidP="00AA67C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  <w:r w:rsidR="007B2AA4">
        <w:rPr>
          <w:rFonts w:ascii="Times New Roman" w:hAnsi="Times New Roman" w:cs="Times New Roman"/>
          <w:sz w:val="28"/>
        </w:rPr>
        <w:t>19</w:t>
      </w:r>
      <w:bookmarkStart w:id="0" w:name="_GoBack"/>
      <w:bookmarkEnd w:id="0"/>
      <w:r w:rsidR="00C6534D">
        <w:rPr>
          <w:rFonts w:ascii="Times New Roman" w:hAnsi="Times New Roman" w:cs="Times New Roman"/>
          <w:sz w:val="28"/>
        </w:rPr>
        <w:t xml:space="preserve"> февраля</w:t>
      </w:r>
      <w:r w:rsidR="004013F0">
        <w:rPr>
          <w:rFonts w:ascii="Times New Roman" w:hAnsi="Times New Roman" w:cs="Times New Roman"/>
          <w:sz w:val="28"/>
        </w:rPr>
        <w:t xml:space="preserve"> 2025</w:t>
      </w:r>
    </w:p>
    <w:p w:rsidR="001916A4" w:rsidRPr="007705F8" w:rsidRDefault="001916A4" w:rsidP="00AA67CF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  <w:r w:rsidRPr="007705F8">
        <w:rPr>
          <w:rFonts w:ascii="Times New Roman" w:hAnsi="Times New Roman" w:cs="Times New Roman"/>
          <w:sz w:val="72"/>
        </w:rPr>
        <w:t>СЕЛЬСКИЕ ВЕДОМОСТИ</w:t>
      </w:r>
    </w:p>
    <w:p w:rsidR="001916A4" w:rsidRPr="007705F8" w:rsidRDefault="001916A4" w:rsidP="00AA67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705F8">
        <w:rPr>
          <w:rFonts w:ascii="Times New Roman" w:hAnsi="Times New Roman" w:cs="Times New Roman"/>
          <w:sz w:val="24"/>
        </w:rPr>
        <w:t>Газета администрации и Совета депутатов Бочкаревского сельсовета</w:t>
      </w:r>
    </w:p>
    <w:p w:rsidR="001916A4" w:rsidRDefault="001916A4" w:rsidP="00AA67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705F8">
        <w:rPr>
          <w:rFonts w:ascii="Times New Roman" w:hAnsi="Times New Roman" w:cs="Times New Roman"/>
          <w:sz w:val="24"/>
        </w:rPr>
        <w:t>Черепановского района Новосибирской област</w:t>
      </w:r>
      <w:r w:rsidR="007705F8">
        <w:rPr>
          <w:rFonts w:ascii="Times New Roman" w:hAnsi="Times New Roman" w:cs="Times New Roman"/>
          <w:sz w:val="24"/>
        </w:rPr>
        <w:t>и</w:t>
      </w:r>
    </w:p>
    <w:tbl>
      <w:tblPr>
        <w:tblStyle w:val="ac"/>
        <w:tblpPr w:leftFromText="180" w:rightFromText="180" w:vertAnchor="text" w:horzAnchor="margin" w:tblpXSpec="center" w:tblpY="110"/>
        <w:tblW w:w="10206" w:type="dxa"/>
        <w:tblLook w:val="04A0" w:firstRow="1" w:lastRow="0" w:firstColumn="1" w:lastColumn="0" w:noHBand="0" w:noVBand="1"/>
      </w:tblPr>
      <w:tblGrid>
        <w:gridCol w:w="4788"/>
        <w:gridCol w:w="5418"/>
      </w:tblGrid>
      <w:tr w:rsidR="007D2565" w:rsidRPr="007705F8" w:rsidTr="007D2565">
        <w:tc>
          <w:tcPr>
            <w:tcW w:w="4788" w:type="dxa"/>
          </w:tcPr>
          <w:p w:rsidR="007D2565" w:rsidRDefault="007D2565" w:rsidP="007D2565">
            <w:pPr>
              <w:pStyle w:val="a5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02C20FC" wp14:editId="47FA4687">
                  <wp:simplePos x="695325" y="23431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34035" cy="601980"/>
                  <wp:effectExtent l="0" t="0" r="0" b="7620"/>
                  <wp:wrapSquare wrapText="bothSides"/>
                  <wp:docPr id="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2565" w:rsidRDefault="007D2565" w:rsidP="007D2565">
            <w:pPr>
              <w:pStyle w:val="a5"/>
              <w:jc w:val="center"/>
              <w:rPr>
                <w:sz w:val="24"/>
              </w:rPr>
            </w:pPr>
          </w:p>
          <w:p w:rsidR="007D2565" w:rsidRPr="001916A4" w:rsidRDefault="007D2565" w:rsidP="007D2565">
            <w:pPr>
              <w:pStyle w:val="a5"/>
              <w:jc w:val="center"/>
              <w:rPr>
                <w:sz w:val="24"/>
              </w:rPr>
            </w:pPr>
            <w:r w:rsidRPr="001916A4">
              <w:rPr>
                <w:sz w:val="24"/>
              </w:rPr>
              <w:t>МИНИСТЕРСТВО ЮСТИЦИИ РОССИЙСКОЙ ФЕДЕРАЦИИ (МИНЮСТ РОССИИ) ГЛАВНОЕ УПРАВЛЕНИЕ МИНИСТЕРСТВА ЮСТИЦИИ РОССИЙСКОЙ ФЕДЕРАЦИИ</w:t>
            </w:r>
          </w:p>
          <w:p w:rsidR="007D2565" w:rsidRDefault="007D2565" w:rsidP="007D2565">
            <w:pPr>
              <w:pStyle w:val="a5"/>
              <w:jc w:val="center"/>
              <w:rPr>
                <w:sz w:val="24"/>
              </w:rPr>
            </w:pPr>
            <w:r w:rsidRPr="001916A4">
              <w:rPr>
                <w:sz w:val="24"/>
              </w:rPr>
              <w:t>ПО НОВОСИБИРСКОЙ ОБЛАСТИ</w:t>
            </w:r>
          </w:p>
          <w:p w:rsidR="007D2565" w:rsidRPr="001916A4" w:rsidRDefault="007D2565" w:rsidP="007D2565">
            <w:pPr>
              <w:pStyle w:val="a5"/>
              <w:jc w:val="center"/>
              <w:rPr>
                <w:b w:val="0"/>
                <w:sz w:val="28"/>
              </w:rPr>
            </w:pPr>
            <w:r w:rsidRPr="001916A4">
              <w:rPr>
                <w:b w:val="0"/>
                <w:sz w:val="28"/>
              </w:rPr>
              <w:t>630132, г. Новосибирск, ул. Челюскинцев, д. 50</w:t>
            </w:r>
          </w:p>
          <w:p w:rsidR="007D2565" w:rsidRPr="001916A4" w:rsidRDefault="007D2565" w:rsidP="007D2565">
            <w:pPr>
              <w:pStyle w:val="a5"/>
              <w:jc w:val="center"/>
              <w:rPr>
                <w:b w:val="0"/>
                <w:sz w:val="28"/>
              </w:rPr>
            </w:pPr>
            <w:r w:rsidRPr="001916A4">
              <w:rPr>
                <w:b w:val="0"/>
                <w:sz w:val="28"/>
              </w:rPr>
              <w:t>тел. (383) 304-86-27, факс (383)304-86-21</w:t>
            </w:r>
          </w:p>
          <w:p w:rsidR="007D2565" w:rsidRDefault="007D2565" w:rsidP="007D2565">
            <w:pPr>
              <w:pStyle w:val="a5"/>
              <w:jc w:val="center"/>
              <w:rPr>
                <w:b w:val="0"/>
                <w:sz w:val="28"/>
              </w:rPr>
            </w:pPr>
            <w:r w:rsidRPr="001916A4">
              <w:rPr>
                <w:b w:val="0"/>
                <w:sz w:val="28"/>
                <w:lang w:val="en-US"/>
              </w:rPr>
              <w:t>e</w:t>
            </w:r>
            <w:r w:rsidRPr="001329BA">
              <w:rPr>
                <w:b w:val="0"/>
                <w:sz w:val="28"/>
              </w:rPr>
              <w:t>-</w:t>
            </w:r>
            <w:r w:rsidRPr="001916A4">
              <w:rPr>
                <w:b w:val="0"/>
                <w:sz w:val="28"/>
                <w:lang w:val="en-US"/>
              </w:rPr>
              <w:t>mail</w:t>
            </w:r>
            <w:r w:rsidRPr="001329BA">
              <w:rPr>
                <w:b w:val="0"/>
                <w:sz w:val="28"/>
              </w:rPr>
              <w:t xml:space="preserve">: </w:t>
            </w:r>
            <w:hyperlink r:id="rId10" w:history="1">
              <w:r w:rsidRPr="00737774">
                <w:rPr>
                  <w:rStyle w:val="a3"/>
                  <w:b w:val="0"/>
                  <w:sz w:val="28"/>
                  <w:lang w:val="en-US"/>
                </w:rPr>
                <w:t>ru</w:t>
              </w:r>
              <w:r w:rsidRPr="001329BA">
                <w:rPr>
                  <w:rStyle w:val="a3"/>
                  <w:b w:val="0"/>
                  <w:sz w:val="28"/>
                </w:rPr>
                <w:t>54@</w:t>
              </w:r>
              <w:r w:rsidRPr="00737774">
                <w:rPr>
                  <w:rStyle w:val="a3"/>
                  <w:b w:val="0"/>
                  <w:sz w:val="28"/>
                  <w:lang w:val="en-US"/>
                </w:rPr>
                <w:t>minjust</w:t>
              </w:r>
              <w:r w:rsidRPr="001329BA">
                <w:rPr>
                  <w:rStyle w:val="a3"/>
                  <w:b w:val="0"/>
                  <w:sz w:val="28"/>
                </w:rPr>
                <w:t>.</w:t>
              </w:r>
              <w:r w:rsidRPr="00737774">
                <w:rPr>
                  <w:rStyle w:val="a3"/>
                  <w:b w:val="0"/>
                  <w:sz w:val="28"/>
                  <w:lang w:val="en-US"/>
                </w:rPr>
                <w:t>gov</w:t>
              </w:r>
              <w:r w:rsidRPr="001329BA">
                <w:rPr>
                  <w:rStyle w:val="a3"/>
                  <w:b w:val="0"/>
                  <w:sz w:val="28"/>
                </w:rPr>
                <w:t>.</w:t>
              </w:r>
              <w:r w:rsidRPr="00737774">
                <w:rPr>
                  <w:rStyle w:val="a3"/>
                  <w:b w:val="0"/>
                  <w:sz w:val="28"/>
                  <w:lang w:val="en-US"/>
                </w:rPr>
                <w:t>ru</w:t>
              </w:r>
            </w:hyperlink>
          </w:p>
          <w:p w:rsidR="007D2565" w:rsidRPr="001916A4" w:rsidRDefault="007D2565" w:rsidP="007D2565">
            <w:pPr>
              <w:pStyle w:val="a5"/>
              <w:jc w:val="center"/>
            </w:pPr>
          </w:p>
        </w:tc>
        <w:tc>
          <w:tcPr>
            <w:tcW w:w="5418" w:type="dxa"/>
          </w:tcPr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</w:p>
          <w:p w:rsidR="007D2565" w:rsidRDefault="007D2565" w:rsidP="007D2565">
            <w:pPr>
              <w:pStyle w:val="a5"/>
              <w:rPr>
                <w:b w:val="0"/>
                <w:sz w:val="24"/>
              </w:rPr>
            </w:pPr>
          </w:p>
          <w:p w:rsidR="007D2565" w:rsidRDefault="007D2565" w:rsidP="007D2565">
            <w:pPr>
              <w:pStyle w:val="a5"/>
              <w:rPr>
                <w:b w:val="0"/>
                <w:sz w:val="24"/>
              </w:rPr>
            </w:pPr>
          </w:p>
          <w:p w:rsidR="007D2565" w:rsidRPr="001916A4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 w:rsidRPr="001916A4">
              <w:rPr>
                <w:b w:val="0"/>
                <w:sz w:val="24"/>
              </w:rPr>
              <w:t>Главе Бочкаревского сельсовета Черепановского района Новосибирской области</w:t>
            </w: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 w:rsidRPr="001916A4">
              <w:rPr>
                <w:b w:val="0"/>
                <w:sz w:val="24"/>
              </w:rPr>
              <w:t>О.И. Карповой</w:t>
            </w: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 w:rsidRPr="001916A4">
              <w:rPr>
                <w:b w:val="0"/>
                <w:sz w:val="24"/>
              </w:rPr>
              <w:t xml:space="preserve"> </w:t>
            </w: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Новосибирская область</w:t>
            </w: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Черепановский район</w:t>
            </w: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п. Бочкарево</w:t>
            </w:r>
          </w:p>
          <w:p w:rsidR="007D2565" w:rsidRPr="001916A4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 w:rsidRPr="001916A4">
              <w:rPr>
                <w:b w:val="0"/>
                <w:sz w:val="24"/>
              </w:rPr>
              <w:t>ул. Больничная, 1а,</w:t>
            </w:r>
          </w:p>
          <w:p w:rsidR="007D2565" w:rsidRPr="001916A4" w:rsidRDefault="007D2565" w:rsidP="007D2565">
            <w:pPr>
              <w:pStyle w:val="a5"/>
              <w:jc w:val="right"/>
            </w:pPr>
            <w:r>
              <w:rPr>
                <w:b w:val="0"/>
                <w:sz w:val="24"/>
              </w:rPr>
              <w:t>633531</w:t>
            </w:r>
          </w:p>
        </w:tc>
      </w:tr>
    </w:tbl>
    <w:p w:rsidR="007705F8" w:rsidRPr="007705F8" w:rsidRDefault="007705F8" w:rsidP="001916A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916A4" w:rsidRDefault="001916A4" w:rsidP="001916A4">
      <w:pPr>
        <w:pStyle w:val="a5"/>
      </w:pPr>
    </w:p>
    <w:p w:rsidR="00C6534D" w:rsidRPr="00C6534D" w:rsidRDefault="00C6534D" w:rsidP="00C6534D">
      <w:pPr>
        <w:tabs>
          <w:tab w:val="left" w:pos="-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34D">
        <w:rPr>
          <w:rFonts w:ascii="Times New Roman" w:hAnsi="Times New Roman" w:cs="Times New Roman"/>
          <w:b/>
          <w:sz w:val="24"/>
          <w:szCs w:val="24"/>
        </w:rPr>
        <w:t xml:space="preserve">АДМИНИСТРАЦИЯ БОЧКАРЕВСКОГО СЕЛЬСОВЕТА </w:t>
      </w:r>
    </w:p>
    <w:p w:rsidR="00C6534D" w:rsidRPr="00C6534D" w:rsidRDefault="00C6534D" w:rsidP="00C6534D">
      <w:pPr>
        <w:tabs>
          <w:tab w:val="left" w:pos="-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34D">
        <w:rPr>
          <w:rFonts w:ascii="Times New Roman" w:hAnsi="Times New Roman" w:cs="Times New Roman"/>
          <w:b/>
          <w:sz w:val="24"/>
          <w:szCs w:val="24"/>
        </w:rPr>
        <w:t xml:space="preserve">ЧЕРЕПАНОВСКОГО РАЙОНА НОВОСИБИРСКОЙ ОБЛАСТИ </w:t>
      </w:r>
    </w:p>
    <w:p w:rsidR="00C6534D" w:rsidRPr="00C6534D" w:rsidRDefault="00C6534D" w:rsidP="00C6534D">
      <w:pPr>
        <w:tabs>
          <w:tab w:val="left" w:pos="-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34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534D" w:rsidRPr="00C6534D" w:rsidRDefault="00C6534D" w:rsidP="00C6534D">
      <w:pPr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 xml:space="preserve">от 28.01.2025 № 7                                                                </w:t>
      </w:r>
    </w:p>
    <w:p w:rsidR="00C6534D" w:rsidRPr="00C6534D" w:rsidRDefault="00C6534D" w:rsidP="00C65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>О прекращении права постоянного (бессрочного) пользования</w:t>
      </w:r>
    </w:p>
    <w:p w:rsidR="00C6534D" w:rsidRPr="00C6534D" w:rsidRDefault="00C6534D" w:rsidP="00C6534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 xml:space="preserve">На основании пункта 1 статьи 45, статьи 53 Земельного кодекса Российской Федерации, Федерального закона от 06.10.2003 года № 131- ФЗ «Об общих принципах организации местного самоуправления в Российской Федерации», Устава сельского поселения Бочкаревского муниципального Черепановского района Новосибирской области, администрация Бочкаревского сельсовета Черепановского района Новосибирской области </w:t>
      </w:r>
    </w:p>
    <w:p w:rsidR="00C6534D" w:rsidRPr="00C6534D" w:rsidRDefault="00C6534D" w:rsidP="00C65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6534D" w:rsidRPr="00C6534D" w:rsidRDefault="00C6534D" w:rsidP="00C6534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 xml:space="preserve">1. Прекратить право постоянного (бессрочного) пользования на земельные участки, расположенные в границах муниципального образования Бочкаревского сельсовета Черепановского района Новосибирской области 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93"/>
        <w:gridCol w:w="2251"/>
        <w:gridCol w:w="7045"/>
      </w:tblGrid>
      <w:tr w:rsidR="00C6534D" w:rsidRPr="00C6534D" w:rsidTr="00FD020D">
        <w:tc>
          <w:tcPr>
            <w:tcW w:w="594" w:type="dxa"/>
          </w:tcPr>
          <w:p w:rsidR="00C6534D" w:rsidRPr="00C6534D" w:rsidRDefault="00C6534D" w:rsidP="00FD020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6534D">
              <w:rPr>
                <w:sz w:val="24"/>
                <w:szCs w:val="24"/>
              </w:rPr>
              <w:lastRenderedPageBreak/>
              <w:t>№</w:t>
            </w:r>
          </w:p>
          <w:p w:rsidR="00C6534D" w:rsidRPr="00C6534D" w:rsidRDefault="00C6534D" w:rsidP="00FD020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6534D">
              <w:rPr>
                <w:sz w:val="24"/>
                <w:szCs w:val="24"/>
              </w:rPr>
              <w:t>п/п</w:t>
            </w:r>
          </w:p>
        </w:tc>
        <w:tc>
          <w:tcPr>
            <w:tcW w:w="2253" w:type="dxa"/>
          </w:tcPr>
          <w:p w:rsidR="00C6534D" w:rsidRPr="00C6534D" w:rsidRDefault="00C6534D" w:rsidP="00FD020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6534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7076" w:type="dxa"/>
          </w:tcPr>
          <w:p w:rsidR="00C6534D" w:rsidRPr="00C6534D" w:rsidRDefault="00C6534D" w:rsidP="00FD020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6534D">
              <w:rPr>
                <w:sz w:val="24"/>
                <w:szCs w:val="24"/>
              </w:rPr>
              <w:t>Местоположение земельного участка</w:t>
            </w:r>
          </w:p>
        </w:tc>
      </w:tr>
      <w:tr w:rsidR="00C6534D" w:rsidRPr="00C6534D" w:rsidTr="00FD020D">
        <w:tc>
          <w:tcPr>
            <w:tcW w:w="594" w:type="dxa"/>
          </w:tcPr>
          <w:p w:rsidR="00C6534D" w:rsidRPr="00C6534D" w:rsidRDefault="00C6534D" w:rsidP="00FD020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6534D">
              <w:rPr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C6534D" w:rsidRPr="00C6534D" w:rsidRDefault="00C6534D" w:rsidP="00FD020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C6534D">
              <w:rPr>
                <w:sz w:val="24"/>
                <w:szCs w:val="24"/>
              </w:rPr>
              <w:t>54:28:043302:82</w:t>
            </w:r>
          </w:p>
        </w:tc>
        <w:tc>
          <w:tcPr>
            <w:tcW w:w="7076" w:type="dxa"/>
          </w:tcPr>
          <w:p w:rsidR="00C6534D" w:rsidRPr="00C6534D" w:rsidRDefault="00C6534D" w:rsidP="00FD020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C6534D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администрации. Почтовый адрес ориентира: обл. Новосибирская, р-н Черепановский, с. Бочкарево, ул. Больничная, 1А</w:t>
            </w:r>
          </w:p>
        </w:tc>
      </w:tr>
    </w:tbl>
    <w:p w:rsidR="00C6534D" w:rsidRPr="00C6534D" w:rsidRDefault="00C6534D" w:rsidP="00C6534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подписания и подлежит</w:t>
      </w:r>
    </w:p>
    <w:p w:rsidR="00C6534D" w:rsidRPr="00C6534D" w:rsidRDefault="00C6534D" w:rsidP="00C65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>размещению на официальном сайте администрации Бочкаревского сельсовета Черепановского района Новосибирской области.</w:t>
      </w:r>
    </w:p>
    <w:p w:rsidR="00C6534D" w:rsidRPr="00C6534D" w:rsidRDefault="00C6534D" w:rsidP="00C6534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C6534D" w:rsidRPr="00C6534D" w:rsidRDefault="00C6534D" w:rsidP="00C65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6534D" w:rsidRPr="00C6534D" w:rsidRDefault="00C6534D" w:rsidP="00C65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 xml:space="preserve">Глава Бочкаревского сельсовета </w:t>
      </w:r>
    </w:p>
    <w:p w:rsidR="00C6534D" w:rsidRPr="00C6534D" w:rsidRDefault="00C6534D" w:rsidP="00C6534D">
      <w:pPr>
        <w:pStyle w:val="1b"/>
        <w:ind w:firstLine="0"/>
        <w:rPr>
          <w:sz w:val="24"/>
          <w:szCs w:val="24"/>
        </w:rPr>
      </w:pPr>
      <w:r w:rsidRPr="00C6534D">
        <w:rPr>
          <w:sz w:val="24"/>
          <w:szCs w:val="24"/>
        </w:rPr>
        <w:t xml:space="preserve">Черепановского района </w:t>
      </w:r>
    </w:p>
    <w:p w:rsidR="00C6534D" w:rsidRPr="00C6534D" w:rsidRDefault="00C6534D" w:rsidP="00C6534D">
      <w:pPr>
        <w:pStyle w:val="1b"/>
        <w:ind w:firstLine="0"/>
        <w:rPr>
          <w:sz w:val="24"/>
          <w:szCs w:val="24"/>
        </w:rPr>
      </w:pPr>
      <w:r w:rsidRPr="00C6534D">
        <w:rPr>
          <w:sz w:val="24"/>
          <w:szCs w:val="24"/>
        </w:rPr>
        <w:t xml:space="preserve">Новосибирской области                                          </w:t>
      </w:r>
      <w:r>
        <w:rPr>
          <w:sz w:val="24"/>
          <w:szCs w:val="24"/>
        </w:rPr>
        <w:t xml:space="preserve">          </w:t>
      </w:r>
      <w:r w:rsidRPr="00C6534D">
        <w:rPr>
          <w:sz w:val="24"/>
          <w:szCs w:val="24"/>
        </w:rPr>
        <w:t xml:space="preserve">          </w:t>
      </w:r>
      <w:r w:rsidR="007D2565">
        <w:rPr>
          <w:sz w:val="24"/>
          <w:szCs w:val="24"/>
        </w:rPr>
        <w:t xml:space="preserve">                  </w:t>
      </w:r>
      <w:r w:rsidR="00FF55A9">
        <w:rPr>
          <w:sz w:val="24"/>
          <w:szCs w:val="24"/>
        </w:rPr>
        <w:t xml:space="preserve">       </w:t>
      </w:r>
      <w:r w:rsidR="007D2565">
        <w:rPr>
          <w:sz w:val="24"/>
          <w:szCs w:val="24"/>
        </w:rPr>
        <w:t xml:space="preserve">         </w:t>
      </w:r>
      <w:r w:rsidRPr="00C6534D">
        <w:rPr>
          <w:sz w:val="24"/>
          <w:szCs w:val="24"/>
        </w:rPr>
        <w:t xml:space="preserve">  О.И. Карпова</w:t>
      </w:r>
    </w:p>
    <w:p w:rsidR="00C6534D" w:rsidRPr="00C6534D" w:rsidRDefault="00C6534D" w:rsidP="00C6534D">
      <w:pPr>
        <w:pStyle w:val="1b"/>
        <w:ind w:firstLine="0"/>
        <w:rPr>
          <w:sz w:val="24"/>
          <w:szCs w:val="24"/>
        </w:rPr>
      </w:pPr>
    </w:p>
    <w:p w:rsidR="00C6534D" w:rsidRPr="007D2565" w:rsidRDefault="00C6534D" w:rsidP="00C6534D">
      <w:pPr>
        <w:pStyle w:val="1b"/>
        <w:ind w:firstLine="0"/>
        <w:rPr>
          <w:sz w:val="20"/>
          <w:szCs w:val="24"/>
        </w:rPr>
      </w:pPr>
      <w:r w:rsidRPr="007D2565">
        <w:rPr>
          <w:sz w:val="20"/>
          <w:szCs w:val="24"/>
        </w:rPr>
        <w:t xml:space="preserve">Карпова О.И. </w:t>
      </w:r>
    </w:p>
    <w:p w:rsidR="00C6534D" w:rsidRPr="007D2565" w:rsidRDefault="007D2565" w:rsidP="00C6534D">
      <w:pPr>
        <w:pStyle w:val="1b"/>
        <w:ind w:firstLine="0"/>
        <w:rPr>
          <w:sz w:val="18"/>
          <w:szCs w:val="24"/>
        </w:rPr>
      </w:pPr>
      <w:r w:rsidRPr="007D2565">
        <w:rPr>
          <w:sz w:val="18"/>
          <w:szCs w:val="24"/>
        </w:rPr>
        <w:t>65216</w:t>
      </w:r>
    </w:p>
    <w:p w:rsidR="00C6534D" w:rsidRDefault="00C6534D" w:rsidP="00C6534D">
      <w:pPr>
        <w:pStyle w:val="1b"/>
        <w:ind w:firstLine="0"/>
        <w:rPr>
          <w:sz w:val="24"/>
          <w:szCs w:val="24"/>
        </w:rPr>
      </w:pPr>
    </w:p>
    <w:p w:rsidR="00C6534D" w:rsidRDefault="00C6534D" w:rsidP="00C6534D">
      <w:pPr>
        <w:pStyle w:val="1b"/>
        <w:ind w:firstLine="0"/>
        <w:rPr>
          <w:sz w:val="24"/>
          <w:szCs w:val="24"/>
        </w:rPr>
      </w:pPr>
    </w:p>
    <w:p w:rsidR="00C6534D" w:rsidRPr="00C6534D" w:rsidRDefault="00C6534D" w:rsidP="00C6534D">
      <w:pPr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34D">
        <w:rPr>
          <w:rFonts w:ascii="Times New Roman" w:hAnsi="Times New Roman" w:cs="Times New Roman"/>
          <w:b/>
          <w:sz w:val="24"/>
          <w:szCs w:val="24"/>
        </w:rPr>
        <w:t>АДМИНИСТРАЦИЯ БОЧКАРЕВСКОГО СЕЛЬСОВЕТА ЧЕРЕПАНОВСКОГО РАЙОНА НОВОСИБИРСКОЙ ОБЛАСТИ</w:t>
      </w:r>
    </w:p>
    <w:p w:rsidR="00C6534D" w:rsidRPr="00C6534D" w:rsidRDefault="00C6534D" w:rsidP="007D2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34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534D" w:rsidRPr="00C6534D" w:rsidRDefault="00C6534D" w:rsidP="00C653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6534D">
        <w:rPr>
          <w:rFonts w:ascii="Times New Roman" w:hAnsi="Times New Roman" w:cs="Times New Roman"/>
          <w:sz w:val="24"/>
          <w:szCs w:val="24"/>
        </w:rPr>
        <w:t>т 30.01.2025 г.   № 8</w:t>
      </w:r>
    </w:p>
    <w:p w:rsidR="00C6534D" w:rsidRPr="00C6534D" w:rsidRDefault="00C6534D" w:rsidP="00C65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>О присвоении адреса земельному участку после разграничения:</w:t>
      </w:r>
    </w:p>
    <w:p w:rsidR="00C6534D" w:rsidRPr="00C6534D" w:rsidRDefault="00C6534D" w:rsidP="00C65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>Российская Федерация, Новосибирская область, Черепановский муниципальный район, Сельское Поселение Бочкаревский сельсовет, поселок Пушной, улица Садовая, земельный участок 25.</w:t>
      </w:r>
    </w:p>
    <w:p w:rsidR="00C6534D" w:rsidRPr="00C6534D" w:rsidRDefault="00C6534D" w:rsidP="00C65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 xml:space="preserve">В соответствии со ст.36, п.3 Градостроительного кодекса Российской Федерации, постановлением администрации Бочкаревского сельсовета Черепановского района Новосибирской области № 77 от 02.12.2020г. «Об утверждении административного регламента предоставления муниципальной услуги </w:t>
      </w:r>
      <w:r w:rsidRPr="00C6534D">
        <w:rPr>
          <w:rFonts w:ascii="Times New Roman" w:hAnsi="Times New Roman" w:cs="Times New Roman"/>
          <w:spacing w:val="7"/>
          <w:sz w:val="24"/>
          <w:szCs w:val="24"/>
        </w:rPr>
        <w:t>по</w:t>
      </w:r>
      <w:r w:rsidRPr="00C65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534D">
        <w:rPr>
          <w:rFonts w:ascii="Times New Roman" w:hAnsi="Times New Roman" w:cs="Times New Roman"/>
          <w:sz w:val="24"/>
          <w:szCs w:val="24"/>
        </w:rPr>
        <w:t>присвоению, изменению и аннулированию адресов объектов недвижимости», администрация Бочкаревского сельсовета Черепановского района Новосибирской области.</w:t>
      </w:r>
    </w:p>
    <w:p w:rsidR="00C6534D" w:rsidRPr="00C6534D" w:rsidRDefault="00C6534D" w:rsidP="00C6534D">
      <w:pPr>
        <w:jc w:val="both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6534D" w:rsidRPr="00C6534D" w:rsidRDefault="00C6534D" w:rsidP="00C6534D">
      <w:pPr>
        <w:pStyle w:val="a9"/>
        <w:ind w:left="0" w:firstLine="708"/>
        <w:rPr>
          <w:sz w:val="24"/>
          <w:szCs w:val="24"/>
        </w:rPr>
      </w:pPr>
      <w:r w:rsidRPr="00C6534D">
        <w:rPr>
          <w:sz w:val="24"/>
          <w:szCs w:val="24"/>
        </w:rPr>
        <w:t xml:space="preserve">Присвоить адрес земельному участку с условным кадастровым номером 54:28:043101: ЗУ1, площадью 1413,00кв.м.- «Российская Федерация, Новосибирская область, Черепановский район, сельское поселение Бочкаревский сельсовет, поселок Пушной, улица Садовая, земельный участок 25», расположенный в территориальной зоне – Жилая зона (нЖ), разрешенное использование - для ведения личного подсобного хозяйства (приусадебный земельный участок), категория земель: земли населенных пунктов. </w:t>
      </w:r>
    </w:p>
    <w:p w:rsidR="00C6534D" w:rsidRPr="00C6534D" w:rsidRDefault="00C6534D" w:rsidP="00C653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34D" w:rsidRPr="00C6534D" w:rsidRDefault="00C6534D" w:rsidP="00C6534D">
      <w:pPr>
        <w:jc w:val="both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 xml:space="preserve">Глава Бочкаревского сельсовета </w:t>
      </w:r>
    </w:p>
    <w:p w:rsidR="00C6534D" w:rsidRPr="00C6534D" w:rsidRDefault="00C6534D" w:rsidP="00C6534D">
      <w:pPr>
        <w:jc w:val="both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C6534D" w:rsidRPr="00C6534D" w:rsidRDefault="00C6534D" w:rsidP="00C6534D">
      <w:pPr>
        <w:jc w:val="both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55A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D2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2565">
        <w:rPr>
          <w:rFonts w:ascii="Times New Roman" w:hAnsi="Times New Roman" w:cs="Times New Roman"/>
          <w:sz w:val="24"/>
          <w:szCs w:val="24"/>
        </w:rPr>
        <w:t xml:space="preserve">    </w:t>
      </w:r>
      <w:r w:rsidRPr="00C6534D">
        <w:rPr>
          <w:rFonts w:ascii="Times New Roman" w:hAnsi="Times New Roman" w:cs="Times New Roman"/>
          <w:sz w:val="24"/>
          <w:szCs w:val="24"/>
        </w:rPr>
        <w:t>О.И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534D">
        <w:rPr>
          <w:rFonts w:ascii="Times New Roman" w:hAnsi="Times New Roman" w:cs="Times New Roman"/>
          <w:sz w:val="24"/>
          <w:szCs w:val="24"/>
        </w:rPr>
        <w:t xml:space="preserve"> Карпова</w:t>
      </w:r>
    </w:p>
    <w:p w:rsidR="00C6534D" w:rsidRPr="00C6534D" w:rsidRDefault="007D2565" w:rsidP="00C6534D">
      <w:pPr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и</w:t>
      </w:r>
      <w:r w:rsidR="00C6534D" w:rsidRPr="00C6534D">
        <w:rPr>
          <w:rFonts w:ascii="Times New Roman" w:hAnsi="Times New Roman" w:cs="Times New Roman"/>
          <w:sz w:val="18"/>
          <w:szCs w:val="24"/>
        </w:rPr>
        <w:t>сп. Васина И.С.</w:t>
      </w:r>
    </w:p>
    <w:p w:rsidR="00C6534D" w:rsidRPr="00C6534D" w:rsidRDefault="00C6534D" w:rsidP="00C6534D">
      <w:pPr>
        <w:jc w:val="both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18"/>
          <w:szCs w:val="24"/>
        </w:rPr>
        <w:t>65 300</w:t>
      </w:r>
    </w:p>
    <w:p w:rsidR="00C6534D" w:rsidRPr="00C6534D" w:rsidRDefault="00C6534D" w:rsidP="00C6534D">
      <w:pPr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34D">
        <w:rPr>
          <w:rFonts w:ascii="Times New Roman" w:hAnsi="Times New Roman" w:cs="Times New Roman"/>
          <w:b/>
          <w:sz w:val="24"/>
          <w:szCs w:val="24"/>
        </w:rPr>
        <w:t>АДМИНИСТРАЦИЯ БОЧКАРЕВСКОГО СЕЛЬСОВЕТА ЧЕРЕПАНОВСКОГО РАЙОНА НОВОСИБИРСКОЙ ОБЛАСТИ</w:t>
      </w:r>
    </w:p>
    <w:p w:rsidR="00C6534D" w:rsidRPr="00C6534D" w:rsidRDefault="00C6534D" w:rsidP="007D2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34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534D" w:rsidRPr="00C6534D" w:rsidRDefault="00C6534D" w:rsidP="00C653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6534D">
        <w:rPr>
          <w:rFonts w:ascii="Times New Roman" w:hAnsi="Times New Roman" w:cs="Times New Roman"/>
          <w:sz w:val="24"/>
          <w:szCs w:val="24"/>
        </w:rPr>
        <w:t>т 30.01.2025 г.   № 9</w:t>
      </w:r>
    </w:p>
    <w:p w:rsidR="00C6534D" w:rsidRPr="00C6534D" w:rsidRDefault="00C6534D" w:rsidP="00C65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>О присвоении адреса земельному участку после разграничения:</w:t>
      </w:r>
    </w:p>
    <w:p w:rsidR="00C6534D" w:rsidRPr="00C6534D" w:rsidRDefault="00C6534D" w:rsidP="00C65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>Российская Федерация, Новосибирская область, Черепановский муниципальный район, Сельское Поселение Бочкаревский сельсовет, поселок Пушной, улица Ленина, земельный участок 29/1.</w:t>
      </w:r>
    </w:p>
    <w:p w:rsidR="00C6534D" w:rsidRPr="00C6534D" w:rsidRDefault="00C6534D" w:rsidP="00C6534D">
      <w:pPr>
        <w:jc w:val="both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 xml:space="preserve">          В соответствии со ст.36, п.3 Градостроительного кодекса Российской Федерации, постановлением администрации Бочкаревского      сельсовета Черепановского района Новосибирской области № 77 от 02.12.2020г. «Об утверждении административного регламента предоставления муниципальной услуги </w:t>
      </w:r>
      <w:r w:rsidRPr="00C6534D">
        <w:rPr>
          <w:rFonts w:ascii="Times New Roman" w:hAnsi="Times New Roman" w:cs="Times New Roman"/>
          <w:spacing w:val="7"/>
          <w:sz w:val="24"/>
          <w:szCs w:val="24"/>
        </w:rPr>
        <w:t>по</w:t>
      </w:r>
      <w:r w:rsidRPr="00C65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534D">
        <w:rPr>
          <w:rFonts w:ascii="Times New Roman" w:hAnsi="Times New Roman" w:cs="Times New Roman"/>
          <w:sz w:val="24"/>
          <w:szCs w:val="24"/>
        </w:rPr>
        <w:t>присвоению, изменению и аннулированию адресов объектов недвижимости», администрация Бочкаревского сельсовета Черепаноского района Новосибирской области.</w:t>
      </w:r>
    </w:p>
    <w:p w:rsidR="00C6534D" w:rsidRPr="00C6534D" w:rsidRDefault="00C6534D" w:rsidP="00C6534D">
      <w:pPr>
        <w:jc w:val="both"/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6534D" w:rsidRPr="00C6534D" w:rsidRDefault="00C6534D" w:rsidP="00C6534D">
      <w:pPr>
        <w:pStyle w:val="a9"/>
        <w:ind w:left="0"/>
        <w:rPr>
          <w:sz w:val="24"/>
          <w:szCs w:val="24"/>
        </w:rPr>
      </w:pPr>
      <w:r w:rsidRPr="00C6534D">
        <w:rPr>
          <w:sz w:val="24"/>
          <w:szCs w:val="24"/>
        </w:rPr>
        <w:t xml:space="preserve">      Присвоить адрес земельному участку с условным кадастровым номером 54:28:043102:20: ЗУ1, площадью 1311,00 кв.м.- «Российская Федерация, Новосибирская область, Черепановский район, сельское поселение Бочкаревский сельсовет, поселок Пушной, улица Ленина, земельный участок 29/1» расположенный в территориальной зоне – Жилая зона (нЖ), разрешенное использование: Площадки для занятия спортом (5.1.3), категория земель: земли населенных пунктов. </w:t>
      </w:r>
    </w:p>
    <w:p w:rsidR="007D2565" w:rsidRDefault="007D2565" w:rsidP="00C6534D">
      <w:pPr>
        <w:rPr>
          <w:rFonts w:ascii="Times New Roman" w:hAnsi="Times New Roman" w:cs="Times New Roman"/>
          <w:sz w:val="24"/>
          <w:szCs w:val="24"/>
        </w:rPr>
      </w:pPr>
    </w:p>
    <w:p w:rsidR="00C6534D" w:rsidRPr="00C6534D" w:rsidRDefault="007D2565" w:rsidP="00C65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6534D" w:rsidRPr="00C6534D">
        <w:rPr>
          <w:rFonts w:ascii="Times New Roman" w:hAnsi="Times New Roman" w:cs="Times New Roman"/>
          <w:sz w:val="24"/>
          <w:szCs w:val="24"/>
        </w:rPr>
        <w:t xml:space="preserve">лава Бочкаревского сельсовета </w:t>
      </w:r>
    </w:p>
    <w:p w:rsidR="00C6534D" w:rsidRPr="00C6534D" w:rsidRDefault="00C6534D" w:rsidP="00C6534D">
      <w:pPr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C6534D" w:rsidRPr="00C6534D" w:rsidRDefault="00C6534D" w:rsidP="00C6534D">
      <w:pPr>
        <w:rPr>
          <w:rFonts w:ascii="Times New Roman" w:hAnsi="Times New Roman" w:cs="Times New Roman"/>
          <w:sz w:val="24"/>
          <w:szCs w:val="24"/>
        </w:rPr>
      </w:pPr>
      <w:r w:rsidRPr="00C6534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55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6534D">
        <w:rPr>
          <w:rFonts w:ascii="Times New Roman" w:hAnsi="Times New Roman" w:cs="Times New Roman"/>
          <w:sz w:val="24"/>
          <w:szCs w:val="24"/>
        </w:rPr>
        <w:t xml:space="preserve">                              О.И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534D">
        <w:rPr>
          <w:rFonts w:ascii="Times New Roman" w:hAnsi="Times New Roman" w:cs="Times New Roman"/>
          <w:sz w:val="24"/>
          <w:szCs w:val="24"/>
        </w:rPr>
        <w:t xml:space="preserve"> Карпова     </w:t>
      </w:r>
    </w:p>
    <w:p w:rsidR="00C6534D" w:rsidRPr="00C6534D" w:rsidRDefault="00C6534D" w:rsidP="00C6534D">
      <w:pPr>
        <w:rPr>
          <w:rFonts w:ascii="Times New Roman" w:hAnsi="Times New Roman" w:cs="Times New Roman"/>
          <w:sz w:val="20"/>
        </w:rPr>
      </w:pPr>
      <w:r w:rsidRPr="00C6534D">
        <w:rPr>
          <w:rFonts w:ascii="Times New Roman" w:hAnsi="Times New Roman" w:cs="Times New Roman"/>
          <w:sz w:val="20"/>
        </w:rPr>
        <w:t>Исп. Васина И.С.</w:t>
      </w:r>
    </w:p>
    <w:p w:rsidR="00C6534D" w:rsidRPr="00C6534D" w:rsidRDefault="00C6534D" w:rsidP="00C6534D">
      <w:pPr>
        <w:rPr>
          <w:rFonts w:ascii="Times New Roman" w:hAnsi="Times New Roman" w:cs="Times New Roman"/>
          <w:sz w:val="20"/>
        </w:rPr>
      </w:pPr>
      <w:r w:rsidRPr="00C6534D">
        <w:rPr>
          <w:rFonts w:ascii="Times New Roman" w:hAnsi="Times New Roman" w:cs="Times New Roman"/>
          <w:sz w:val="20"/>
        </w:rPr>
        <w:t>65 300</w:t>
      </w:r>
    </w:p>
    <w:p w:rsidR="00ED4B0F" w:rsidRPr="00ED4B0F" w:rsidRDefault="00ED4B0F" w:rsidP="00ED4B0F">
      <w:pPr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0F">
        <w:rPr>
          <w:rFonts w:ascii="Times New Roman" w:hAnsi="Times New Roman" w:cs="Times New Roman"/>
          <w:b/>
          <w:sz w:val="24"/>
          <w:szCs w:val="24"/>
        </w:rPr>
        <w:t>АДМИНИСТРАЦИЯ БОЧКАРЕВСКОГО СЕЛЬСОВЕТА ЧЕРЕПАНОВСКОГО РАЙОНА НОВОСИБИРСКОЙ ОБЛАСТИ</w:t>
      </w:r>
    </w:p>
    <w:p w:rsidR="00ED4B0F" w:rsidRPr="00ED4B0F" w:rsidRDefault="00ED4B0F" w:rsidP="00ED4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B0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D4B0F" w:rsidRDefault="00ED4B0F" w:rsidP="00ED4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D4B0F">
        <w:rPr>
          <w:rFonts w:ascii="Times New Roman" w:hAnsi="Times New Roman" w:cs="Times New Roman"/>
          <w:sz w:val="24"/>
          <w:szCs w:val="24"/>
        </w:rPr>
        <w:t>т 30.01.2025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B0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B0F">
        <w:rPr>
          <w:rFonts w:ascii="Times New Roman" w:hAnsi="Times New Roman" w:cs="Times New Roman"/>
          <w:sz w:val="24"/>
          <w:szCs w:val="24"/>
        </w:rPr>
        <w:t>10</w:t>
      </w:r>
    </w:p>
    <w:p w:rsidR="00ED4B0F" w:rsidRPr="00ED4B0F" w:rsidRDefault="00ED4B0F" w:rsidP="00ED4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B0F">
        <w:rPr>
          <w:rFonts w:ascii="Times New Roman" w:hAnsi="Times New Roman" w:cs="Times New Roman"/>
          <w:sz w:val="24"/>
          <w:szCs w:val="24"/>
        </w:rPr>
        <w:t xml:space="preserve">Об утверждении схемы расположения земельного участка </w:t>
      </w:r>
    </w:p>
    <w:p w:rsidR="00ED4B0F" w:rsidRPr="00ED4B0F" w:rsidRDefault="00ED4B0F" w:rsidP="00ED4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B0F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ED4B0F" w:rsidRPr="00ED4B0F" w:rsidRDefault="00ED4B0F" w:rsidP="00ED4B0F">
      <w:pPr>
        <w:ind w:right="4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B0F">
        <w:rPr>
          <w:rFonts w:ascii="Times New Roman" w:hAnsi="Times New Roman" w:cs="Times New Roman"/>
          <w:sz w:val="24"/>
          <w:szCs w:val="24"/>
        </w:rPr>
        <w:t>На основании пунктов 13,14 статьи 11,10, статьи 39.15 Земельного кодекса Российской Федерации, администрация Бочкаревского сельсовета Черепановского района Новосибирской области</w:t>
      </w:r>
    </w:p>
    <w:p w:rsidR="00ED4B0F" w:rsidRPr="00ED4B0F" w:rsidRDefault="00ED4B0F" w:rsidP="00ED4B0F">
      <w:pPr>
        <w:ind w:right="4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B0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D4B0F" w:rsidRPr="00ED4B0F" w:rsidRDefault="00ED4B0F" w:rsidP="00ED4B0F">
      <w:pPr>
        <w:pStyle w:val="a9"/>
        <w:ind w:left="0"/>
        <w:rPr>
          <w:sz w:val="24"/>
          <w:szCs w:val="24"/>
        </w:rPr>
      </w:pPr>
      <w:r w:rsidRPr="00ED4B0F">
        <w:rPr>
          <w:sz w:val="24"/>
          <w:szCs w:val="24"/>
        </w:rPr>
        <w:t xml:space="preserve">1. Утвердить схему расположения земельного участка на кадастровом плане территории в результате раздела земельного участка с кадастровым номером 54:28:043102:20: ЗУ1 - общей площадью 1311,00 кв. метров, местоположение: Российская Федерация, Новосибирская область, Черепановский район, Бочкаревский сельсовет, поселок Пушной, улица Ленина, земельный участок 29/1, условный номер земельного участка 54:28:043102:20: ЗУ1, расположенный в территориальной зоне – Жилая зона (нЖ), разрешенное использование: Площадки для занятия спортом (5.1.3), категория земель: земли населенных пунктов. </w:t>
      </w:r>
    </w:p>
    <w:p w:rsidR="00ED4B0F" w:rsidRPr="00ED4B0F" w:rsidRDefault="00ED4B0F" w:rsidP="00ED4B0F">
      <w:pPr>
        <w:ind w:right="4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B0F">
        <w:rPr>
          <w:rFonts w:ascii="Times New Roman" w:hAnsi="Times New Roman" w:cs="Times New Roman"/>
          <w:sz w:val="24"/>
          <w:szCs w:val="24"/>
        </w:rPr>
        <w:t>2. Направить в орган регистрации прав указанное решение с приложением схемы расположения земельного участка.</w:t>
      </w:r>
    </w:p>
    <w:p w:rsidR="00ED4B0F" w:rsidRPr="00ED4B0F" w:rsidRDefault="00ED4B0F" w:rsidP="00ED4B0F">
      <w:pPr>
        <w:rPr>
          <w:rFonts w:ascii="Times New Roman" w:hAnsi="Times New Roman" w:cs="Times New Roman"/>
          <w:sz w:val="24"/>
          <w:szCs w:val="24"/>
        </w:rPr>
      </w:pPr>
    </w:p>
    <w:p w:rsidR="00ED4B0F" w:rsidRPr="00ED4B0F" w:rsidRDefault="00ED4B0F" w:rsidP="00ED4B0F">
      <w:pPr>
        <w:rPr>
          <w:rFonts w:ascii="Times New Roman" w:hAnsi="Times New Roman" w:cs="Times New Roman"/>
          <w:sz w:val="24"/>
          <w:szCs w:val="24"/>
        </w:rPr>
      </w:pPr>
      <w:r w:rsidRPr="00ED4B0F">
        <w:rPr>
          <w:rFonts w:ascii="Times New Roman" w:hAnsi="Times New Roman" w:cs="Times New Roman"/>
          <w:sz w:val="24"/>
          <w:szCs w:val="24"/>
        </w:rPr>
        <w:t xml:space="preserve">Глава Бочкаревского сельсовета </w:t>
      </w:r>
    </w:p>
    <w:p w:rsidR="00ED4B0F" w:rsidRPr="00ED4B0F" w:rsidRDefault="00ED4B0F" w:rsidP="00ED4B0F">
      <w:pPr>
        <w:rPr>
          <w:rFonts w:ascii="Times New Roman" w:hAnsi="Times New Roman" w:cs="Times New Roman"/>
          <w:sz w:val="24"/>
          <w:szCs w:val="24"/>
        </w:rPr>
      </w:pPr>
      <w:r w:rsidRPr="00ED4B0F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ED4B0F" w:rsidRPr="00ED4B0F" w:rsidRDefault="00ED4B0F" w:rsidP="00ED4B0F">
      <w:pPr>
        <w:rPr>
          <w:rFonts w:ascii="Times New Roman" w:hAnsi="Times New Roman" w:cs="Times New Roman"/>
          <w:sz w:val="24"/>
          <w:szCs w:val="24"/>
        </w:rPr>
      </w:pPr>
      <w:r w:rsidRPr="00ED4B0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D25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D4B0F">
        <w:rPr>
          <w:rFonts w:ascii="Times New Roman" w:hAnsi="Times New Roman" w:cs="Times New Roman"/>
          <w:sz w:val="24"/>
          <w:szCs w:val="24"/>
        </w:rPr>
        <w:t xml:space="preserve"> О.И. Карпова                                                                 </w:t>
      </w:r>
    </w:p>
    <w:p w:rsidR="00ED4B0F" w:rsidRPr="00ED4B0F" w:rsidRDefault="007D2565" w:rsidP="00ED4B0F">
      <w:pPr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В</w:t>
      </w:r>
      <w:r w:rsidR="00ED4B0F">
        <w:rPr>
          <w:rFonts w:ascii="Times New Roman" w:eastAsia="Calibri" w:hAnsi="Times New Roman" w:cs="Times New Roman"/>
          <w:sz w:val="18"/>
          <w:szCs w:val="24"/>
        </w:rPr>
        <w:t xml:space="preserve">асина </w:t>
      </w:r>
      <w:r w:rsidR="00ED4B0F" w:rsidRPr="00ED4B0F">
        <w:rPr>
          <w:rFonts w:ascii="Times New Roman" w:eastAsia="Calibri" w:hAnsi="Times New Roman" w:cs="Times New Roman"/>
          <w:sz w:val="18"/>
          <w:szCs w:val="24"/>
        </w:rPr>
        <w:t xml:space="preserve"> И.С.</w:t>
      </w:r>
    </w:p>
    <w:p w:rsidR="00ED4B0F" w:rsidRPr="00ED4B0F" w:rsidRDefault="00ED4B0F" w:rsidP="00ED4B0F">
      <w:pPr>
        <w:jc w:val="both"/>
        <w:rPr>
          <w:rFonts w:ascii="Times New Roman" w:hAnsi="Times New Roman" w:cs="Times New Roman"/>
          <w:sz w:val="18"/>
          <w:szCs w:val="24"/>
        </w:rPr>
      </w:pPr>
      <w:r w:rsidRPr="00ED4B0F">
        <w:rPr>
          <w:rFonts w:ascii="Times New Roman" w:eastAsia="Calibri" w:hAnsi="Times New Roman" w:cs="Times New Roman"/>
          <w:sz w:val="18"/>
          <w:szCs w:val="24"/>
        </w:rPr>
        <w:t>65-300</w:t>
      </w:r>
    </w:p>
    <w:p w:rsidR="00EC54B1" w:rsidRPr="00EC54B1" w:rsidRDefault="00EC54B1" w:rsidP="00EC54B1">
      <w:pPr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4B1">
        <w:rPr>
          <w:rFonts w:ascii="Times New Roman" w:hAnsi="Times New Roman" w:cs="Times New Roman"/>
          <w:b/>
          <w:sz w:val="24"/>
          <w:szCs w:val="24"/>
        </w:rPr>
        <w:t>АДМИНИСТРАЦИЯ БОЧКАРЕВСКОГО СЕЛЬСОВЕТА ЧЕРЕПАНОВСКОГО РАЙОНА НОВОСИБИРСКОЙ ОБЛАСТИ</w:t>
      </w:r>
    </w:p>
    <w:p w:rsidR="00EC54B1" w:rsidRPr="00EC54B1" w:rsidRDefault="00EC54B1" w:rsidP="007D2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4B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C54B1" w:rsidRPr="00EC54B1" w:rsidRDefault="00EC54B1" w:rsidP="00EC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4B1">
        <w:rPr>
          <w:rFonts w:ascii="Times New Roman" w:hAnsi="Times New Roman" w:cs="Times New Roman"/>
          <w:sz w:val="24"/>
          <w:szCs w:val="24"/>
        </w:rPr>
        <w:t xml:space="preserve">от 13.02.2025 г.   № 11 </w:t>
      </w:r>
    </w:p>
    <w:p w:rsidR="00EC54B1" w:rsidRPr="00EC54B1" w:rsidRDefault="00EC54B1" w:rsidP="00EC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4B1">
        <w:rPr>
          <w:rFonts w:ascii="Times New Roman" w:hAnsi="Times New Roman" w:cs="Times New Roman"/>
          <w:sz w:val="24"/>
          <w:szCs w:val="24"/>
        </w:rPr>
        <w:t xml:space="preserve">О реализации Федерального закона от 09 февраля 2009 года № 8-ФЗ "Об обеспечении доступа к информации о деятельности государственных органов и органов местного самоуправления" </w:t>
      </w:r>
    </w:p>
    <w:p w:rsidR="00EC54B1" w:rsidRPr="00EC54B1" w:rsidRDefault="00EC54B1" w:rsidP="00EC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4B1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администрация  Бочкаревского сельсовета Черепановского района Новосибирской области </w:t>
      </w:r>
    </w:p>
    <w:p w:rsidR="00EC54B1" w:rsidRPr="00EC54B1" w:rsidRDefault="00EC54B1" w:rsidP="00EC54B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54B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C54B1" w:rsidRPr="00EC54B1" w:rsidRDefault="00EC54B1" w:rsidP="00EC54B1">
      <w:pPr>
        <w:pStyle w:val="a9"/>
        <w:numPr>
          <w:ilvl w:val="0"/>
          <w:numId w:val="35"/>
        </w:numPr>
        <w:spacing w:after="0" w:line="240" w:lineRule="auto"/>
        <w:ind w:left="0" w:firstLine="567"/>
        <w:rPr>
          <w:sz w:val="24"/>
          <w:szCs w:val="24"/>
        </w:rPr>
      </w:pPr>
      <w:r w:rsidRPr="00EC54B1">
        <w:rPr>
          <w:sz w:val="24"/>
          <w:szCs w:val="24"/>
        </w:rPr>
        <w:t>Утвердить:</w:t>
      </w:r>
    </w:p>
    <w:p w:rsidR="00EC54B1" w:rsidRPr="00EC54B1" w:rsidRDefault="00EC54B1" w:rsidP="00EC54B1">
      <w:pPr>
        <w:pStyle w:val="a9"/>
        <w:numPr>
          <w:ilvl w:val="1"/>
          <w:numId w:val="35"/>
        </w:numPr>
        <w:shd w:val="clear" w:color="auto" w:fill="FFFFFF"/>
        <w:spacing w:after="0" w:line="240" w:lineRule="auto"/>
        <w:ind w:left="0" w:firstLine="567"/>
        <w:rPr>
          <w:sz w:val="24"/>
          <w:szCs w:val="24"/>
        </w:rPr>
      </w:pPr>
      <w:r w:rsidRPr="00EC54B1">
        <w:rPr>
          <w:sz w:val="24"/>
          <w:szCs w:val="24"/>
        </w:rPr>
        <w:t xml:space="preserve">Порядок обеспечения доступа к информации о деятельности органов местного самоуправления Бочкаревского сельсовета Черепановского района Новосибирской области (Приложение №1); </w:t>
      </w:r>
    </w:p>
    <w:p w:rsidR="00EC54B1" w:rsidRPr="00EC54B1" w:rsidRDefault="00EC54B1" w:rsidP="00EC54B1">
      <w:pPr>
        <w:pStyle w:val="a9"/>
        <w:numPr>
          <w:ilvl w:val="1"/>
          <w:numId w:val="35"/>
        </w:numPr>
        <w:shd w:val="clear" w:color="auto" w:fill="FFFFFF"/>
        <w:spacing w:after="0" w:line="240" w:lineRule="auto"/>
        <w:ind w:left="0" w:firstLine="567"/>
        <w:rPr>
          <w:sz w:val="24"/>
          <w:szCs w:val="24"/>
        </w:rPr>
      </w:pPr>
      <w:r w:rsidRPr="00EC54B1">
        <w:rPr>
          <w:sz w:val="24"/>
          <w:szCs w:val="24"/>
        </w:rPr>
        <w:t>Перечень информации  о деятельности органов местного самоуправления Бочкаревского сельсовета Черепановского района Новосибирской области (Приложение №2);</w:t>
      </w:r>
    </w:p>
    <w:p w:rsidR="00EC54B1" w:rsidRPr="00EC54B1" w:rsidRDefault="00EC54B1" w:rsidP="00EC54B1">
      <w:pPr>
        <w:pStyle w:val="ConsPlusNormal"/>
        <w:widowControl/>
        <w:numPr>
          <w:ilvl w:val="1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4B1">
        <w:rPr>
          <w:rFonts w:ascii="Times New Roman" w:hAnsi="Times New Roman" w:cs="Times New Roman"/>
          <w:sz w:val="24"/>
          <w:szCs w:val="24"/>
        </w:rPr>
        <w:t>Порядок ознакомления пользователей с информацией  о деятельности органов местного самоуправления, находящейся в библиотечных и архивных фондах (Приложение №3).</w:t>
      </w:r>
    </w:p>
    <w:p w:rsidR="00EC54B1" w:rsidRPr="00EC54B1" w:rsidRDefault="00EC54B1" w:rsidP="00EC54B1">
      <w:pPr>
        <w:pStyle w:val="a9"/>
        <w:shd w:val="clear" w:color="auto" w:fill="FFFFFF"/>
        <w:autoSpaceDE w:val="0"/>
        <w:autoSpaceDN w:val="0"/>
        <w:adjustRightInd w:val="0"/>
        <w:ind w:left="0" w:firstLine="567"/>
        <w:rPr>
          <w:rFonts w:eastAsia="Calibri"/>
          <w:sz w:val="24"/>
          <w:szCs w:val="24"/>
          <w:lang w:eastAsia="en-US"/>
        </w:rPr>
      </w:pPr>
      <w:r w:rsidRPr="00EC54B1">
        <w:rPr>
          <w:rFonts w:eastAsia="Calibri"/>
          <w:sz w:val="24"/>
          <w:szCs w:val="24"/>
          <w:lang w:eastAsia="en-US"/>
        </w:rPr>
        <w:t xml:space="preserve">2. Назначить специалиста администрации  Бочкаревского сельсовета Черепановского района Новосибирской области  Рихтер Ольгу Александровну уполномоченным в сфере организации доступа к информации о деятельности  органов местного самоуправления Бочкаревского </w:t>
      </w:r>
      <w:r w:rsidRPr="00EC54B1">
        <w:rPr>
          <w:sz w:val="24"/>
          <w:szCs w:val="24"/>
        </w:rPr>
        <w:t xml:space="preserve">сельсовета Черепановского района Новосибирской области, а также ответственным за размещение информации на официальном сайте </w:t>
      </w:r>
      <w:r w:rsidRPr="00EC54B1">
        <w:rPr>
          <w:rFonts w:eastAsia="Calibri"/>
          <w:sz w:val="24"/>
          <w:szCs w:val="24"/>
          <w:lang w:eastAsia="en-US"/>
        </w:rPr>
        <w:t xml:space="preserve">администрации Бочкаревского </w:t>
      </w:r>
      <w:r w:rsidRPr="00EC54B1">
        <w:rPr>
          <w:sz w:val="24"/>
          <w:szCs w:val="24"/>
        </w:rPr>
        <w:t>сельсовета Черепановского района Новосибирской области, за организацию</w:t>
      </w:r>
      <w:r w:rsidRPr="00EC54B1">
        <w:rPr>
          <w:b/>
          <w:sz w:val="24"/>
          <w:szCs w:val="24"/>
        </w:rPr>
        <w:t xml:space="preserve"> </w:t>
      </w:r>
      <w:r w:rsidRPr="00EC54B1">
        <w:rPr>
          <w:rStyle w:val="ae"/>
          <w:sz w:val="24"/>
          <w:szCs w:val="24"/>
        </w:rPr>
        <w:t xml:space="preserve">работы по ведению официальных страниц администрации Бочкаревского сельсовета Черепановского района Новосибирской области  в </w:t>
      </w:r>
      <w:r w:rsidRPr="00EC54B1">
        <w:rPr>
          <w:sz w:val="24"/>
          <w:szCs w:val="24"/>
        </w:rPr>
        <w:t>социальных сетях информационно-телекоммуникационной сети "Интернет"</w:t>
      </w:r>
      <w:r w:rsidRPr="00EC54B1">
        <w:rPr>
          <w:rFonts w:eastAsia="Calibri"/>
          <w:sz w:val="24"/>
          <w:szCs w:val="24"/>
          <w:lang w:eastAsia="en-US"/>
        </w:rPr>
        <w:t>.</w:t>
      </w:r>
    </w:p>
    <w:p w:rsidR="00EC54B1" w:rsidRPr="00EC54B1" w:rsidRDefault="00EC54B1" w:rsidP="00EC54B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B1">
        <w:rPr>
          <w:rFonts w:ascii="Times New Roman" w:eastAsia="Calibri" w:hAnsi="Times New Roman" w:cs="Times New Roman"/>
          <w:sz w:val="24"/>
          <w:szCs w:val="24"/>
        </w:rPr>
        <w:t>3. Установить, что:</w:t>
      </w:r>
    </w:p>
    <w:p w:rsidR="00EC54B1" w:rsidRPr="00EC54B1" w:rsidRDefault="00EC54B1" w:rsidP="00EC54B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B1">
        <w:rPr>
          <w:rFonts w:ascii="Times New Roman" w:eastAsia="Calibri" w:hAnsi="Times New Roman" w:cs="Times New Roman"/>
          <w:sz w:val="24"/>
          <w:szCs w:val="24"/>
        </w:rPr>
        <w:t xml:space="preserve">1) официальным сайтом администрации Бочкаревского </w:t>
      </w:r>
      <w:r w:rsidRPr="00EC54B1">
        <w:rPr>
          <w:rFonts w:ascii="Times New Roman" w:hAnsi="Times New Roman" w:cs="Times New Roman"/>
          <w:sz w:val="24"/>
          <w:szCs w:val="24"/>
        </w:rPr>
        <w:t>сельсовета Черепановского района Новосибирской области</w:t>
      </w:r>
      <w:r w:rsidRPr="00EC54B1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Интернет является сайт с доменным именем  bochkarevo.nso.ru (электронный адрес:</w:t>
      </w:r>
      <w:r w:rsidRPr="00EC54B1">
        <w:rPr>
          <w:rFonts w:ascii="Times New Roman" w:hAnsi="Times New Roman" w:cs="Times New Roman"/>
          <w:sz w:val="24"/>
          <w:szCs w:val="24"/>
        </w:rPr>
        <w:t xml:space="preserve"> </w:t>
      </w:r>
      <w:r w:rsidRPr="00EC54B1">
        <w:rPr>
          <w:rFonts w:ascii="Times New Roman" w:eastAsia="Calibri" w:hAnsi="Times New Roman" w:cs="Times New Roman"/>
          <w:sz w:val="24"/>
          <w:szCs w:val="24"/>
        </w:rPr>
        <w:t>https://bochkarevo.nso.ru/);</w:t>
      </w:r>
    </w:p>
    <w:p w:rsidR="00EC54B1" w:rsidRPr="00EC54B1" w:rsidRDefault="00EC54B1" w:rsidP="00EC54B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B1">
        <w:rPr>
          <w:rFonts w:ascii="Times New Roman" w:eastAsia="Calibri" w:hAnsi="Times New Roman" w:cs="Times New Roman"/>
          <w:sz w:val="24"/>
          <w:szCs w:val="24"/>
        </w:rPr>
        <w:t xml:space="preserve">2) адресом электронной почты, по которому пользователем информацией может быть направлен запрос о предоставлении информации о деятельности органов местного самоуправления Бочкаревского </w:t>
      </w:r>
      <w:r w:rsidRPr="00EC54B1">
        <w:rPr>
          <w:rFonts w:ascii="Times New Roman" w:hAnsi="Times New Roman" w:cs="Times New Roman"/>
          <w:sz w:val="24"/>
          <w:szCs w:val="24"/>
        </w:rPr>
        <w:t>сельсовета Черепановского района Новосибирской области</w:t>
      </w:r>
      <w:r w:rsidRPr="00EC54B1">
        <w:rPr>
          <w:rFonts w:ascii="Times New Roman" w:eastAsia="Calibri" w:hAnsi="Times New Roman" w:cs="Times New Roman"/>
          <w:sz w:val="24"/>
          <w:szCs w:val="24"/>
        </w:rPr>
        <w:t xml:space="preserve">, и получена запрашиваемая информация, является адрес: </w:t>
      </w:r>
      <w:r w:rsidRPr="00EC54B1">
        <w:rPr>
          <w:rFonts w:ascii="Times New Roman" w:eastAsia="Calibri" w:hAnsi="Times New Roman" w:cs="Times New Roman"/>
          <w:sz w:val="24"/>
          <w:szCs w:val="24"/>
          <w:lang w:val="en-US"/>
        </w:rPr>
        <w:t>adbss</w:t>
      </w:r>
      <w:r w:rsidRPr="00EC54B1">
        <w:rPr>
          <w:rFonts w:ascii="Times New Roman" w:eastAsia="Calibri" w:hAnsi="Times New Roman" w:cs="Times New Roman"/>
          <w:sz w:val="24"/>
          <w:szCs w:val="24"/>
        </w:rPr>
        <w:t>@</w:t>
      </w:r>
      <w:r w:rsidRPr="00EC54B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EC54B1">
        <w:rPr>
          <w:rFonts w:ascii="Times New Roman" w:eastAsia="Calibri" w:hAnsi="Times New Roman" w:cs="Times New Roman"/>
          <w:sz w:val="24"/>
          <w:szCs w:val="24"/>
        </w:rPr>
        <w:t>.</w:t>
      </w:r>
      <w:r w:rsidRPr="00EC54B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EC54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54B1" w:rsidRPr="00EC54B1" w:rsidRDefault="00EC54B1" w:rsidP="00EC54B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B1">
        <w:rPr>
          <w:rFonts w:ascii="Times New Roman" w:eastAsia="Calibri" w:hAnsi="Times New Roman" w:cs="Times New Roman"/>
          <w:sz w:val="24"/>
          <w:szCs w:val="24"/>
        </w:rPr>
        <w:t xml:space="preserve">3) официальными  страницами администрации Бочкаревского </w:t>
      </w:r>
      <w:r w:rsidRPr="00EC54B1">
        <w:rPr>
          <w:rFonts w:ascii="Times New Roman" w:hAnsi="Times New Roman" w:cs="Times New Roman"/>
          <w:sz w:val="24"/>
          <w:szCs w:val="24"/>
        </w:rPr>
        <w:t>сельсовета Черепановского района Новосибирской области</w:t>
      </w:r>
      <w:r w:rsidRPr="00EC54B1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Интернет являются  информационные системы "Вконтакте" по ссылке </w:t>
      </w:r>
      <w:hyperlink r:id="rId11" w:history="1">
        <w:r w:rsidRPr="00EC54B1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https://vk.com/club21097514</w:t>
        </w:r>
      </w:hyperlink>
      <w:r w:rsidRPr="00EC54B1">
        <w:rPr>
          <w:rFonts w:ascii="Times New Roman" w:eastAsia="Calibri" w:hAnsi="Times New Roman" w:cs="Times New Roman"/>
          <w:sz w:val="24"/>
          <w:szCs w:val="24"/>
        </w:rPr>
        <w:t>, "Одноклассники" по ссылке</w:t>
      </w:r>
      <w:r w:rsidRPr="00EC54B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EC54B1">
          <w:rPr>
            <w:rStyle w:val="a3"/>
            <w:rFonts w:ascii="Times New Roman" w:hAnsi="Times New Roman" w:cs="Times New Roman"/>
            <w:sz w:val="24"/>
            <w:szCs w:val="24"/>
          </w:rPr>
          <w:t>https://ok.ru/group/58716639789070</w:t>
        </w:r>
      </w:hyperlink>
      <w:r w:rsidRPr="00EC54B1">
        <w:rPr>
          <w:rFonts w:ascii="Times New Roman" w:hAnsi="Times New Roman" w:cs="Times New Roman"/>
          <w:sz w:val="24"/>
          <w:szCs w:val="24"/>
        </w:rPr>
        <w:t>.</w:t>
      </w:r>
    </w:p>
    <w:p w:rsidR="00EC54B1" w:rsidRPr="00EC54B1" w:rsidRDefault="00EC54B1" w:rsidP="00EC54B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B1">
        <w:rPr>
          <w:rFonts w:ascii="Times New Roman" w:eastAsia="Calibri" w:hAnsi="Times New Roman" w:cs="Times New Roman"/>
          <w:sz w:val="24"/>
          <w:szCs w:val="24"/>
        </w:rPr>
        <w:t xml:space="preserve">4. Опубликовать настоящее постановление в периодическом печатном издании "Сельские ведомости", а также разместить на официальном сайте администрации Бочкаревского </w:t>
      </w:r>
      <w:r w:rsidRPr="00EC54B1">
        <w:rPr>
          <w:rFonts w:ascii="Times New Roman" w:hAnsi="Times New Roman" w:cs="Times New Roman"/>
          <w:sz w:val="24"/>
          <w:szCs w:val="24"/>
        </w:rPr>
        <w:t>сельсовета Черепановского района Новосибирской области</w:t>
      </w:r>
      <w:r w:rsidRPr="00EC54B1">
        <w:rPr>
          <w:rFonts w:ascii="Times New Roman" w:eastAsia="Calibri" w:hAnsi="Times New Roman" w:cs="Times New Roman"/>
          <w:sz w:val="24"/>
          <w:szCs w:val="24"/>
        </w:rPr>
        <w:t xml:space="preserve"> в сети Интернет.</w:t>
      </w:r>
    </w:p>
    <w:p w:rsidR="00EC54B1" w:rsidRPr="00EC54B1" w:rsidRDefault="00EC54B1" w:rsidP="00EC54B1">
      <w:pPr>
        <w:jc w:val="both"/>
        <w:rPr>
          <w:rFonts w:ascii="Times New Roman" w:hAnsi="Times New Roman" w:cs="Times New Roman"/>
          <w:sz w:val="24"/>
          <w:szCs w:val="24"/>
        </w:rPr>
      </w:pPr>
      <w:r w:rsidRPr="00EC54B1">
        <w:rPr>
          <w:rFonts w:ascii="Times New Roman" w:hAnsi="Times New Roman" w:cs="Times New Roman"/>
          <w:sz w:val="24"/>
          <w:szCs w:val="24"/>
        </w:rPr>
        <w:t>Глава Бочкаревского сельсовета</w:t>
      </w:r>
    </w:p>
    <w:p w:rsidR="00EC54B1" w:rsidRDefault="00EC54B1" w:rsidP="00EC54B1">
      <w:pPr>
        <w:jc w:val="both"/>
        <w:rPr>
          <w:rFonts w:ascii="Times New Roman" w:hAnsi="Times New Roman" w:cs="Times New Roman"/>
          <w:sz w:val="24"/>
          <w:szCs w:val="24"/>
        </w:rPr>
      </w:pPr>
      <w:r w:rsidRPr="00EC54B1">
        <w:rPr>
          <w:rFonts w:ascii="Times New Roman" w:hAnsi="Times New Roman" w:cs="Times New Roman"/>
          <w:sz w:val="24"/>
          <w:szCs w:val="24"/>
        </w:rPr>
        <w:t xml:space="preserve">Черепановского района Новосибирской области                   </w:t>
      </w:r>
      <w:r w:rsidR="00FF55A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54B1">
        <w:rPr>
          <w:rFonts w:ascii="Times New Roman" w:hAnsi="Times New Roman" w:cs="Times New Roman"/>
          <w:sz w:val="24"/>
          <w:szCs w:val="24"/>
        </w:rPr>
        <w:t xml:space="preserve">                 О.И. Карпова</w:t>
      </w:r>
    </w:p>
    <w:p w:rsidR="00FF55A9" w:rsidRPr="00EC54B1" w:rsidRDefault="00FF55A9" w:rsidP="00EC5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18">
        <w:rPr>
          <w:rFonts w:ascii="Times New Roman" w:hAnsi="Times New Roman" w:cs="Times New Roman"/>
          <w:b/>
          <w:sz w:val="24"/>
          <w:szCs w:val="24"/>
        </w:rPr>
        <w:t>АДМИНИСТРАЦИЯ БОЧКАРЕВСКОГО  СЕЛЬСОВЕТА</w:t>
      </w:r>
    </w:p>
    <w:p w:rsidR="000B2618" w:rsidRPr="000B2618" w:rsidRDefault="000B2618" w:rsidP="000B2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18">
        <w:rPr>
          <w:rFonts w:ascii="Times New Roman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0B2618" w:rsidRPr="000B2618" w:rsidRDefault="000B2618" w:rsidP="000B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1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B2618" w:rsidRPr="000B2618" w:rsidRDefault="000B2618" w:rsidP="000B2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18" w:rsidRPr="000B2618" w:rsidRDefault="000B2618" w:rsidP="000B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 xml:space="preserve">от </w:t>
      </w:r>
      <w:r w:rsidRPr="000B2618">
        <w:rPr>
          <w:rFonts w:ascii="Times New Roman" w:hAnsi="Times New Roman" w:cs="Times New Roman"/>
          <w:sz w:val="24"/>
          <w:szCs w:val="24"/>
        </w:rPr>
        <w:softHyphen/>
        <w:t>18.02.2025 г.     № 12</w:t>
      </w:r>
    </w:p>
    <w:p w:rsidR="000B2618" w:rsidRPr="000B2618" w:rsidRDefault="000B2618" w:rsidP="000B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pStyle w:val="Title"/>
        <w:spacing w:before="0" w:after="0"/>
        <w:rPr>
          <w:b w:val="0"/>
          <w:bCs w:val="0"/>
          <w:sz w:val="24"/>
          <w:szCs w:val="24"/>
        </w:rPr>
      </w:pPr>
      <w:r w:rsidRPr="000B2618">
        <w:rPr>
          <w:b w:val="0"/>
          <w:bCs w:val="0"/>
          <w:sz w:val="24"/>
          <w:szCs w:val="24"/>
        </w:rPr>
        <w:t>Об утверждении муниципальной программы</w:t>
      </w:r>
    </w:p>
    <w:p w:rsidR="000B2618" w:rsidRPr="000B2618" w:rsidRDefault="000B2618" w:rsidP="000B2618">
      <w:pPr>
        <w:spacing w:after="0" w:line="240" w:lineRule="auto"/>
        <w:ind w:right="381" w:firstLine="56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>« Энергосбережение и повышение энергетической эффективности на территории МО Бочкаревского сельсовета Черепановского района Новосибирской области на 2025-2027гг.»</w:t>
      </w:r>
    </w:p>
    <w:p w:rsidR="000B2618" w:rsidRPr="000B2618" w:rsidRDefault="000B2618" w:rsidP="000B2618">
      <w:pPr>
        <w:spacing w:after="0" w:line="240" w:lineRule="auto"/>
        <w:ind w:right="381" w:firstLine="567"/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 xml:space="preserve">В  соответствии с Федеральными законами </w:t>
      </w:r>
      <w:r w:rsidRPr="000B2618">
        <w:rPr>
          <w:rFonts w:ascii="Times New Roman" w:hAnsi="Times New Roman" w:cs="Times New Roman"/>
          <w:kern w:val="2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Федерации», с </w:t>
      </w:r>
      <w:r w:rsidRPr="000B2618">
        <w:rPr>
          <w:rFonts w:ascii="Times New Roman" w:hAnsi="Times New Roman" w:cs="Times New Roman"/>
          <w:sz w:val="24"/>
          <w:szCs w:val="24"/>
        </w:rPr>
        <w:t xml:space="preserve">Федеральным законом от 23.11.2009г. № 261 ФЗ, п.1 Статья 25 «Об энергосбережении и о повышении энергетической эффективности и о внесении изменений в отдельные законодательные акты Российской Федерации коммунального комплекса», Уставом Бочкаревского сельсовета Черепановского района Новосибирской области, администрация Бочкаревского  сельсовета Черепановского района Новосибирской области </w:t>
      </w:r>
    </w:p>
    <w:p w:rsidR="000B2618" w:rsidRPr="000B2618" w:rsidRDefault="000B2618" w:rsidP="000B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B2618" w:rsidRPr="000B2618" w:rsidRDefault="000B2618" w:rsidP="000B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>1.Утвердить муниципальную  программу «Энергосбережение и повышение энергетической эффективности на территории МО Бочкаревского сельсовета Черепановского района Новосибирской области на 2025-2027 гг. согласно приложению №1</w:t>
      </w:r>
    </w:p>
    <w:p w:rsidR="000B2618" w:rsidRPr="000B2618" w:rsidRDefault="000B2618" w:rsidP="000B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 xml:space="preserve">2.Финансирование муниципальной  программы «Энергосбережение и повышение энергетической эффективности на территории МО Бочкаревского сельсовета Черепановского района Новосибирской области на 2025-2027гг.» осуществлять в пределах средств, утвержденных в бюджете Бочкаревского сельсовета Черепановского района Новосибирской области. </w:t>
      </w:r>
    </w:p>
    <w:p w:rsidR="000B2618" w:rsidRPr="000B2618" w:rsidRDefault="000B2618" w:rsidP="000B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печатном издании   «Сельские ведомости» и разместить на официальном сайте администрации Бочкаревского  сельсовета Черепановского района Новосибирской области в сети интернет.</w:t>
      </w:r>
    </w:p>
    <w:p w:rsidR="000B2618" w:rsidRDefault="000B2618" w:rsidP="000B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 xml:space="preserve">4. Контроль за исполнением данного постановления оставляю за собой. </w:t>
      </w:r>
    </w:p>
    <w:p w:rsidR="007D2565" w:rsidRDefault="007D2565" w:rsidP="000B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2565" w:rsidRPr="000B2618" w:rsidRDefault="007D2565" w:rsidP="000B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 xml:space="preserve">Глава Бочкаревского  сельсовета                            </w:t>
      </w:r>
      <w:r w:rsidR="00FF55A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B2618">
        <w:rPr>
          <w:rFonts w:ascii="Times New Roman" w:hAnsi="Times New Roman" w:cs="Times New Roman"/>
          <w:sz w:val="24"/>
          <w:szCs w:val="24"/>
        </w:rPr>
        <w:t xml:space="preserve">                      О.И. Карпова</w:t>
      </w:r>
    </w:p>
    <w:p w:rsidR="000B2618" w:rsidRPr="000B2618" w:rsidRDefault="000B2618" w:rsidP="000B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0B2618" w:rsidRPr="000B2618" w:rsidRDefault="000B2618" w:rsidP="000B261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B2618">
        <w:rPr>
          <w:rFonts w:ascii="Times New Roman" w:hAnsi="Times New Roman" w:cs="Times New Roman"/>
          <w:sz w:val="16"/>
          <w:szCs w:val="24"/>
        </w:rPr>
        <w:t>Рихтер О.А.</w:t>
      </w:r>
    </w:p>
    <w:p w:rsidR="000B2618" w:rsidRPr="000B2618" w:rsidRDefault="000B2618" w:rsidP="000B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16"/>
          <w:szCs w:val="24"/>
        </w:rPr>
        <w:t>65300</w:t>
      </w:r>
    </w:p>
    <w:p w:rsidR="000B2618" w:rsidRP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18" w:rsidRP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65" w:rsidRDefault="007D2565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65" w:rsidRPr="000B2618" w:rsidRDefault="007D2565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65" w:rsidRDefault="007D2565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65" w:rsidRDefault="007D2565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65" w:rsidRDefault="007D2565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65" w:rsidRDefault="007D2565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65" w:rsidRDefault="007D2565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65" w:rsidRDefault="007D2565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65" w:rsidRPr="000B2618" w:rsidRDefault="007D2565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65" w:rsidRPr="000B2618" w:rsidRDefault="007D2565" w:rsidP="007D2565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18">
        <w:rPr>
          <w:rFonts w:ascii="Times New Roman" w:hAnsi="Times New Roman" w:cs="Times New Roman"/>
          <w:b/>
          <w:sz w:val="24"/>
          <w:szCs w:val="24"/>
        </w:rPr>
        <w:t>МУНИЦИПАЛЬНАЯ  ПРОГРАММА «ЭНЕРГОСБЕРЕЖЕНИЕ И ПОВЫШЕНИЕ ЭНЕРГЕТИЧЕСКОЙ  ЭФФЕКТИВНОСТИ НА ТЕРРИТОРИИ МО БОЧКАРЕВСКОГО СЕЛЬСОВЕТА, ЧЕРЕПАНОВСКОГО РАЙОНА НОВОСИБИРСКОЙ ОБЛАСТИ  НА  2025-2027 ГОД»</w:t>
      </w:r>
    </w:p>
    <w:p w:rsidR="000B2618" w:rsidRP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65" w:rsidRPr="000B2618" w:rsidRDefault="007D2565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18" w:rsidRP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18" w:rsidRP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18" w:rsidRP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18" w:rsidRP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18" w:rsidRP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18" w:rsidRP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18" w:rsidRP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18" w:rsidRP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65" w:rsidRDefault="007D2565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C0" w:rsidRPr="000B2618" w:rsidRDefault="00D31EC0" w:rsidP="00D31EC0">
      <w:pPr>
        <w:ind w:left="142" w:hanging="322"/>
        <w:jc w:val="center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>п. Бочкарево</w:t>
      </w:r>
    </w:p>
    <w:p w:rsidR="007D2565" w:rsidRDefault="007D2565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65" w:rsidRDefault="007D2565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C0" w:rsidRDefault="00D31EC0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C0" w:rsidRPr="000B2618" w:rsidRDefault="00D31EC0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18" w:rsidRPr="000B2618" w:rsidRDefault="000B2618" w:rsidP="000B2618">
      <w:pPr>
        <w:spacing w:line="240" w:lineRule="auto"/>
        <w:ind w:left="142" w:hanging="322"/>
        <w:jc w:val="right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Утверждена постановлением                                                                              администрации Бочкаревского                                                                                                     сельсовета Черепановского района Новосибирской области                                                                 от 18.02.2025г.      № 12</w:t>
      </w:r>
    </w:p>
    <w:p w:rsidR="000B2618" w:rsidRP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18">
        <w:rPr>
          <w:rFonts w:ascii="Times New Roman" w:hAnsi="Times New Roman" w:cs="Times New Roman"/>
          <w:b/>
          <w:sz w:val="24"/>
          <w:szCs w:val="24"/>
        </w:rPr>
        <w:t>МУНИЦИПАЛЬНАЯ  ПРОГРАММА</w:t>
      </w:r>
    </w:p>
    <w:p w:rsidR="000B2618" w:rsidRPr="000B2618" w:rsidRDefault="000B2618" w:rsidP="000B2618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18">
        <w:rPr>
          <w:rFonts w:ascii="Times New Roman" w:hAnsi="Times New Roman" w:cs="Times New Roman"/>
          <w:b/>
          <w:sz w:val="24"/>
          <w:szCs w:val="24"/>
        </w:rPr>
        <w:t xml:space="preserve">«ЭНЕРГОСБЕРЕЖЕНИЕ И ПОВЫШЕНИЕЭНЕРГЕТИЧЕСКОЙ  ЭФФЕКТИВНОСТИ НА ТЕРРИТОРИИ МО БОЧКАРЕВСКОГО СЕЛЬСОВЕТА, ЧЕРЕПАНОВСКОГО РАЙОНА НОВОСИБИРСКОЙ ОБЛАСТИ  НА  2025-2027 ГОД»                                               </w:t>
      </w:r>
    </w:p>
    <w:p w:rsidR="000B2618" w:rsidRPr="000B2618" w:rsidRDefault="000B2618" w:rsidP="000B2618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18">
        <w:rPr>
          <w:rFonts w:ascii="Times New Roman" w:hAnsi="Times New Roman" w:cs="Times New Roman"/>
          <w:b/>
          <w:sz w:val="24"/>
          <w:szCs w:val="24"/>
        </w:rPr>
        <w:t>ПАСПОРТ  ПРОГРАММЫ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237"/>
      </w:tblGrid>
      <w:tr w:rsidR="000B2618" w:rsidRPr="000B2618" w:rsidTr="00904D6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8" w:rsidRPr="000B2618" w:rsidRDefault="000B2618" w:rsidP="0090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8" w:rsidRPr="000B2618" w:rsidRDefault="000B2618" w:rsidP="0090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hAnsi="Times New Roman" w:cs="Times New Roman"/>
                <w:sz w:val="24"/>
                <w:szCs w:val="24"/>
              </w:rPr>
              <w:t>« Энергосбережение и повышение энергетической эффективности на территории МО Бочкаревского сельсовета, Черепановского района, Новосибирской области на 2025-2027 гг.»</w:t>
            </w:r>
          </w:p>
        </w:tc>
      </w:tr>
      <w:tr w:rsidR="000B2618" w:rsidRPr="000B2618" w:rsidTr="00904D6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8" w:rsidRPr="000B2618" w:rsidRDefault="000B2618" w:rsidP="0090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8" w:rsidRPr="000B2618" w:rsidRDefault="000B2618" w:rsidP="0090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23.11.2009г. № 261 ФЗ, п.1 Статья 25 «Об энергосбережении и о повышении энергетической эффективности и о внесении изменений в отдельные законодательные акты Российской Федерации »;</w:t>
            </w:r>
          </w:p>
          <w:p w:rsidR="000B2618" w:rsidRPr="000B2618" w:rsidRDefault="000B2618" w:rsidP="00904D6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0B2618" w:rsidRPr="000B2618" w:rsidRDefault="000B2618" w:rsidP="0090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2618" w:rsidRPr="000B2618" w:rsidTr="00904D69">
        <w:trPr>
          <w:trHeight w:val="8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8" w:rsidRPr="000B2618" w:rsidRDefault="000B2618" w:rsidP="00904D69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</w:t>
            </w:r>
          </w:p>
          <w:p w:rsidR="000B2618" w:rsidRPr="000B2618" w:rsidRDefault="000B2618" w:rsidP="00904D69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8" w:rsidRPr="000B2618" w:rsidRDefault="000B2618" w:rsidP="00904D6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Бочкаревского         сельсовета Черепановского района Новосибирской области.</w:t>
            </w:r>
          </w:p>
        </w:tc>
      </w:tr>
      <w:tr w:rsidR="000B2618" w:rsidRPr="000B2618" w:rsidTr="00904D6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8" w:rsidRPr="000B2618" w:rsidRDefault="000B2618" w:rsidP="0090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hAnsi="Times New Roman" w:cs="Times New Roman"/>
                <w:sz w:val="24"/>
                <w:szCs w:val="24"/>
              </w:rPr>
              <w:t>Цели 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8" w:rsidRPr="000B2618" w:rsidRDefault="000B2618" w:rsidP="00904D69">
            <w:pPr>
              <w:spacing w:before="4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 повышение эффективности использования энергетических ресурсов муниципального образования;</w:t>
            </w:r>
          </w:p>
          <w:p w:rsidR="000B2618" w:rsidRPr="000B2618" w:rsidRDefault="000B2618" w:rsidP="00904D69">
            <w:pPr>
              <w:spacing w:before="4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 сокращение удельных расходов энергоресурсов (водных ресурсов) без ущемления интересов населения и предприятий;</w:t>
            </w:r>
          </w:p>
          <w:p w:rsidR="000B2618" w:rsidRPr="000B2618" w:rsidRDefault="000B2618" w:rsidP="00904D69">
            <w:pPr>
              <w:spacing w:before="4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-снижение финансовой нагрузки на бюджет за счет сокращения платежей за топливо, тепловую и электрическую энергию;</w:t>
            </w:r>
          </w:p>
          <w:p w:rsidR="000B2618" w:rsidRPr="000B2618" w:rsidRDefault="000B2618" w:rsidP="00904D69">
            <w:pPr>
              <w:spacing w:before="45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 улучшение финансового состояния предприятий за счет снижения платежей за энергоресурсы;</w:t>
            </w:r>
          </w:p>
        </w:tc>
      </w:tr>
      <w:tr w:rsidR="000B2618" w:rsidRPr="000B2618" w:rsidTr="00904D6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8" w:rsidRPr="000B2618" w:rsidRDefault="000B2618" w:rsidP="00904D69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  <w:p w:rsidR="000B2618" w:rsidRPr="000B2618" w:rsidRDefault="000B2618" w:rsidP="00904D69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8" w:rsidRPr="000B2618" w:rsidRDefault="000B2618" w:rsidP="00904D6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Бочкаревского сельсовета Черепановского района Новосибирской области (далее– администрация муниципального образования)</w:t>
            </w:r>
          </w:p>
          <w:p w:rsidR="000B2618" w:rsidRPr="000B2618" w:rsidRDefault="000B2618" w:rsidP="00904D6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18" w:rsidRPr="000B2618" w:rsidTr="00904D6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8" w:rsidRPr="000B2618" w:rsidRDefault="000B2618" w:rsidP="00904D69">
            <w:pPr>
              <w:tabs>
                <w:tab w:val="left" w:pos="1785"/>
              </w:tabs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B2618" w:rsidRPr="000B2618" w:rsidRDefault="000B2618" w:rsidP="00904D69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8" w:rsidRPr="000B2618" w:rsidRDefault="000B2618" w:rsidP="00904D6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поселения, иные источники финансирования, не противоречащие законодательству РФ</w:t>
            </w:r>
          </w:p>
        </w:tc>
      </w:tr>
      <w:tr w:rsidR="000B2618" w:rsidRPr="000B2618" w:rsidTr="00904D6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8" w:rsidRPr="000B2618" w:rsidRDefault="000B2618" w:rsidP="00904D69">
            <w:pPr>
              <w:tabs>
                <w:tab w:val="left" w:pos="1875"/>
              </w:tabs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B2618" w:rsidRPr="000B2618" w:rsidRDefault="000B2618" w:rsidP="00904D69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8" w:rsidRPr="000B2618" w:rsidRDefault="000B2618" w:rsidP="00904D6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Бочкаревского сельсовета Черепановского района Новосибирской области</w:t>
            </w:r>
          </w:p>
        </w:tc>
      </w:tr>
    </w:tbl>
    <w:p w:rsidR="000B2618" w:rsidRPr="000B2618" w:rsidRDefault="000B2618" w:rsidP="000B2618">
      <w:pPr>
        <w:pStyle w:val="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shd w:val="clear" w:color="auto" w:fill="FFFFFF"/>
        <w:tabs>
          <w:tab w:val="left" w:pos="39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0B2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Введение</w:t>
      </w:r>
    </w:p>
    <w:p w:rsidR="000B2618" w:rsidRPr="000B2618" w:rsidRDefault="000B2618" w:rsidP="000B2618">
      <w:pPr>
        <w:shd w:val="clear" w:color="auto" w:fill="FFFFFF"/>
        <w:tabs>
          <w:tab w:val="left" w:pos="39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2618" w:rsidRPr="000B2618" w:rsidRDefault="000B2618" w:rsidP="000B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>Территория МО Бочкаревского сельсовета сельсовет составляет  7545 га, численность населения 2189 человек.</w:t>
      </w:r>
    </w:p>
    <w:p w:rsidR="000B2618" w:rsidRPr="000B2618" w:rsidRDefault="000B2618" w:rsidP="000B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>Население проживает в 2 посёлках: п. Пушной – 1494 чел., п. Бочкарево – 695 чел.</w:t>
      </w:r>
    </w:p>
    <w:p w:rsidR="000B2618" w:rsidRPr="000B2618" w:rsidRDefault="000B2618" w:rsidP="000B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>Преобладающий рельеф равнинная лесостепь, почвенно-климатические условия оставили свой отпечаток на становлении и развитии хозяйства, в структуре которого преобладающее место занимает аграрный сектор. Средняя температура зимой  -17 - -22С, летом + 22 - +24С, количество осадков 400-600 мм.</w:t>
      </w:r>
    </w:p>
    <w:p w:rsidR="000B2618" w:rsidRPr="000B2618" w:rsidRDefault="000B2618" w:rsidP="000B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>Экономическую основу МО составляют два крупных сельхоз производителя:</w:t>
      </w:r>
    </w:p>
    <w:p w:rsidR="000B2618" w:rsidRPr="000B2618" w:rsidRDefault="000B2618" w:rsidP="000B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>- ООО « Река жизни». Род занятий: садоводство, питомниководство, полеводство;</w:t>
      </w:r>
    </w:p>
    <w:p w:rsidR="000B2618" w:rsidRPr="000B2618" w:rsidRDefault="000B2618" w:rsidP="000B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>- ООО Зверохозяйство «Черепановское». Род занятий: звероводство, полеводство.</w:t>
      </w:r>
    </w:p>
    <w:p w:rsidR="000B2618" w:rsidRPr="000B2618" w:rsidRDefault="000B2618" w:rsidP="000B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 xml:space="preserve">Кроме того на территории Бочкаревского сельсовета действуют: ООО « Черепановский хлебокомбинат». Род занятий - выпечка хлебобулочных изделий малого срока хранения; 3 бюджетных образовательных организации; 2  муниципальных учреждения.  Оказанием коммунальных услуг населению занимаются четыре организации:              </w:t>
      </w:r>
    </w:p>
    <w:p w:rsidR="000B2618" w:rsidRPr="000B2618" w:rsidRDefault="000B2618" w:rsidP="000B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 xml:space="preserve">1.  МУП  ЖКХ «Черепановское»  -   теплоснабжение в п. Пушной, водоснабжение в п. Бочкарево. Теплоснабжение п. Пушной осуществляется от газовой модульной котельной по теплотрассе выполненной из полиэтилена повышенной теплостойкости, год постройки 2016г.. Водопровод п. Бочкарево выполнен из полиэтиленовых труб;                                                                                                                                             2. ООО «Горводоканал» - водоснажение п. Пушной, водопровод выполнен из полиэтиленовых труб, год постройки – 2014г.;                                                               </w:t>
      </w:r>
    </w:p>
    <w:p w:rsidR="000B2618" w:rsidRPr="000B2618" w:rsidRDefault="000B2618" w:rsidP="000B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 xml:space="preserve"> 3. ЗАО РЭС Черепановское отделение  -  поставка электроэнергии.</w:t>
      </w:r>
    </w:p>
    <w:p w:rsidR="000B2618" w:rsidRPr="000B2618" w:rsidRDefault="000B2618" w:rsidP="000B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hAnsi="Times New Roman" w:cs="Times New Roman"/>
          <w:sz w:val="24"/>
          <w:szCs w:val="24"/>
        </w:rPr>
        <w:t xml:space="preserve"> 4. ООО «Межрегион Газ»  -  поставка природного газа. </w:t>
      </w:r>
    </w:p>
    <w:p w:rsidR="000B2618" w:rsidRPr="000B2618" w:rsidRDefault="000B2618" w:rsidP="000B2618">
      <w:pPr>
        <w:shd w:val="clear" w:color="auto" w:fill="FFFFFF"/>
        <w:tabs>
          <w:tab w:val="left" w:pos="39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энергосбережения должна обеспечить снижение потребление топлива, тепло и электроэнергии (далее – ТЭР) и воды за счет внедрения на территории муниципального образования предлагаемых данной программой решений и мероприятий и соответственно перехода на экономичное и рациональное расходование ТЭР и воды.</w:t>
      </w:r>
    </w:p>
    <w:p w:rsidR="000B2618" w:rsidRPr="000B2618" w:rsidRDefault="000B2618" w:rsidP="000B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2618" w:rsidRPr="000B2618" w:rsidRDefault="000B2618" w:rsidP="000B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1. Цель Программы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является повышение эффективности использования топлива и энергии на один рубль предоставляемых услуг, снижение финансовой нагрузки на бюджет учреждений и предприятий за счет сокращения платежей за ТЭР.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618" w:rsidRPr="000B2618" w:rsidRDefault="000B2618" w:rsidP="000B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2. Задачами Программы являются: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затрат к 2027 году на приобретение ТЭР учреждениями и предприятиями за счет внедрения новых технологий, нормирования, лимитирования и энергоресурсосбережения;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618" w:rsidRPr="000B2618" w:rsidRDefault="000B2618" w:rsidP="000B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3. Основные принципы Программы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618" w:rsidRPr="000B2618" w:rsidRDefault="000B2618" w:rsidP="000B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базируется на следующих основных принципах:</w:t>
      </w:r>
    </w:p>
    <w:p w:rsidR="000B2618" w:rsidRPr="000B2618" w:rsidRDefault="000B2618" w:rsidP="000B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- надзор и управление энергосбережением;</w:t>
      </w:r>
    </w:p>
    <w:p w:rsidR="000B2618" w:rsidRPr="000B2618" w:rsidRDefault="000B2618" w:rsidP="000B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приоритет энергосбережения в учреждениях и предприятиях;</w:t>
      </w:r>
    </w:p>
    <w:p w:rsidR="000B2618" w:rsidRPr="000B2618" w:rsidRDefault="000B2618" w:rsidP="000B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- экономическая целесообразность энергосбережения.</w:t>
      </w:r>
    </w:p>
    <w:p w:rsidR="000B2618" w:rsidRPr="000B2618" w:rsidRDefault="000B2618" w:rsidP="007D2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4. Система управления реализацией Программы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Текущее управление реализацией Программы осуществляет администрация муниципального образования (далее – Заказчик).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2618" w:rsidRPr="000B2618" w:rsidRDefault="000B2618" w:rsidP="000B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5. Ресурсное обеспечение Программы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мероприятий Программы осуществляется за счёт средств местного бюджета, а также за счет средств организации коммунального хозяйства.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энергоэффективности и внебюджетные источники.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финансирования Программы составляет 397,0 тыс. руб.: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2025год – 70,0 тыс.руб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2026 год –0,0  тыс.руб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. 2027 год- 327,0 тыс.руб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финансирования Программы за счет средств бюджета МО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0B2618">
        <w:rPr>
          <w:rFonts w:ascii="Times New Roman" w:hAnsi="Times New Roman" w:cs="Times New Roman"/>
          <w:sz w:val="24"/>
          <w:szCs w:val="24"/>
        </w:rPr>
        <w:t xml:space="preserve"> Целевые показатели муниципальной программы: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поселения - 100 %;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поселения - 75%;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поселения -90%;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поселения - 0 %;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поселения -100  %;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поселения - 0%;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 на снабжение органов местного самоуправления и муниципальных учреждений (в расчете на 1 кв. м общей площади) – 5,6кВт•ч/кв. м;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удельный расход горячей воды на снабжение органов местного самоуправления и муниципальных учреждений (в расчете на 1 человека) –0 куб. м/чел.;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 xml:space="preserve"> удельный расход тепловой энергии на снабжение органов местного самоуправления и муниципальных учреждений (в расчете на 1 кв. м общей площади) – 33  Гкал/кв. м;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удельный расход холодной воды на снабжение органов местного самоуправления и муниципальных учреждений (в расчете на 1 человека) – 0,19 куб. м/чел. в год;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количество энергетических обследований органов местного самоуправления и муниципальных учреждений – 1  ед.;</w:t>
      </w:r>
    </w:p>
    <w:p w:rsidR="000B2618" w:rsidRPr="000B2618" w:rsidRDefault="000B2618" w:rsidP="000B2618">
      <w:pPr>
        <w:spacing w:before="45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Программы – 10  %;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количество энергосервисных договоров (контрактов), заключенных органами местного самоуправления и муниципальными учреждениями - 4 ед.;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 в МКД (в расчете на 1 кв. м общей площади) -  0 кВт•ч/кв. м;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удельный расход тепловой энергии в МКД (в расчете на 1 кв. м общей площади) -  0 Гкал/кв. м;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удельный расход холодной воды в МКД (в расчете на 1 жителя) – 2,9 куб. м/чел.;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удельный расход горячей воды в МКД (в расчете на 1 жителя) - 0 куб. м/чел.;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удельный расход природного газа в МКД с индивидуальными системами газового отопления (в расчете на 1 кв. м общей площади) -0 тыс. куб. м/кв. м;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 xml:space="preserve">удельный расход природного газа в МКД с иными системами теплоснабжения (в расчете на 1 жителя) – 0 тыс. куб. м/чел.; 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удельный суммарный расход энергетических ресурсов в МКД - 1 т у.т./кв. м;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доля МКД, в отношении которых проведено энергетическое обследование - 0%;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доля объема электрической энергии, расчеты за которую осуществляются с использованием коллективных (общедомовых) приборов учета, в общем объеме электрической энергии, потребляемой (используемой) в МКД - 0 %;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доля объема тепловой энергии, расчеты за которую осуществляются с использованием коллективных (общедомовых) приборов учета, в общем объеме тепловой энергии, потребляемой (используемой) в МКД - 0 %;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доля объема воды, расчеты за которую осуществляются с использованием коллективных (общедомовых) приборов учета, в общем объеме воды, потребляемой (используемой) в МКД - 0 %;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доля объема природного газа, расчеты за который осуществляются с использованием коллективных (общедомовых) приборов учета, в общем объеме природного газа, потребляемого (используемого) в МКД - 0 %;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удельный расход топлива на выработку тепловой энергии на тепловых электростанциях -0 т у.т./млн. Гкал;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удельный расход топлива на выработку тепловой энергии на котельных - 155 т у.т./Гкал;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энергии, используемой при передаче тепловой энергии в системах теплоснабжения, - 0,15   кВт•ч/ куб. м;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доля потерь тепловой энергии при ее передаче в общем объеме переданной тепловой энергии – 17,0 %;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доля потерь воды при ее передаче в общем объеме переданной воды – 0,05 %;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энергии, используемой для передачи (транспортировки) воды в системах водоснабжения (на 1 куб. м), - 0 тыс. кВт•ч/тыс. куб. м;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энергии, используемой в системах водоотведения (на 1 куб. м) – 0  тыс.кВт•ч/куб. м;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 в системах уличного освещения (на 1 кв. м освещаемой площади с уровнем освещенности, соответствующим установленным нормативам) -  0,06 кВт•ч/кв. м;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экономия электрической энергии, снижение ее потребления, потерь в транспортном комплексе – 0  млн.кВт•ч;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экономия тепловой энергии, снижение ее потребления, потерь в транспортном комплексе -   0 тыс. Гкал;</w:t>
      </w:r>
    </w:p>
    <w:p w:rsidR="000B2618" w:rsidRPr="000B2618" w:rsidRDefault="000B2618" w:rsidP="000B261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- 0 ед.;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sz w:val="24"/>
          <w:szCs w:val="24"/>
        </w:rPr>
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 - 0 ед.</w:t>
      </w:r>
    </w:p>
    <w:p w:rsidR="000B2618" w:rsidRPr="000B2618" w:rsidRDefault="000B2618" w:rsidP="000B2618">
      <w:pPr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6.1. Система целевых показателей в области энергосбережения и повышения энергетической эффективности.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сокращение бюджетных расходов на тепло-, электро- и водоснабжение муниципальных учреждений;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обеспечение нормальных климатических условий во всех муниципальных зданиях;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повышение заинтересованности в энергосбережении.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Реализация программных мероприятий даст дополнительные эффекты в виде: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формирования действующего механизма управления потреблением топливно-энергетических ресурсов муниципальными учреждениями и сокращение бюджетных затрат на оплату коммунальных ресурсов;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снижения затрат на энергопотребление организаций бюджетной сферы, населения и предприятий поселения в результате реализации энергосберегающих мероприятий;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подготовки специалистов по внедрению и эксплуатации энергосберегающих систем и энергоэффективного оборудования;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2618" w:rsidRPr="000B2618" w:rsidRDefault="000B2618" w:rsidP="000B2618">
      <w:pPr>
        <w:rPr>
          <w:rFonts w:ascii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0B2618" w:rsidRPr="000B2618" w:rsidRDefault="000B2618" w:rsidP="000B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7. Механизм реализации и порядок контроля за ходом реализации Программы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обеспечивается за счет проведения программных мероприятий на следующих уровнях: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муниципальные учреждения, муниципальные предприятия;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органы местного самоуправления.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программных мероприятий на предприятии (в организации, учреждении) руководитель, с учетом содержащихся в настоящем разделе рекомендаций и специфики деятельности предприятия (организации, учреждения),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организации, учреждении).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заказчик Программы организует размещение информации о ходе реализации и результатах программных мероприятий на официальном сайте в сети Интернет.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по выполнению энергосберегающих мероприятий, учету, контролю за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отраслевых показателей энергоэффективности, а также несёт ответственность за достижение утвержденных показателей и индикаторов, позволяющих оценить ход реализации Программы.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муниципальных 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Программы 1 раз в полгода, до 30 числа месяца, следующего за полугодием, рассматривает ход реализации программных мероприятий.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рассмотрения вопросов о выполнении программных мероприятий в муниципальных учреждениях – один раз в полгода. По итогам работы в срок до 30 числа месяца, следующего за полугодием, составляется отчет установленной формы.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Ежегодные доклады должны содержать: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сведения о результатах реализации программных мероприятий в отрасли за отчетный год;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данные о целевом использовании и объемах средств, привлеченных из бюджетов всех уровней и внебюджетных источников;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сведения о соответствии фактических показателей реализации Программы утвержденным показателям;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информацию о ходе и полноте выполнения программных мероприятий;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сведения о наличии, объемах и состоянии незавершенных мероприятий;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оценку эффективности результатов реализации Программы;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оценку влияния фактических результатов реализации программных мероприятий на социальную сферу и экономику муниципального образования.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докладов размещаются в сети Интернет.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ежеквартально на своих заседаниях рассматривает вопрос о состоянии энергосбережения в поселении.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положений Программы администрация муниципального образования: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обеспечивает реализацию программных мероприятий и координирует работы по Программе;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производит в установленном порядке отбор исполнителей программных мероприятий и финансирует в установленном порядке их проведение;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результативности и эффективности программных мероприятий, их соответствии целевым индикаторам и показателям;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контролирует выполнение в установленные сроки программных мероприятий, эффективность и целевое использование бюджетных средств;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готовит предложения по корректировке Программы и в установленном порядке представляет их на утверждение Главе </w:t>
      </w:r>
      <w:r w:rsidRPr="000B2618">
        <w:rPr>
          <w:rFonts w:ascii="Times New Roman" w:eastAsia="Times New Roman" w:hAnsi="Times New Roman" w:cs="Times New Roman"/>
          <w:sz w:val="24"/>
          <w:szCs w:val="24"/>
        </w:rPr>
        <w:t>Бочкаревского сельсовета Черепановского района Новосибирской области (далее – глава муниципального образования);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готовит и (или) согласовывает проекты нормативных правовых актов по вопросам энергосбережения;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публикует в средствах массовой информации не реже двух раз в год с одновременным размещением в сети Интернет основных сведений о результатах реализации Программы, состоянии целевых показателей и индикаторов, объеме финансовых ресурсов, затраченных на выполнение Программы, а также о результатах мониторинга реализации программных мероприятий;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• выполняет иные функции по управлению программными мероприятиями в соответствии с действующим законодательством и Программой.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муниципального образования ежегодно, до 01 июня года, следующего за отчетным рассматривает итоги выполнения Программы за прошедший год.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618" w:rsidRPr="000B2618" w:rsidRDefault="000B2618" w:rsidP="000B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8. Заключение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энергосбережения обеспечивает перевод на энергоэффективный путь развития - минимальные затраты на ТЭР. Программа предусматривает: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систему отслеживания потребления энергоресурсов и совершенствования топливно-энергетического баланса;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учета и контроля по рациональному использованию, нормированию и лимитированию энергоресурсов;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энергетических обследований для выявления нерационального использования энергоресурсов;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разработку и реализацию энергосберегающих мероприятий.</w:t>
      </w:r>
    </w:p>
    <w:p w:rsidR="000B2618" w:rsidRPr="000B2618" w:rsidRDefault="000B2618" w:rsidP="000B26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топливно-энергетических ресурсов, их экономия, нормирование и лимитирование, оптимизация топливно-энгергетического баланса позволяет снизить кризис неплатежей, уменьшить бюджетные затраты на приобретение ТЭР.</w:t>
      </w:r>
    </w:p>
    <w:p w:rsidR="000B2618" w:rsidRPr="000B2618" w:rsidRDefault="000B2618" w:rsidP="000B2618">
      <w:pPr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rPr>
          <w:rFonts w:ascii="Times New Roman" w:hAnsi="Times New Roman" w:cs="Times New Roman"/>
          <w:sz w:val="24"/>
          <w:szCs w:val="24"/>
        </w:rPr>
      </w:pPr>
    </w:p>
    <w:p w:rsidR="000B2618" w:rsidRDefault="000B2618" w:rsidP="000B26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18">
        <w:rPr>
          <w:rFonts w:ascii="Times New Roman" w:eastAsia="Times New Roman" w:hAnsi="Times New Roman" w:cs="Times New Roman"/>
          <w:b/>
          <w:sz w:val="24"/>
          <w:szCs w:val="24"/>
        </w:rPr>
        <w:t>ПЕРЕЧЕНЬ ПРОГРАММНЫХ МЕРОПРИЯТИЙ.</w:t>
      </w:r>
    </w:p>
    <w:tbl>
      <w:tblPr>
        <w:tblW w:w="803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830"/>
        <w:gridCol w:w="705"/>
        <w:gridCol w:w="587"/>
        <w:gridCol w:w="616"/>
        <w:gridCol w:w="661"/>
        <w:gridCol w:w="568"/>
        <w:gridCol w:w="236"/>
        <w:gridCol w:w="1561"/>
        <w:gridCol w:w="3045"/>
        <w:gridCol w:w="5837"/>
      </w:tblGrid>
      <w:tr w:rsidR="000B2618" w:rsidRPr="000B2618" w:rsidTr="00904D69">
        <w:trPr>
          <w:gridAfter w:val="1"/>
          <w:wAfter w:w="1819" w:type="pct"/>
          <w:cantSplit/>
          <w:trHeight w:val="58"/>
        </w:trPr>
        <w:tc>
          <w:tcPr>
            <w:tcW w:w="1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0B2618" w:rsidRPr="000B2618" w:rsidRDefault="000B2618" w:rsidP="0090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(в установленном порядке)</w:t>
            </w:r>
          </w:p>
          <w:p w:rsidR="000B2618" w:rsidRPr="000B2618" w:rsidRDefault="000B2618" w:rsidP="0090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   (в установленном  порядке)</w:t>
            </w:r>
          </w:p>
        </w:tc>
      </w:tr>
      <w:tr w:rsidR="000B2618" w:rsidRPr="000B2618" w:rsidTr="00904D69">
        <w:trPr>
          <w:cantSplit/>
          <w:trHeight w:val="60"/>
        </w:trPr>
        <w:tc>
          <w:tcPr>
            <w:tcW w:w="1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1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2618" w:rsidRPr="000B2618" w:rsidTr="00904D69">
        <w:trPr>
          <w:gridAfter w:val="1"/>
          <w:wAfter w:w="1819" w:type="pct"/>
          <w:cantSplit/>
          <w:trHeight w:val="142"/>
        </w:trPr>
        <w:tc>
          <w:tcPr>
            <w:tcW w:w="1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18" w:rsidRPr="000B2618" w:rsidTr="00904D69">
        <w:trPr>
          <w:gridAfter w:val="1"/>
          <w:wAfter w:w="1819" w:type="pct"/>
          <w:cantSplit/>
          <w:trHeight w:val="142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2618" w:rsidRPr="000B2618" w:rsidTr="00904D69">
        <w:trPr>
          <w:trHeight w:val="321"/>
        </w:trPr>
        <w:tc>
          <w:tcPr>
            <w:tcW w:w="318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2618" w:rsidRPr="000B2618" w:rsidTr="00904D69">
        <w:trPr>
          <w:gridAfter w:val="1"/>
          <w:wAfter w:w="1819" w:type="pct"/>
          <w:trHeight w:val="321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2025- 2027гг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Бочкаревского сельсовета Черепановского района Новосибирской области, Глава</w:t>
            </w:r>
          </w:p>
        </w:tc>
      </w:tr>
      <w:tr w:rsidR="000B2618" w:rsidRPr="000B2618" w:rsidTr="00904D69">
        <w:trPr>
          <w:gridAfter w:val="1"/>
          <w:wAfter w:w="1819" w:type="pct"/>
          <w:trHeight w:val="321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конференциях, выставках и семинарах по энергосбережению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2025-2027гг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Бочкаревского сельсовета Черепановского района новосибирской области, Глава</w:t>
            </w:r>
          </w:p>
        </w:tc>
      </w:tr>
      <w:tr w:rsidR="000B2618" w:rsidRPr="000B2618" w:rsidTr="00904D69">
        <w:trPr>
          <w:gridAfter w:val="1"/>
          <w:wAfter w:w="1819" w:type="pct"/>
          <w:trHeight w:val="321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муниципального образования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течение срока реализации 2025-2027 г.г.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Бочкаревского сельсовета Черепановского района Новосибирской области , Глава</w:t>
            </w:r>
          </w:p>
        </w:tc>
      </w:tr>
    </w:tbl>
    <w:p w:rsidR="000B2618" w:rsidRPr="000B2618" w:rsidRDefault="000B2618" w:rsidP="000B261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tblpX="6"/>
        <w:tblW w:w="53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852"/>
        <w:gridCol w:w="11"/>
        <w:gridCol w:w="625"/>
        <w:gridCol w:w="636"/>
        <w:gridCol w:w="655"/>
        <w:gridCol w:w="670"/>
        <w:gridCol w:w="576"/>
        <w:gridCol w:w="11"/>
        <w:gridCol w:w="2196"/>
        <w:gridCol w:w="11"/>
        <w:gridCol w:w="140"/>
        <w:gridCol w:w="2421"/>
        <w:gridCol w:w="19"/>
        <w:gridCol w:w="116"/>
        <w:gridCol w:w="389"/>
      </w:tblGrid>
      <w:tr w:rsidR="000B2618" w:rsidRPr="000B2618" w:rsidTr="00904D69">
        <w:trPr>
          <w:gridAfter w:val="3"/>
          <w:wAfter w:w="244" w:type="pct"/>
          <w:trHeight w:val="328"/>
        </w:trPr>
        <w:tc>
          <w:tcPr>
            <w:tcW w:w="2537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3.Энергосбережение и повышение энергетической эффективности в жилищной сфере</w:t>
            </w:r>
          </w:p>
        </w:tc>
        <w:tc>
          <w:tcPr>
            <w:tcW w:w="221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2618" w:rsidRPr="000B2618" w:rsidTr="00904D69">
        <w:trPr>
          <w:gridAfter w:val="3"/>
          <w:wAfter w:w="244" w:type="pct"/>
          <w:trHeight w:val="5170"/>
        </w:trPr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618" w:rsidRPr="000B2618" w:rsidRDefault="000B2618" w:rsidP="009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Бочкаревского сельсовета Черепановского района Новосибирской области, Глава</w:t>
            </w:r>
          </w:p>
        </w:tc>
      </w:tr>
      <w:tr w:rsidR="000B2618" w:rsidRPr="000B2618" w:rsidTr="00904D69">
        <w:trPr>
          <w:gridAfter w:val="3"/>
          <w:wAfter w:w="244" w:type="pct"/>
          <w:trHeight w:val="328"/>
        </w:trPr>
        <w:tc>
          <w:tcPr>
            <w:tcW w:w="4756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4. Энергосбережение и повышение энергетической эффективности в системах наружного освещения</w:t>
            </w:r>
          </w:p>
        </w:tc>
      </w:tr>
      <w:tr w:rsidR="000B2618" w:rsidRPr="000B2618" w:rsidTr="00904D69">
        <w:trPr>
          <w:gridAfter w:val="1"/>
          <w:wAfter w:w="181" w:type="pct"/>
          <w:trHeight w:val="328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Замена светильников с дуговыми ртутными лампами высокого давления на энергосберегающие - светодиодные лампы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0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Бочкаревского сельсовета Черепановского района Новосибирской области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2618" w:rsidRPr="000B2618" w:rsidTr="00904D69">
        <w:trPr>
          <w:gridAfter w:val="3"/>
          <w:wAfter w:w="244" w:type="pct"/>
          <w:trHeight w:val="328"/>
        </w:trPr>
        <w:tc>
          <w:tcPr>
            <w:tcW w:w="4756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5. Энергосбережение и повышение энергетической эффективности в бюджетной сфере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2618" w:rsidRPr="000B2618" w:rsidTr="00904D69">
        <w:trPr>
          <w:trHeight w:val="331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Бочкаревского сельсовета: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Замена оконных блоков на металлопластиковые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327,0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327,0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97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 муниципального образования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Бочкаревского сельсовета Черепановского района Новосибирской области, Глава</w:t>
            </w: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2618" w:rsidRPr="000B2618" w:rsidRDefault="000B2618" w:rsidP="0090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B2618" w:rsidRPr="000B2618" w:rsidRDefault="000B2618" w:rsidP="000B2618">
      <w:pPr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rPr>
          <w:rFonts w:ascii="Times New Roman" w:hAnsi="Times New Roman" w:cs="Times New Roman"/>
          <w:sz w:val="24"/>
          <w:szCs w:val="24"/>
        </w:rPr>
      </w:pPr>
    </w:p>
    <w:p w:rsidR="000B2618" w:rsidRDefault="000B2618" w:rsidP="000B2618">
      <w:pPr>
        <w:spacing w:after="5"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А</w:t>
      </w:r>
      <w:r w:rsidRPr="00F81797">
        <w:rPr>
          <w:rFonts w:ascii="Times New Roman" w:eastAsia="Times New Roman" w:hAnsi="Times New Roman" w:cs="Times New Roman"/>
          <w:lang w:eastAsia="ru-RU"/>
        </w:rPr>
        <w:t>дрес издателя:633531 Новосибирская область Черепановский район п.Бочкарево</w:t>
      </w:r>
      <w:r w:rsidRPr="00F81797">
        <w:t xml:space="preserve"> .</w:t>
      </w:r>
      <w:r w:rsidRPr="00F81797">
        <w:rPr>
          <w:rFonts w:ascii="Times New Roman" w:hAnsi="Times New Roman" w:cs="Times New Roman"/>
          <w:sz w:val="24"/>
          <w:szCs w:val="24"/>
        </w:rPr>
        <w:t>Тираж 10 экз</w:t>
      </w:r>
    </w:p>
    <w:p w:rsidR="000B2618" w:rsidRDefault="000B2618" w:rsidP="000B2618">
      <w:pPr>
        <w:spacing w:after="5" w:line="24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618" w:rsidRPr="000B2618" w:rsidRDefault="000B2618" w:rsidP="000B2618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B2618" w:rsidRPr="000B2618" w:rsidSect="00B75097">
      <w:headerReference w:type="even" r:id="rId13"/>
      <w:headerReference w:type="default" r:id="rId14"/>
      <w:headerReference w:type="first" r:id="rId15"/>
      <w:pgSz w:w="11906" w:h="16838"/>
      <w:pgMar w:top="170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7C" w:rsidRDefault="00F6227C" w:rsidP="00F81797">
      <w:pPr>
        <w:spacing w:after="0" w:line="240" w:lineRule="auto"/>
      </w:pPr>
      <w:r>
        <w:separator/>
      </w:r>
    </w:p>
  </w:endnote>
  <w:endnote w:type="continuationSeparator" w:id="0">
    <w:p w:rsidR="00F6227C" w:rsidRDefault="00F6227C" w:rsidP="00F8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7C" w:rsidRDefault="00F6227C" w:rsidP="00F81797">
      <w:pPr>
        <w:spacing w:after="0" w:line="240" w:lineRule="auto"/>
      </w:pPr>
      <w:r>
        <w:separator/>
      </w:r>
    </w:p>
  </w:footnote>
  <w:footnote w:type="continuationSeparator" w:id="0">
    <w:p w:rsidR="00F6227C" w:rsidRDefault="00F6227C" w:rsidP="00F8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3D" w:rsidRDefault="007F5F3D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3D" w:rsidRDefault="007F5F3D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F6227C">
      <w:rPr>
        <w:noProof/>
        <w:sz w:val="20"/>
      </w:rPr>
      <w:t>1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3D" w:rsidRDefault="007F5F3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5C315B"/>
    <w:multiLevelType w:val="hybridMultilevel"/>
    <w:tmpl w:val="E87A3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77E60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E9F71FD"/>
    <w:multiLevelType w:val="hybridMultilevel"/>
    <w:tmpl w:val="AFEC7D3A"/>
    <w:lvl w:ilvl="0" w:tplc="B9F445A8">
      <w:start w:val="1"/>
      <w:numFmt w:val="decimal"/>
      <w:lvlText w:val="%1."/>
      <w:lvlJc w:val="left"/>
      <w:pPr>
        <w:ind w:left="206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259578D0"/>
    <w:multiLevelType w:val="multilevel"/>
    <w:tmpl w:val="32344598"/>
    <w:lvl w:ilvl="0">
      <w:start w:val="1"/>
      <w:numFmt w:val="decimal"/>
      <w:lvlText w:val="%1.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8" w:hanging="2160"/>
      </w:pPr>
      <w:rPr>
        <w:rFonts w:hint="default"/>
      </w:rPr>
    </w:lvl>
  </w:abstractNum>
  <w:abstractNum w:abstractNumId="10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A806C1"/>
    <w:multiLevelType w:val="hybridMultilevel"/>
    <w:tmpl w:val="2876A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12814"/>
    <w:multiLevelType w:val="multilevel"/>
    <w:tmpl w:val="A4B8BF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1402C56"/>
    <w:multiLevelType w:val="hybridMultilevel"/>
    <w:tmpl w:val="791EE92A"/>
    <w:lvl w:ilvl="0" w:tplc="ED08D6BC">
      <w:start w:val="2"/>
      <w:numFmt w:val="decimal"/>
      <w:lvlText w:val="%1."/>
      <w:lvlJc w:val="left"/>
      <w:pPr>
        <w:ind w:left="2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4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941FFB"/>
    <w:multiLevelType w:val="hybridMultilevel"/>
    <w:tmpl w:val="4A08724A"/>
    <w:lvl w:ilvl="0" w:tplc="04629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6A192D"/>
    <w:multiLevelType w:val="multilevel"/>
    <w:tmpl w:val="17F693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4C02E2B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9059A3"/>
    <w:multiLevelType w:val="multilevel"/>
    <w:tmpl w:val="BB9601A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>
    <w:nsid w:val="5DA9697E"/>
    <w:multiLevelType w:val="hybridMultilevel"/>
    <w:tmpl w:val="672C75E0"/>
    <w:lvl w:ilvl="0" w:tplc="C5FCC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683916C8"/>
    <w:multiLevelType w:val="hybridMultilevel"/>
    <w:tmpl w:val="36724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B875CDD"/>
    <w:multiLevelType w:val="hybridMultilevel"/>
    <w:tmpl w:val="F448EF06"/>
    <w:lvl w:ilvl="0" w:tplc="85B00F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4E651B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D627F62"/>
    <w:multiLevelType w:val="hybridMultilevel"/>
    <w:tmpl w:val="0DB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F3583"/>
    <w:multiLevelType w:val="hybridMultilevel"/>
    <w:tmpl w:val="36FA9E9E"/>
    <w:lvl w:ilvl="0" w:tplc="0419000F">
      <w:start w:val="1"/>
      <w:numFmt w:val="decimal"/>
      <w:lvlText w:val="%1."/>
      <w:lvlJc w:val="left"/>
      <w:pPr>
        <w:ind w:left="2382" w:hanging="360"/>
      </w:pPr>
    </w:lvl>
    <w:lvl w:ilvl="1" w:tplc="04190019" w:tentative="1">
      <w:start w:val="1"/>
      <w:numFmt w:val="lowerLetter"/>
      <w:lvlText w:val="%2."/>
      <w:lvlJc w:val="left"/>
      <w:pPr>
        <w:ind w:left="3102" w:hanging="360"/>
      </w:pPr>
    </w:lvl>
    <w:lvl w:ilvl="2" w:tplc="0419001B" w:tentative="1">
      <w:start w:val="1"/>
      <w:numFmt w:val="lowerRoman"/>
      <w:lvlText w:val="%3."/>
      <w:lvlJc w:val="right"/>
      <w:pPr>
        <w:ind w:left="3822" w:hanging="180"/>
      </w:pPr>
    </w:lvl>
    <w:lvl w:ilvl="3" w:tplc="0419000F" w:tentative="1">
      <w:start w:val="1"/>
      <w:numFmt w:val="decimal"/>
      <w:lvlText w:val="%4."/>
      <w:lvlJc w:val="left"/>
      <w:pPr>
        <w:ind w:left="4542" w:hanging="360"/>
      </w:pPr>
    </w:lvl>
    <w:lvl w:ilvl="4" w:tplc="04190019" w:tentative="1">
      <w:start w:val="1"/>
      <w:numFmt w:val="lowerLetter"/>
      <w:lvlText w:val="%5."/>
      <w:lvlJc w:val="left"/>
      <w:pPr>
        <w:ind w:left="5262" w:hanging="360"/>
      </w:pPr>
    </w:lvl>
    <w:lvl w:ilvl="5" w:tplc="0419001B" w:tentative="1">
      <w:start w:val="1"/>
      <w:numFmt w:val="lowerRoman"/>
      <w:lvlText w:val="%6."/>
      <w:lvlJc w:val="right"/>
      <w:pPr>
        <w:ind w:left="5982" w:hanging="180"/>
      </w:pPr>
    </w:lvl>
    <w:lvl w:ilvl="6" w:tplc="0419000F" w:tentative="1">
      <w:start w:val="1"/>
      <w:numFmt w:val="decimal"/>
      <w:lvlText w:val="%7."/>
      <w:lvlJc w:val="left"/>
      <w:pPr>
        <w:ind w:left="6702" w:hanging="360"/>
      </w:pPr>
    </w:lvl>
    <w:lvl w:ilvl="7" w:tplc="04190019" w:tentative="1">
      <w:start w:val="1"/>
      <w:numFmt w:val="lowerLetter"/>
      <w:lvlText w:val="%8."/>
      <w:lvlJc w:val="left"/>
      <w:pPr>
        <w:ind w:left="7422" w:hanging="360"/>
      </w:pPr>
    </w:lvl>
    <w:lvl w:ilvl="8" w:tplc="0419001B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34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28"/>
  </w:num>
  <w:num w:numId="4">
    <w:abstractNumId w:val="18"/>
  </w:num>
  <w:num w:numId="5">
    <w:abstractNumId w:val="34"/>
  </w:num>
  <w:num w:numId="6">
    <w:abstractNumId w:val="3"/>
  </w:num>
  <w:num w:numId="7">
    <w:abstractNumId w:val="31"/>
  </w:num>
  <w:num w:numId="8">
    <w:abstractNumId w:val="16"/>
  </w:num>
  <w:num w:numId="9">
    <w:abstractNumId w:val="22"/>
  </w:num>
  <w:num w:numId="10">
    <w:abstractNumId w:val="21"/>
  </w:num>
  <w:num w:numId="11">
    <w:abstractNumId w:val="17"/>
  </w:num>
  <w:num w:numId="12">
    <w:abstractNumId w:val="0"/>
  </w:num>
  <w:num w:numId="13">
    <w:abstractNumId w:val="15"/>
  </w:num>
  <w:num w:numId="14">
    <w:abstractNumId w:val="14"/>
  </w:num>
  <w:num w:numId="15">
    <w:abstractNumId w:val="2"/>
  </w:num>
  <w:num w:numId="16">
    <w:abstractNumId w:val="12"/>
  </w:num>
  <w:num w:numId="17">
    <w:abstractNumId w:val="32"/>
  </w:num>
  <w:num w:numId="18">
    <w:abstractNumId w:val="20"/>
  </w:num>
  <w:num w:numId="19">
    <w:abstractNumId w:val="7"/>
  </w:num>
  <w:num w:numId="20">
    <w:abstractNumId w:val="8"/>
  </w:num>
  <w:num w:numId="21">
    <w:abstractNumId w:val="9"/>
  </w:num>
  <w:num w:numId="22">
    <w:abstractNumId w:val="11"/>
  </w:num>
  <w:num w:numId="23">
    <w:abstractNumId w:val="25"/>
  </w:num>
  <w:num w:numId="24">
    <w:abstractNumId w:val="27"/>
  </w:num>
  <w:num w:numId="25">
    <w:abstractNumId w:val="4"/>
  </w:num>
  <w:num w:numId="26">
    <w:abstractNumId w:val="29"/>
  </w:num>
  <w:num w:numId="27">
    <w:abstractNumId w:val="33"/>
  </w:num>
  <w:num w:numId="28">
    <w:abstractNumId w:val="19"/>
  </w:num>
  <w:num w:numId="29">
    <w:abstractNumId w:val="13"/>
  </w:num>
  <w:num w:numId="30">
    <w:abstractNumId w:val="23"/>
  </w:num>
  <w:num w:numId="31">
    <w:abstractNumId w:val="1"/>
  </w:num>
  <w:num w:numId="32">
    <w:abstractNumId w:val="26"/>
  </w:num>
  <w:num w:numId="33">
    <w:abstractNumId w:val="5"/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3B"/>
    <w:rsid w:val="00016B0D"/>
    <w:rsid w:val="000718DF"/>
    <w:rsid w:val="000A31E8"/>
    <w:rsid w:val="000B2618"/>
    <w:rsid w:val="000D75CA"/>
    <w:rsid w:val="00104B58"/>
    <w:rsid w:val="001329BA"/>
    <w:rsid w:val="001533F7"/>
    <w:rsid w:val="00156587"/>
    <w:rsid w:val="001713FE"/>
    <w:rsid w:val="00183FD9"/>
    <w:rsid w:val="001916A4"/>
    <w:rsid w:val="0019633B"/>
    <w:rsid w:val="00200E43"/>
    <w:rsid w:val="002748BE"/>
    <w:rsid w:val="002827BC"/>
    <w:rsid w:val="00297FC8"/>
    <w:rsid w:val="002B4A82"/>
    <w:rsid w:val="002C68FA"/>
    <w:rsid w:val="00382C30"/>
    <w:rsid w:val="00390805"/>
    <w:rsid w:val="00393BAA"/>
    <w:rsid w:val="003C2C98"/>
    <w:rsid w:val="003D34D3"/>
    <w:rsid w:val="004013F0"/>
    <w:rsid w:val="00410B4B"/>
    <w:rsid w:val="0041384F"/>
    <w:rsid w:val="00424532"/>
    <w:rsid w:val="00483F6C"/>
    <w:rsid w:val="004B03F0"/>
    <w:rsid w:val="004C05D4"/>
    <w:rsid w:val="00533933"/>
    <w:rsid w:val="00595FE5"/>
    <w:rsid w:val="00616C6D"/>
    <w:rsid w:val="00665AD9"/>
    <w:rsid w:val="0067266A"/>
    <w:rsid w:val="006C6D46"/>
    <w:rsid w:val="006E2E4C"/>
    <w:rsid w:val="00707EFA"/>
    <w:rsid w:val="007705F8"/>
    <w:rsid w:val="00783B95"/>
    <w:rsid w:val="007B2AA4"/>
    <w:rsid w:val="007D2565"/>
    <w:rsid w:val="007F171D"/>
    <w:rsid w:val="007F5F3D"/>
    <w:rsid w:val="00801268"/>
    <w:rsid w:val="0083402D"/>
    <w:rsid w:val="0086242F"/>
    <w:rsid w:val="00882066"/>
    <w:rsid w:val="008F4933"/>
    <w:rsid w:val="00924AE9"/>
    <w:rsid w:val="009E7CFB"/>
    <w:rsid w:val="00A83A3D"/>
    <w:rsid w:val="00A966B9"/>
    <w:rsid w:val="00AA67CF"/>
    <w:rsid w:val="00AC1521"/>
    <w:rsid w:val="00AE5B18"/>
    <w:rsid w:val="00AF28F1"/>
    <w:rsid w:val="00B22304"/>
    <w:rsid w:val="00B75097"/>
    <w:rsid w:val="00BB07DC"/>
    <w:rsid w:val="00C47F13"/>
    <w:rsid w:val="00C54260"/>
    <w:rsid w:val="00C6534D"/>
    <w:rsid w:val="00CA2B7A"/>
    <w:rsid w:val="00D1377C"/>
    <w:rsid w:val="00D31EC0"/>
    <w:rsid w:val="00DC5313"/>
    <w:rsid w:val="00DD4CD1"/>
    <w:rsid w:val="00E472B5"/>
    <w:rsid w:val="00E503F5"/>
    <w:rsid w:val="00EC54B1"/>
    <w:rsid w:val="00ED4B0F"/>
    <w:rsid w:val="00EE4615"/>
    <w:rsid w:val="00F00453"/>
    <w:rsid w:val="00F11121"/>
    <w:rsid w:val="00F42D1B"/>
    <w:rsid w:val="00F6227C"/>
    <w:rsid w:val="00F720B5"/>
    <w:rsid w:val="00F81797"/>
    <w:rsid w:val="00FA03C8"/>
    <w:rsid w:val="00FE1245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B"/>
  </w:style>
  <w:style w:type="paragraph" w:styleId="1">
    <w:name w:val="heading 1"/>
    <w:basedOn w:val="a"/>
    <w:next w:val="a"/>
    <w:link w:val="10"/>
    <w:uiPriority w:val="9"/>
    <w:qFormat/>
    <w:rsid w:val="0019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33B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19633B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9633B"/>
  </w:style>
  <w:style w:type="character" w:styleId="a3">
    <w:name w:val="Hyperlink"/>
    <w:basedOn w:val="a0"/>
    <w:uiPriority w:val="99"/>
    <w:unhideWhenUsed/>
    <w:rsid w:val="001963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3B"/>
    <w:rPr>
      <w:color w:val="800080"/>
      <w:u w:val="single"/>
    </w:rPr>
  </w:style>
  <w:style w:type="paragraph" w:customStyle="1" w:styleId="xl63">
    <w:name w:val="xl63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1963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963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96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9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9633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19633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196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19633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963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19633B"/>
    <w:pPr>
      <w:spacing w:after="0" w:line="240" w:lineRule="auto"/>
      <w:ind w:left="2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963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33B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a9">
    <w:name w:val="List Paragraph"/>
    <w:basedOn w:val="a"/>
    <w:qFormat/>
    <w:rsid w:val="0019633B"/>
    <w:pPr>
      <w:spacing w:after="5" w:line="249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633B"/>
  </w:style>
  <w:style w:type="paragraph" w:customStyle="1" w:styleId="msonormal0">
    <w:name w:val="msonormal"/>
    <w:basedOn w:val="a"/>
    <w:rsid w:val="0019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9633B"/>
  </w:style>
  <w:style w:type="numbering" w:customStyle="1" w:styleId="31">
    <w:name w:val="Нет списка3"/>
    <w:next w:val="a2"/>
    <w:uiPriority w:val="99"/>
    <w:semiHidden/>
    <w:unhideWhenUsed/>
    <w:rsid w:val="0019633B"/>
  </w:style>
  <w:style w:type="numbering" w:customStyle="1" w:styleId="4">
    <w:name w:val="Нет списка4"/>
    <w:next w:val="a2"/>
    <w:uiPriority w:val="99"/>
    <w:semiHidden/>
    <w:unhideWhenUsed/>
    <w:rsid w:val="0019633B"/>
  </w:style>
  <w:style w:type="paragraph" w:styleId="aa">
    <w:name w:val="footer"/>
    <w:basedOn w:val="a"/>
    <w:link w:val="ab"/>
    <w:uiPriority w:val="99"/>
    <w:unhideWhenUsed/>
    <w:rsid w:val="0019633B"/>
    <w:pPr>
      <w:tabs>
        <w:tab w:val="center" w:pos="4677"/>
        <w:tab w:val="right" w:pos="9355"/>
      </w:tabs>
      <w:spacing w:after="0" w:line="240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9633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c">
    <w:name w:val="Table Grid"/>
    <w:basedOn w:val="a1"/>
    <w:uiPriority w:val="59"/>
    <w:rsid w:val="001963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19633B"/>
  </w:style>
  <w:style w:type="numbering" w:customStyle="1" w:styleId="6">
    <w:name w:val="Нет списка6"/>
    <w:next w:val="a2"/>
    <w:uiPriority w:val="99"/>
    <w:semiHidden/>
    <w:unhideWhenUsed/>
    <w:rsid w:val="0019633B"/>
  </w:style>
  <w:style w:type="numbering" w:customStyle="1" w:styleId="7">
    <w:name w:val="Нет списка7"/>
    <w:next w:val="a2"/>
    <w:uiPriority w:val="99"/>
    <w:semiHidden/>
    <w:unhideWhenUsed/>
    <w:rsid w:val="0019633B"/>
  </w:style>
  <w:style w:type="numbering" w:customStyle="1" w:styleId="8">
    <w:name w:val="Нет списка8"/>
    <w:next w:val="a2"/>
    <w:uiPriority w:val="99"/>
    <w:semiHidden/>
    <w:unhideWhenUsed/>
    <w:rsid w:val="0019633B"/>
  </w:style>
  <w:style w:type="numbering" w:customStyle="1" w:styleId="9">
    <w:name w:val="Нет списка9"/>
    <w:next w:val="a2"/>
    <w:uiPriority w:val="99"/>
    <w:semiHidden/>
    <w:unhideWhenUsed/>
    <w:rsid w:val="0019633B"/>
  </w:style>
  <w:style w:type="numbering" w:customStyle="1" w:styleId="100">
    <w:name w:val="Нет списка10"/>
    <w:next w:val="a2"/>
    <w:uiPriority w:val="99"/>
    <w:semiHidden/>
    <w:unhideWhenUsed/>
    <w:rsid w:val="0019633B"/>
  </w:style>
  <w:style w:type="numbering" w:customStyle="1" w:styleId="111">
    <w:name w:val="Нет списка111"/>
    <w:next w:val="a2"/>
    <w:uiPriority w:val="99"/>
    <w:semiHidden/>
    <w:unhideWhenUsed/>
    <w:rsid w:val="0019633B"/>
  </w:style>
  <w:style w:type="numbering" w:customStyle="1" w:styleId="12">
    <w:name w:val="Нет списка12"/>
    <w:next w:val="a2"/>
    <w:uiPriority w:val="99"/>
    <w:semiHidden/>
    <w:unhideWhenUsed/>
    <w:rsid w:val="0019633B"/>
  </w:style>
  <w:style w:type="numbering" w:customStyle="1" w:styleId="13">
    <w:name w:val="Нет списка13"/>
    <w:next w:val="a2"/>
    <w:uiPriority w:val="99"/>
    <w:semiHidden/>
    <w:unhideWhenUsed/>
    <w:rsid w:val="0019633B"/>
  </w:style>
  <w:style w:type="numbering" w:customStyle="1" w:styleId="14">
    <w:name w:val="Нет списка14"/>
    <w:next w:val="a2"/>
    <w:uiPriority w:val="99"/>
    <w:semiHidden/>
    <w:unhideWhenUsed/>
    <w:rsid w:val="0019633B"/>
  </w:style>
  <w:style w:type="numbering" w:customStyle="1" w:styleId="15">
    <w:name w:val="Нет списка15"/>
    <w:next w:val="a2"/>
    <w:uiPriority w:val="99"/>
    <w:semiHidden/>
    <w:unhideWhenUsed/>
    <w:rsid w:val="0019633B"/>
  </w:style>
  <w:style w:type="numbering" w:customStyle="1" w:styleId="16">
    <w:name w:val="Нет списка16"/>
    <w:next w:val="a2"/>
    <w:uiPriority w:val="99"/>
    <w:semiHidden/>
    <w:unhideWhenUsed/>
    <w:rsid w:val="0019633B"/>
  </w:style>
  <w:style w:type="numbering" w:customStyle="1" w:styleId="17">
    <w:name w:val="Нет списка17"/>
    <w:next w:val="a2"/>
    <w:uiPriority w:val="99"/>
    <w:semiHidden/>
    <w:unhideWhenUsed/>
    <w:rsid w:val="0019633B"/>
  </w:style>
  <w:style w:type="numbering" w:customStyle="1" w:styleId="18">
    <w:name w:val="Нет списка18"/>
    <w:next w:val="a2"/>
    <w:uiPriority w:val="99"/>
    <w:semiHidden/>
    <w:unhideWhenUsed/>
    <w:rsid w:val="0019633B"/>
  </w:style>
  <w:style w:type="numbering" w:customStyle="1" w:styleId="19">
    <w:name w:val="Нет списка19"/>
    <w:next w:val="a2"/>
    <w:uiPriority w:val="99"/>
    <w:semiHidden/>
    <w:unhideWhenUsed/>
    <w:rsid w:val="0019633B"/>
  </w:style>
  <w:style w:type="numbering" w:customStyle="1" w:styleId="200">
    <w:name w:val="Нет списка20"/>
    <w:next w:val="a2"/>
    <w:uiPriority w:val="99"/>
    <w:semiHidden/>
    <w:unhideWhenUsed/>
    <w:rsid w:val="0019633B"/>
  </w:style>
  <w:style w:type="numbering" w:customStyle="1" w:styleId="210">
    <w:name w:val="Нет списка21"/>
    <w:next w:val="a2"/>
    <w:uiPriority w:val="99"/>
    <w:semiHidden/>
    <w:unhideWhenUsed/>
    <w:rsid w:val="0019633B"/>
  </w:style>
  <w:style w:type="numbering" w:customStyle="1" w:styleId="220">
    <w:name w:val="Нет списка22"/>
    <w:next w:val="a2"/>
    <w:uiPriority w:val="99"/>
    <w:semiHidden/>
    <w:unhideWhenUsed/>
    <w:rsid w:val="0019633B"/>
  </w:style>
  <w:style w:type="numbering" w:customStyle="1" w:styleId="23">
    <w:name w:val="Нет списка23"/>
    <w:next w:val="a2"/>
    <w:uiPriority w:val="99"/>
    <w:semiHidden/>
    <w:unhideWhenUsed/>
    <w:rsid w:val="0019633B"/>
  </w:style>
  <w:style w:type="numbering" w:customStyle="1" w:styleId="24">
    <w:name w:val="Нет списка24"/>
    <w:next w:val="a2"/>
    <w:uiPriority w:val="99"/>
    <w:semiHidden/>
    <w:unhideWhenUsed/>
    <w:rsid w:val="0019633B"/>
  </w:style>
  <w:style w:type="numbering" w:customStyle="1" w:styleId="25">
    <w:name w:val="Нет списка25"/>
    <w:next w:val="a2"/>
    <w:uiPriority w:val="99"/>
    <w:semiHidden/>
    <w:unhideWhenUsed/>
    <w:rsid w:val="0019633B"/>
  </w:style>
  <w:style w:type="numbering" w:customStyle="1" w:styleId="26">
    <w:name w:val="Нет списка26"/>
    <w:next w:val="a2"/>
    <w:uiPriority w:val="99"/>
    <w:semiHidden/>
    <w:unhideWhenUsed/>
    <w:rsid w:val="0019633B"/>
  </w:style>
  <w:style w:type="character" w:customStyle="1" w:styleId="211">
    <w:name w:val="Заголовок 2 Знак1"/>
    <w:basedOn w:val="a0"/>
    <w:uiPriority w:val="9"/>
    <w:semiHidden/>
    <w:rsid w:val="00196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7">
    <w:name w:val="Нет списка27"/>
    <w:next w:val="a2"/>
    <w:uiPriority w:val="99"/>
    <w:semiHidden/>
    <w:unhideWhenUsed/>
    <w:rsid w:val="00C47F13"/>
  </w:style>
  <w:style w:type="numbering" w:customStyle="1" w:styleId="28">
    <w:name w:val="Нет списка28"/>
    <w:next w:val="a2"/>
    <w:uiPriority w:val="99"/>
    <w:semiHidden/>
    <w:unhideWhenUsed/>
    <w:rsid w:val="00C47F13"/>
  </w:style>
  <w:style w:type="numbering" w:customStyle="1" w:styleId="29">
    <w:name w:val="Нет списка29"/>
    <w:next w:val="a2"/>
    <w:uiPriority w:val="99"/>
    <w:semiHidden/>
    <w:unhideWhenUsed/>
    <w:rsid w:val="00C47F13"/>
  </w:style>
  <w:style w:type="numbering" w:customStyle="1" w:styleId="300">
    <w:name w:val="Нет списка30"/>
    <w:next w:val="a2"/>
    <w:uiPriority w:val="99"/>
    <w:semiHidden/>
    <w:unhideWhenUsed/>
    <w:rsid w:val="00C47F13"/>
  </w:style>
  <w:style w:type="numbering" w:customStyle="1" w:styleId="310">
    <w:name w:val="Нет списка31"/>
    <w:next w:val="a2"/>
    <w:uiPriority w:val="99"/>
    <w:semiHidden/>
    <w:unhideWhenUsed/>
    <w:rsid w:val="00C47F13"/>
  </w:style>
  <w:style w:type="numbering" w:customStyle="1" w:styleId="32">
    <w:name w:val="Нет списка32"/>
    <w:next w:val="a2"/>
    <w:uiPriority w:val="99"/>
    <w:semiHidden/>
    <w:unhideWhenUsed/>
    <w:rsid w:val="00C47F13"/>
  </w:style>
  <w:style w:type="numbering" w:customStyle="1" w:styleId="33">
    <w:name w:val="Нет списка33"/>
    <w:next w:val="a2"/>
    <w:uiPriority w:val="99"/>
    <w:semiHidden/>
    <w:unhideWhenUsed/>
    <w:rsid w:val="00C47F13"/>
  </w:style>
  <w:style w:type="numbering" w:customStyle="1" w:styleId="34">
    <w:name w:val="Нет списка34"/>
    <w:next w:val="a2"/>
    <w:uiPriority w:val="99"/>
    <w:semiHidden/>
    <w:unhideWhenUsed/>
    <w:rsid w:val="00C47F13"/>
  </w:style>
  <w:style w:type="table" w:customStyle="1" w:styleId="TableNormal">
    <w:name w:val="Table Normal"/>
    <w:uiPriority w:val="2"/>
    <w:semiHidden/>
    <w:unhideWhenUsed/>
    <w:qFormat/>
    <w:rsid w:val="001916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1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c"/>
    <w:uiPriority w:val="59"/>
    <w:rsid w:val="0092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0D75CA"/>
  </w:style>
  <w:style w:type="paragraph" w:customStyle="1" w:styleId="ConsPlusTitle">
    <w:name w:val="ConsPlusTitle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a">
    <w:name w:val="Сетка таблицы2"/>
    <w:basedOn w:val="a1"/>
    <w:next w:val="ac"/>
    <w:rsid w:val="000D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D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0D75CA"/>
    <w:rPr>
      <w:b/>
      <w:bCs/>
    </w:rPr>
  </w:style>
  <w:style w:type="paragraph" w:customStyle="1" w:styleId="ConsTitle">
    <w:name w:val="ConsTitle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D7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75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D75CA"/>
    <w:rPr>
      <w:rFonts w:ascii="Calibri" w:eastAsia="Times New Roman" w:hAnsi="Calibri" w:cs="Times New Roman"/>
      <w:lang w:eastAsia="ru-RU"/>
    </w:rPr>
  </w:style>
  <w:style w:type="table" w:customStyle="1" w:styleId="36">
    <w:name w:val="Сетка таблицы3"/>
    <w:basedOn w:val="a1"/>
    <w:next w:val="ac"/>
    <w:rsid w:val="00F72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40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2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b">
    <w:name w:val="Стиль1"/>
    <w:basedOn w:val="a"/>
    <w:link w:val="1c"/>
    <w:uiPriority w:val="99"/>
    <w:rsid w:val="00C6534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c">
    <w:name w:val="Стиль1 Знак"/>
    <w:link w:val="1b"/>
    <w:uiPriority w:val="99"/>
    <w:rsid w:val="00C6534D"/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B261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B"/>
  </w:style>
  <w:style w:type="paragraph" w:styleId="1">
    <w:name w:val="heading 1"/>
    <w:basedOn w:val="a"/>
    <w:next w:val="a"/>
    <w:link w:val="10"/>
    <w:uiPriority w:val="9"/>
    <w:qFormat/>
    <w:rsid w:val="0019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33B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19633B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9633B"/>
  </w:style>
  <w:style w:type="character" w:styleId="a3">
    <w:name w:val="Hyperlink"/>
    <w:basedOn w:val="a0"/>
    <w:uiPriority w:val="99"/>
    <w:unhideWhenUsed/>
    <w:rsid w:val="001963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3B"/>
    <w:rPr>
      <w:color w:val="800080"/>
      <w:u w:val="single"/>
    </w:rPr>
  </w:style>
  <w:style w:type="paragraph" w:customStyle="1" w:styleId="xl63">
    <w:name w:val="xl63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1963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963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96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9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9633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19633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196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19633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963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19633B"/>
    <w:pPr>
      <w:spacing w:after="0" w:line="240" w:lineRule="auto"/>
      <w:ind w:left="2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963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33B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a9">
    <w:name w:val="List Paragraph"/>
    <w:basedOn w:val="a"/>
    <w:qFormat/>
    <w:rsid w:val="0019633B"/>
    <w:pPr>
      <w:spacing w:after="5" w:line="249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633B"/>
  </w:style>
  <w:style w:type="paragraph" w:customStyle="1" w:styleId="msonormal0">
    <w:name w:val="msonormal"/>
    <w:basedOn w:val="a"/>
    <w:rsid w:val="0019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9633B"/>
  </w:style>
  <w:style w:type="numbering" w:customStyle="1" w:styleId="31">
    <w:name w:val="Нет списка3"/>
    <w:next w:val="a2"/>
    <w:uiPriority w:val="99"/>
    <w:semiHidden/>
    <w:unhideWhenUsed/>
    <w:rsid w:val="0019633B"/>
  </w:style>
  <w:style w:type="numbering" w:customStyle="1" w:styleId="4">
    <w:name w:val="Нет списка4"/>
    <w:next w:val="a2"/>
    <w:uiPriority w:val="99"/>
    <w:semiHidden/>
    <w:unhideWhenUsed/>
    <w:rsid w:val="0019633B"/>
  </w:style>
  <w:style w:type="paragraph" w:styleId="aa">
    <w:name w:val="footer"/>
    <w:basedOn w:val="a"/>
    <w:link w:val="ab"/>
    <w:uiPriority w:val="99"/>
    <w:unhideWhenUsed/>
    <w:rsid w:val="0019633B"/>
    <w:pPr>
      <w:tabs>
        <w:tab w:val="center" w:pos="4677"/>
        <w:tab w:val="right" w:pos="9355"/>
      </w:tabs>
      <w:spacing w:after="0" w:line="240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9633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c">
    <w:name w:val="Table Grid"/>
    <w:basedOn w:val="a1"/>
    <w:uiPriority w:val="59"/>
    <w:rsid w:val="001963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19633B"/>
  </w:style>
  <w:style w:type="numbering" w:customStyle="1" w:styleId="6">
    <w:name w:val="Нет списка6"/>
    <w:next w:val="a2"/>
    <w:uiPriority w:val="99"/>
    <w:semiHidden/>
    <w:unhideWhenUsed/>
    <w:rsid w:val="0019633B"/>
  </w:style>
  <w:style w:type="numbering" w:customStyle="1" w:styleId="7">
    <w:name w:val="Нет списка7"/>
    <w:next w:val="a2"/>
    <w:uiPriority w:val="99"/>
    <w:semiHidden/>
    <w:unhideWhenUsed/>
    <w:rsid w:val="0019633B"/>
  </w:style>
  <w:style w:type="numbering" w:customStyle="1" w:styleId="8">
    <w:name w:val="Нет списка8"/>
    <w:next w:val="a2"/>
    <w:uiPriority w:val="99"/>
    <w:semiHidden/>
    <w:unhideWhenUsed/>
    <w:rsid w:val="0019633B"/>
  </w:style>
  <w:style w:type="numbering" w:customStyle="1" w:styleId="9">
    <w:name w:val="Нет списка9"/>
    <w:next w:val="a2"/>
    <w:uiPriority w:val="99"/>
    <w:semiHidden/>
    <w:unhideWhenUsed/>
    <w:rsid w:val="0019633B"/>
  </w:style>
  <w:style w:type="numbering" w:customStyle="1" w:styleId="100">
    <w:name w:val="Нет списка10"/>
    <w:next w:val="a2"/>
    <w:uiPriority w:val="99"/>
    <w:semiHidden/>
    <w:unhideWhenUsed/>
    <w:rsid w:val="0019633B"/>
  </w:style>
  <w:style w:type="numbering" w:customStyle="1" w:styleId="111">
    <w:name w:val="Нет списка111"/>
    <w:next w:val="a2"/>
    <w:uiPriority w:val="99"/>
    <w:semiHidden/>
    <w:unhideWhenUsed/>
    <w:rsid w:val="0019633B"/>
  </w:style>
  <w:style w:type="numbering" w:customStyle="1" w:styleId="12">
    <w:name w:val="Нет списка12"/>
    <w:next w:val="a2"/>
    <w:uiPriority w:val="99"/>
    <w:semiHidden/>
    <w:unhideWhenUsed/>
    <w:rsid w:val="0019633B"/>
  </w:style>
  <w:style w:type="numbering" w:customStyle="1" w:styleId="13">
    <w:name w:val="Нет списка13"/>
    <w:next w:val="a2"/>
    <w:uiPriority w:val="99"/>
    <w:semiHidden/>
    <w:unhideWhenUsed/>
    <w:rsid w:val="0019633B"/>
  </w:style>
  <w:style w:type="numbering" w:customStyle="1" w:styleId="14">
    <w:name w:val="Нет списка14"/>
    <w:next w:val="a2"/>
    <w:uiPriority w:val="99"/>
    <w:semiHidden/>
    <w:unhideWhenUsed/>
    <w:rsid w:val="0019633B"/>
  </w:style>
  <w:style w:type="numbering" w:customStyle="1" w:styleId="15">
    <w:name w:val="Нет списка15"/>
    <w:next w:val="a2"/>
    <w:uiPriority w:val="99"/>
    <w:semiHidden/>
    <w:unhideWhenUsed/>
    <w:rsid w:val="0019633B"/>
  </w:style>
  <w:style w:type="numbering" w:customStyle="1" w:styleId="16">
    <w:name w:val="Нет списка16"/>
    <w:next w:val="a2"/>
    <w:uiPriority w:val="99"/>
    <w:semiHidden/>
    <w:unhideWhenUsed/>
    <w:rsid w:val="0019633B"/>
  </w:style>
  <w:style w:type="numbering" w:customStyle="1" w:styleId="17">
    <w:name w:val="Нет списка17"/>
    <w:next w:val="a2"/>
    <w:uiPriority w:val="99"/>
    <w:semiHidden/>
    <w:unhideWhenUsed/>
    <w:rsid w:val="0019633B"/>
  </w:style>
  <w:style w:type="numbering" w:customStyle="1" w:styleId="18">
    <w:name w:val="Нет списка18"/>
    <w:next w:val="a2"/>
    <w:uiPriority w:val="99"/>
    <w:semiHidden/>
    <w:unhideWhenUsed/>
    <w:rsid w:val="0019633B"/>
  </w:style>
  <w:style w:type="numbering" w:customStyle="1" w:styleId="19">
    <w:name w:val="Нет списка19"/>
    <w:next w:val="a2"/>
    <w:uiPriority w:val="99"/>
    <w:semiHidden/>
    <w:unhideWhenUsed/>
    <w:rsid w:val="0019633B"/>
  </w:style>
  <w:style w:type="numbering" w:customStyle="1" w:styleId="200">
    <w:name w:val="Нет списка20"/>
    <w:next w:val="a2"/>
    <w:uiPriority w:val="99"/>
    <w:semiHidden/>
    <w:unhideWhenUsed/>
    <w:rsid w:val="0019633B"/>
  </w:style>
  <w:style w:type="numbering" w:customStyle="1" w:styleId="210">
    <w:name w:val="Нет списка21"/>
    <w:next w:val="a2"/>
    <w:uiPriority w:val="99"/>
    <w:semiHidden/>
    <w:unhideWhenUsed/>
    <w:rsid w:val="0019633B"/>
  </w:style>
  <w:style w:type="numbering" w:customStyle="1" w:styleId="220">
    <w:name w:val="Нет списка22"/>
    <w:next w:val="a2"/>
    <w:uiPriority w:val="99"/>
    <w:semiHidden/>
    <w:unhideWhenUsed/>
    <w:rsid w:val="0019633B"/>
  </w:style>
  <w:style w:type="numbering" w:customStyle="1" w:styleId="23">
    <w:name w:val="Нет списка23"/>
    <w:next w:val="a2"/>
    <w:uiPriority w:val="99"/>
    <w:semiHidden/>
    <w:unhideWhenUsed/>
    <w:rsid w:val="0019633B"/>
  </w:style>
  <w:style w:type="numbering" w:customStyle="1" w:styleId="24">
    <w:name w:val="Нет списка24"/>
    <w:next w:val="a2"/>
    <w:uiPriority w:val="99"/>
    <w:semiHidden/>
    <w:unhideWhenUsed/>
    <w:rsid w:val="0019633B"/>
  </w:style>
  <w:style w:type="numbering" w:customStyle="1" w:styleId="25">
    <w:name w:val="Нет списка25"/>
    <w:next w:val="a2"/>
    <w:uiPriority w:val="99"/>
    <w:semiHidden/>
    <w:unhideWhenUsed/>
    <w:rsid w:val="0019633B"/>
  </w:style>
  <w:style w:type="numbering" w:customStyle="1" w:styleId="26">
    <w:name w:val="Нет списка26"/>
    <w:next w:val="a2"/>
    <w:uiPriority w:val="99"/>
    <w:semiHidden/>
    <w:unhideWhenUsed/>
    <w:rsid w:val="0019633B"/>
  </w:style>
  <w:style w:type="character" w:customStyle="1" w:styleId="211">
    <w:name w:val="Заголовок 2 Знак1"/>
    <w:basedOn w:val="a0"/>
    <w:uiPriority w:val="9"/>
    <w:semiHidden/>
    <w:rsid w:val="00196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7">
    <w:name w:val="Нет списка27"/>
    <w:next w:val="a2"/>
    <w:uiPriority w:val="99"/>
    <w:semiHidden/>
    <w:unhideWhenUsed/>
    <w:rsid w:val="00C47F13"/>
  </w:style>
  <w:style w:type="numbering" w:customStyle="1" w:styleId="28">
    <w:name w:val="Нет списка28"/>
    <w:next w:val="a2"/>
    <w:uiPriority w:val="99"/>
    <w:semiHidden/>
    <w:unhideWhenUsed/>
    <w:rsid w:val="00C47F13"/>
  </w:style>
  <w:style w:type="numbering" w:customStyle="1" w:styleId="29">
    <w:name w:val="Нет списка29"/>
    <w:next w:val="a2"/>
    <w:uiPriority w:val="99"/>
    <w:semiHidden/>
    <w:unhideWhenUsed/>
    <w:rsid w:val="00C47F13"/>
  </w:style>
  <w:style w:type="numbering" w:customStyle="1" w:styleId="300">
    <w:name w:val="Нет списка30"/>
    <w:next w:val="a2"/>
    <w:uiPriority w:val="99"/>
    <w:semiHidden/>
    <w:unhideWhenUsed/>
    <w:rsid w:val="00C47F13"/>
  </w:style>
  <w:style w:type="numbering" w:customStyle="1" w:styleId="310">
    <w:name w:val="Нет списка31"/>
    <w:next w:val="a2"/>
    <w:uiPriority w:val="99"/>
    <w:semiHidden/>
    <w:unhideWhenUsed/>
    <w:rsid w:val="00C47F13"/>
  </w:style>
  <w:style w:type="numbering" w:customStyle="1" w:styleId="32">
    <w:name w:val="Нет списка32"/>
    <w:next w:val="a2"/>
    <w:uiPriority w:val="99"/>
    <w:semiHidden/>
    <w:unhideWhenUsed/>
    <w:rsid w:val="00C47F13"/>
  </w:style>
  <w:style w:type="numbering" w:customStyle="1" w:styleId="33">
    <w:name w:val="Нет списка33"/>
    <w:next w:val="a2"/>
    <w:uiPriority w:val="99"/>
    <w:semiHidden/>
    <w:unhideWhenUsed/>
    <w:rsid w:val="00C47F13"/>
  </w:style>
  <w:style w:type="numbering" w:customStyle="1" w:styleId="34">
    <w:name w:val="Нет списка34"/>
    <w:next w:val="a2"/>
    <w:uiPriority w:val="99"/>
    <w:semiHidden/>
    <w:unhideWhenUsed/>
    <w:rsid w:val="00C47F13"/>
  </w:style>
  <w:style w:type="table" w:customStyle="1" w:styleId="TableNormal">
    <w:name w:val="Table Normal"/>
    <w:uiPriority w:val="2"/>
    <w:semiHidden/>
    <w:unhideWhenUsed/>
    <w:qFormat/>
    <w:rsid w:val="001916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1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c"/>
    <w:uiPriority w:val="59"/>
    <w:rsid w:val="0092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0D75CA"/>
  </w:style>
  <w:style w:type="paragraph" w:customStyle="1" w:styleId="ConsPlusTitle">
    <w:name w:val="ConsPlusTitle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a">
    <w:name w:val="Сетка таблицы2"/>
    <w:basedOn w:val="a1"/>
    <w:next w:val="ac"/>
    <w:rsid w:val="000D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D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0D75CA"/>
    <w:rPr>
      <w:b/>
      <w:bCs/>
    </w:rPr>
  </w:style>
  <w:style w:type="paragraph" w:customStyle="1" w:styleId="ConsTitle">
    <w:name w:val="ConsTitle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D7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75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D75CA"/>
    <w:rPr>
      <w:rFonts w:ascii="Calibri" w:eastAsia="Times New Roman" w:hAnsi="Calibri" w:cs="Times New Roman"/>
      <w:lang w:eastAsia="ru-RU"/>
    </w:rPr>
  </w:style>
  <w:style w:type="table" w:customStyle="1" w:styleId="36">
    <w:name w:val="Сетка таблицы3"/>
    <w:basedOn w:val="a1"/>
    <w:next w:val="ac"/>
    <w:rsid w:val="00F72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40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2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b">
    <w:name w:val="Стиль1"/>
    <w:basedOn w:val="a"/>
    <w:link w:val="1c"/>
    <w:uiPriority w:val="99"/>
    <w:rsid w:val="00C6534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c">
    <w:name w:val="Стиль1 Знак"/>
    <w:link w:val="1b"/>
    <w:uiPriority w:val="99"/>
    <w:rsid w:val="00C6534D"/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B261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group/587166397890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21097514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u54@minjust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DCC9-56FA-48B1-8B1F-C9EAF373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5027</Words>
  <Characters>28658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SPecialiST RePack</Company>
  <LinksUpToDate>false</LinksUpToDate>
  <CharactersWithSpaces>33618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2025-02-20T08:41:00Z</dcterms:created>
  <dcterms:modified xsi:type="dcterms:W3CDTF">2025-03-19T09:33:00Z</dcterms:modified>
</cp:coreProperties>
</file>