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             </w:t>
      </w:r>
      <w:r w:rsidR="007D2565">
        <w:rPr>
          <w:rFonts w:ascii="Times New Roman" w:hAnsi="Times New Roman" w:cs="Times New Roman"/>
          <w:sz w:val="52"/>
        </w:rPr>
        <w:t xml:space="preserve">                            </w:t>
      </w:r>
      <w:r>
        <w:rPr>
          <w:rFonts w:ascii="Times New Roman" w:hAnsi="Times New Roman" w:cs="Times New Roman"/>
          <w:sz w:val="52"/>
        </w:rPr>
        <w:t xml:space="preserve"> </w:t>
      </w:r>
      <w:r w:rsidR="009510E1">
        <w:rPr>
          <w:rFonts w:ascii="Times New Roman" w:hAnsi="Times New Roman" w:cs="Times New Roman"/>
          <w:sz w:val="52"/>
        </w:rPr>
        <w:t>№ 7</w:t>
      </w:r>
    </w:p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9510E1">
        <w:rPr>
          <w:rFonts w:ascii="Times New Roman" w:hAnsi="Times New Roman" w:cs="Times New Roman"/>
          <w:sz w:val="28"/>
        </w:rPr>
        <w:t>15</w:t>
      </w:r>
      <w:r w:rsidR="00C6534D">
        <w:rPr>
          <w:rFonts w:ascii="Times New Roman" w:hAnsi="Times New Roman" w:cs="Times New Roman"/>
          <w:sz w:val="28"/>
        </w:rPr>
        <w:t xml:space="preserve"> </w:t>
      </w:r>
      <w:r w:rsidR="00B1791A">
        <w:rPr>
          <w:rFonts w:ascii="Times New Roman" w:hAnsi="Times New Roman" w:cs="Times New Roman"/>
          <w:sz w:val="28"/>
        </w:rPr>
        <w:t>апреля</w:t>
      </w:r>
      <w:r w:rsidR="000C4191">
        <w:rPr>
          <w:rFonts w:ascii="Times New Roman" w:hAnsi="Times New Roman" w:cs="Times New Roman"/>
          <w:sz w:val="28"/>
        </w:rPr>
        <w:t xml:space="preserve"> </w:t>
      </w:r>
      <w:r w:rsidR="004013F0">
        <w:rPr>
          <w:rFonts w:ascii="Times New Roman" w:hAnsi="Times New Roman" w:cs="Times New Roman"/>
          <w:sz w:val="28"/>
        </w:rPr>
        <w:t>2025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7705F8">
        <w:rPr>
          <w:rFonts w:ascii="Times New Roman" w:hAnsi="Times New Roman" w:cs="Times New Roman"/>
          <w:sz w:val="72"/>
        </w:rPr>
        <w:t>СЕЛЬСКИЕ ВЕДОМОСТИ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Газета администрации и Совета депутатов Бочкаревского сельсовета</w:t>
      </w:r>
    </w:p>
    <w:p w:rsidR="001916A4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Черепановского района Новосибирской област</w:t>
      </w:r>
      <w:r w:rsidR="007705F8">
        <w:rPr>
          <w:rFonts w:ascii="Times New Roman" w:hAnsi="Times New Roman" w:cs="Times New Roman"/>
          <w:sz w:val="24"/>
        </w:rPr>
        <w:t>и</w:t>
      </w:r>
    </w:p>
    <w:tbl>
      <w:tblPr>
        <w:tblStyle w:val="ac"/>
        <w:tblpPr w:leftFromText="180" w:rightFromText="180" w:vertAnchor="text" w:horzAnchor="margin" w:tblpXSpec="center" w:tblpY="110"/>
        <w:tblW w:w="10206" w:type="dxa"/>
        <w:tblLook w:val="04A0" w:firstRow="1" w:lastRow="0" w:firstColumn="1" w:lastColumn="0" w:noHBand="0" w:noVBand="1"/>
      </w:tblPr>
      <w:tblGrid>
        <w:gridCol w:w="4788"/>
        <w:gridCol w:w="5418"/>
      </w:tblGrid>
      <w:tr w:rsidR="007D2565" w:rsidRPr="007705F8" w:rsidTr="007D2565">
        <w:tc>
          <w:tcPr>
            <w:tcW w:w="4788" w:type="dxa"/>
          </w:tcPr>
          <w:p w:rsidR="007D2565" w:rsidRDefault="007D2565" w:rsidP="007D2565">
            <w:pPr>
              <w:pStyle w:val="a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02C20FC" wp14:editId="47FA4687">
                  <wp:simplePos x="6953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4035" cy="601980"/>
                  <wp:effectExtent l="0" t="0" r="0" b="7620"/>
                  <wp:wrapSquare wrapText="bothSides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МИНИСТЕРСТВО ЮСТИЦИИ РОССИЙСКОЙ ФЕДЕРАЦИИ (МИНЮСТ РОССИИ) ГЛАВНОЕ УПРАВЛЕНИЕ МИНИСТЕРСТВА ЮСТИЦИИ РОССИЙСКОЙ ФЕДЕРАЦИИ</w:t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ПО НОВОСИБИРСКОЙ ОБЛАСТИ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630132, г. Новосибирск, ул. Челюскинцев, д. 50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тел. (383) 304-86-27, факс (383)304-86-21</w:t>
            </w:r>
          </w:p>
          <w:p w:rsidR="007D2565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  <w:lang w:val="en-US"/>
              </w:rPr>
              <w:t>e</w:t>
            </w:r>
            <w:r w:rsidRPr="001329BA">
              <w:rPr>
                <w:b w:val="0"/>
                <w:sz w:val="28"/>
              </w:rPr>
              <w:t>-</w:t>
            </w:r>
            <w:r w:rsidRPr="001916A4">
              <w:rPr>
                <w:b w:val="0"/>
                <w:sz w:val="28"/>
                <w:lang w:val="en-US"/>
              </w:rPr>
              <w:t>mail</w:t>
            </w:r>
            <w:r w:rsidRPr="001329BA">
              <w:rPr>
                <w:b w:val="0"/>
                <w:sz w:val="28"/>
              </w:rPr>
              <w:t xml:space="preserve">: </w:t>
            </w:r>
            <w:hyperlink r:id="rId10" w:history="1"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  <w:r w:rsidRPr="001329BA">
                <w:rPr>
                  <w:rStyle w:val="a3"/>
                  <w:b w:val="0"/>
                  <w:sz w:val="28"/>
                </w:rPr>
                <w:t>54@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minjust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gov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proofErr w:type="spellStart"/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  <w:proofErr w:type="spellEnd"/>
            </w:hyperlink>
          </w:p>
          <w:p w:rsidR="007D2565" w:rsidRPr="001916A4" w:rsidRDefault="007D2565" w:rsidP="007D2565">
            <w:pPr>
              <w:pStyle w:val="a5"/>
              <w:jc w:val="center"/>
            </w:pPr>
          </w:p>
        </w:tc>
        <w:tc>
          <w:tcPr>
            <w:tcW w:w="5418" w:type="dxa"/>
          </w:tcPr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Главе Бочкаревского сельсовета Черепановского района Новосибирской области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О.И. Карповой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 xml:space="preserve"> 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Новосибирская область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Черепановский</w:t>
            </w:r>
            <w:proofErr w:type="spellEnd"/>
            <w:r>
              <w:rPr>
                <w:b w:val="0"/>
                <w:sz w:val="24"/>
              </w:rPr>
              <w:t xml:space="preserve"> район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п. </w:t>
            </w:r>
            <w:proofErr w:type="spellStart"/>
            <w:r>
              <w:rPr>
                <w:b w:val="0"/>
                <w:sz w:val="24"/>
              </w:rPr>
              <w:t>Бочкарево</w:t>
            </w:r>
            <w:proofErr w:type="spellEnd"/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ул. Больничная, 1а,</w:t>
            </w:r>
          </w:p>
          <w:p w:rsidR="007D2565" w:rsidRPr="001916A4" w:rsidRDefault="007D2565" w:rsidP="007D2565">
            <w:pPr>
              <w:pStyle w:val="a5"/>
              <w:jc w:val="right"/>
            </w:pPr>
            <w:r>
              <w:rPr>
                <w:b w:val="0"/>
                <w:sz w:val="24"/>
              </w:rPr>
              <w:t>633531</w:t>
            </w:r>
          </w:p>
        </w:tc>
      </w:tr>
    </w:tbl>
    <w:p w:rsidR="003617A3" w:rsidRDefault="003617A3" w:rsidP="000C419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0E1" w:rsidRPr="009510E1" w:rsidRDefault="009510E1" w:rsidP="00951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10E1">
        <w:rPr>
          <w:rFonts w:ascii="Times New Roman" w:hAnsi="Times New Roman" w:cs="Times New Roman"/>
          <w:b/>
          <w:sz w:val="24"/>
          <w:szCs w:val="28"/>
        </w:rPr>
        <w:t>АДМИНИСТРАЦИЯ  БОЧКАРЕВСКОГО СЕЛЬСОВЕТА</w:t>
      </w:r>
    </w:p>
    <w:p w:rsidR="009510E1" w:rsidRPr="009510E1" w:rsidRDefault="009510E1" w:rsidP="00951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10E1">
        <w:rPr>
          <w:rFonts w:ascii="Times New Roman" w:hAnsi="Times New Roman" w:cs="Times New Roman"/>
          <w:b/>
          <w:sz w:val="24"/>
          <w:szCs w:val="28"/>
        </w:rPr>
        <w:t>ЧЕРЕПАНОВСКОГО  РАЙОНА НОВОСИБИРСКОЙ ОБЛАСТИ</w:t>
      </w:r>
    </w:p>
    <w:p w:rsid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10E1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9510E1" w:rsidRPr="009510E1" w:rsidRDefault="009510E1" w:rsidP="009510E1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>от 08.04. 2025 №  25</w:t>
      </w: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Бочкаревского   сельсовета Черепановского района Новосибирской области в 2025 году </w:t>
      </w: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В целях соблюдения исполнительной дисциплины и совершенствования </w:t>
      </w:r>
      <w:proofErr w:type="gramStart"/>
      <w:r w:rsidRPr="009510E1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9510E1">
        <w:rPr>
          <w:rFonts w:ascii="Times New Roman" w:hAnsi="Times New Roman" w:cs="Times New Roman"/>
          <w:sz w:val="24"/>
          <w:szCs w:val="28"/>
        </w:rPr>
        <w:t xml:space="preserve"> порядком рассмотрения обращений граждан</w:t>
      </w: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>1. 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Бочкаревского сельсовета Черепановского района Новосибирской области в 2025 году.</w:t>
      </w:r>
    </w:p>
    <w:p w:rsidR="009510E1" w:rsidRPr="009510E1" w:rsidRDefault="009510E1" w:rsidP="009510E1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 2.</w:t>
      </w:r>
      <w:proofErr w:type="gramStart"/>
      <w:r w:rsidRPr="009510E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9510E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9510E1" w:rsidRPr="009510E1" w:rsidRDefault="009510E1" w:rsidP="009510E1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510E1" w:rsidRPr="009510E1" w:rsidRDefault="009510E1" w:rsidP="009510E1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Главы Бочкаревского сельсовета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9510E1">
        <w:rPr>
          <w:rFonts w:ascii="Times New Roman" w:hAnsi="Times New Roman" w:cs="Times New Roman"/>
          <w:sz w:val="24"/>
          <w:szCs w:val="28"/>
        </w:rPr>
        <w:t xml:space="preserve">                         О.И. Карпова</w:t>
      </w:r>
    </w:p>
    <w:p w:rsidR="009510E1" w:rsidRPr="009510E1" w:rsidRDefault="009510E1" w:rsidP="0095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10E1" w:rsidRPr="009510E1" w:rsidRDefault="009510E1" w:rsidP="009510E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9510E1">
        <w:rPr>
          <w:rFonts w:ascii="Times New Roman" w:hAnsi="Times New Roman" w:cs="Times New Roman"/>
          <w:sz w:val="18"/>
          <w:szCs w:val="20"/>
        </w:rPr>
        <w:t>Рихтер О.А.</w:t>
      </w:r>
    </w:p>
    <w:p w:rsidR="009510E1" w:rsidRPr="009510E1" w:rsidRDefault="009510E1" w:rsidP="009510E1">
      <w:pPr>
        <w:spacing w:after="0" w:line="240" w:lineRule="auto"/>
        <w:rPr>
          <w:rFonts w:ascii="Times New Roman" w:hAnsi="Times New Roman" w:cs="Times New Roman"/>
          <w:sz w:val="18"/>
          <w:szCs w:val="20"/>
        </w:rPr>
        <w:sectPr w:rsidR="009510E1" w:rsidRPr="009510E1" w:rsidSect="009841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10E1">
        <w:rPr>
          <w:rFonts w:ascii="Times New Roman" w:hAnsi="Times New Roman" w:cs="Times New Roman"/>
          <w:sz w:val="18"/>
          <w:szCs w:val="20"/>
        </w:rPr>
        <w:t xml:space="preserve">65-300                </w:t>
      </w:r>
    </w:p>
    <w:p w:rsidR="009510E1" w:rsidRPr="009510E1" w:rsidRDefault="009510E1" w:rsidP="0095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 </w:t>
      </w:r>
    </w:p>
    <w:p w:rsidR="009510E1" w:rsidRPr="009510E1" w:rsidRDefault="009510E1" w:rsidP="0095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Бочкаревского сельсовета </w:t>
      </w:r>
    </w:p>
    <w:p w:rsidR="009510E1" w:rsidRPr="009510E1" w:rsidRDefault="009510E1" w:rsidP="0095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>Черепановского района Новосибирской области</w:t>
      </w:r>
    </w:p>
    <w:p w:rsidR="009510E1" w:rsidRPr="009510E1" w:rsidRDefault="009510E1" w:rsidP="0095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>от 08.04.2025 №25</w:t>
      </w:r>
    </w:p>
    <w:p w:rsidR="009510E1" w:rsidRPr="009510E1" w:rsidRDefault="009510E1" w:rsidP="00951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10E1" w:rsidRPr="009510E1" w:rsidRDefault="009510E1" w:rsidP="009510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0E1">
        <w:rPr>
          <w:rFonts w:ascii="Times New Roman" w:hAnsi="Times New Roman" w:cs="Times New Roman"/>
          <w:sz w:val="24"/>
          <w:szCs w:val="28"/>
        </w:rPr>
        <w:t xml:space="preserve">План основных мероприятий по совершенствованию работы с обращениями граждан, организаций и общественных объединений в администрации Бочкаревского сельсовета Черепановского района Новосибирской области в 2025 году </w:t>
      </w:r>
    </w:p>
    <w:p w:rsidR="009510E1" w:rsidRPr="009510E1" w:rsidRDefault="009510E1" w:rsidP="00951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782"/>
        <w:gridCol w:w="2716"/>
        <w:gridCol w:w="1731"/>
        <w:gridCol w:w="2463"/>
      </w:tblGrid>
      <w:tr w:rsidR="009510E1" w:rsidRPr="00A84E50" w:rsidTr="0098414D">
        <w:tc>
          <w:tcPr>
            <w:tcW w:w="8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82" w:type="dxa"/>
          </w:tcPr>
          <w:p w:rsidR="009510E1" w:rsidRPr="009B0DA3" w:rsidRDefault="009510E1" w:rsidP="009B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7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31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63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9510E1" w:rsidRPr="00A84E50" w:rsidTr="0098414D">
        <w:trPr>
          <w:trHeight w:val="2925"/>
        </w:trPr>
        <w:tc>
          <w:tcPr>
            <w:tcW w:w="8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граждан), поступивших в 2024 году в адрес администрации Бочкаревского  сельсовета Черепановского района Новосибирской области в целях определения причин и условий, способствующих повышенной активности обращений населения .</w:t>
            </w:r>
          </w:p>
        </w:tc>
        <w:tc>
          <w:tcPr>
            <w:tcW w:w="27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до 28.02.2025г.</w:t>
            </w:r>
          </w:p>
        </w:tc>
        <w:tc>
          <w:tcPr>
            <w:tcW w:w="1731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1" w:rsidRPr="00A84E50" w:rsidTr="0098414D">
        <w:trPr>
          <w:trHeight w:val="285"/>
        </w:trPr>
        <w:tc>
          <w:tcPr>
            <w:tcW w:w="8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0DA3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9B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рассмотрения  обращений: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1) Продолжение работы по оборудованию помещений, в которых проводится личный прием граждан, средствами аудио и видео-протоколирования;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2)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3) Применение в работе с обращениями граждан методических  рекомендаций Управления Президента РФ по работе  с обращениями граждан и организаций, утвержденные на заседании  рабочей группы при администрации Президента РФ по и оценке работы с обращениями граждан и организаций (далее - Сборник методических рекомендаций и документов).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4)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в режиме видео-аудио-связи, видео-конференц-связи;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5) Использование раздела "Тематический форум" в защитном сегменте ресурса ССТУ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  <w:p w:rsidR="009510E1" w:rsidRPr="009B0DA3" w:rsidRDefault="009510E1" w:rsidP="009B0DA3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до 01.12.2025г.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 каждого месяца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Глава, уполномоченный  специалист администрации</w:t>
            </w:r>
          </w:p>
        </w:tc>
        <w:tc>
          <w:tcPr>
            <w:tcW w:w="2463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1" w:rsidRPr="00A84E50" w:rsidTr="0098414D">
        <w:trPr>
          <w:trHeight w:val="120"/>
        </w:trPr>
        <w:tc>
          <w:tcPr>
            <w:tcW w:w="8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</w:tcPr>
          <w:p w:rsidR="009510E1" w:rsidRPr="009B0DA3" w:rsidRDefault="009510E1" w:rsidP="009B0DA3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9510E1" w:rsidRPr="009B0DA3" w:rsidRDefault="009510E1" w:rsidP="009B0DA3">
            <w:pPr>
              <w:spacing w:after="0" w:line="240" w:lineRule="auto"/>
              <w:ind w:left="8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9510E1" w:rsidRPr="009B0DA3" w:rsidRDefault="009510E1" w:rsidP="009B0DA3">
            <w:pPr>
              <w:spacing w:after="0" w:line="240" w:lineRule="auto"/>
              <w:ind w:left="8" w:right="70" w:firstLine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1) Обеспечение в постоянном режиме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Федерации, в администрацию;</w:t>
            </w:r>
          </w:p>
          <w:p w:rsidR="009510E1" w:rsidRPr="009B0DA3" w:rsidRDefault="009510E1" w:rsidP="009B0DA3">
            <w:pPr>
              <w:spacing w:after="0" w:line="240" w:lineRule="auto"/>
              <w:ind w:left="8" w:right="70" w:firstLine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2) Обеспечение функционирования и развития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администрации;</w:t>
            </w:r>
          </w:p>
          <w:p w:rsidR="009510E1" w:rsidRPr="009B0DA3" w:rsidRDefault="009510E1" w:rsidP="009B0DA3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9510E1" w:rsidRPr="009B0DA3" w:rsidRDefault="009510E1" w:rsidP="009B0DA3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информации о количестве, тематике обращений граждан, результатах рассмотрения обращений и принятых мерах, поступивших в адрес администрации муниципального образования;</w:t>
            </w:r>
          </w:p>
          <w:p w:rsidR="009510E1" w:rsidRPr="009B0DA3" w:rsidRDefault="009510E1" w:rsidP="009B0DA3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9510E1" w:rsidRPr="009B0DA3" w:rsidRDefault="009510E1" w:rsidP="009B0DA3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Во исполнение Указа Президента Российской Федерации от 17 апреля 2017 года №171 "О мониторинге и анализе результатов рассмотрения обращений граждан и организаций":</w:t>
            </w:r>
          </w:p>
          <w:p w:rsidR="009510E1" w:rsidRPr="009B0DA3" w:rsidRDefault="009510E1" w:rsidP="009B0DA3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Размещение в постоянном режиме информации о результатах рассмотрения обращений и мерах, принятых по обращениям, поступившим и зарегистрированным в администрации, путем формирования и выгрузки специального архива данных с информацией о результатах рассмотрения обращений   в раздел "Результаты рассмотрения обращений" информационного ресурса ССТУ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9510E1" w:rsidRPr="009B0DA3" w:rsidRDefault="009510E1" w:rsidP="009B0DA3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Осуществление в постоянном режиме мониторинга и контроля за своевременным  и объективным представлением информации о результатах рассмотрения обращений в раздел "Результаты рассмотрения обращений" информационного ресурса ССТУ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Ф    </w:t>
            </w:r>
          </w:p>
          <w:p w:rsidR="009510E1" w:rsidRPr="009B0DA3" w:rsidRDefault="009510E1" w:rsidP="009B0DA3">
            <w:pPr>
              <w:spacing w:after="0" w:line="240" w:lineRule="auto"/>
              <w:ind w:left="41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9510E1" w:rsidRPr="009B0DA3" w:rsidRDefault="009510E1" w:rsidP="009B0DA3">
            <w:pPr>
              <w:spacing w:after="0" w:line="240" w:lineRule="auto"/>
              <w:ind w:left="41" w:right="66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9510E1" w:rsidRPr="009B0DA3" w:rsidRDefault="009510E1" w:rsidP="009B0DA3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д) Организационно - техническое обеспечение работы с обращениями граждан:</w:t>
            </w:r>
          </w:p>
          <w:p w:rsidR="009510E1" w:rsidRPr="009B0DA3" w:rsidRDefault="009510E1" w:rsidP="009B0DA3">
            <w:pPr>
              <w:numPr>
                <w:ilvl w:val="0"/>
                <w:numId w:val="38"/>
              </w:num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администрации    электронных </w:t>
            </w:r>
            <w:r w:rsidRPr="009B0D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58B07" wp14:editId="6EA3587E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D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6C885" wp14:editId="4CC75BC6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архивов обращений, обеспечивающих хранение электронных образов обращений и результатов их рассмотрения.</w:t>
            </w:r>
          </w:p>
          <w:p w:rsidR="009510E1" w:rsidRPr="009B0DA3" w:rsidRDefault="009510E1" w:rsidP="009B0DA3">
            <w:pPr>
              <w:spacing w:after="0" w:line="240" w:lineRule="auto"/>
              <w:ind w:left="8"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9510E1" w:rsidRPr="009B0DA3" w:rsidRDefault="009510E1" w:rsidP="009B0DA3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Продолжение оснащения справочных телефонных служб администрации телефонными аппаратами с функцией автоответчика и записи телефонного разговора.</w:t>
            </w:r>
          </w:p>
          <w:p w:rsidR="009510E1" w:rsidRPr="009B0DA3" w:rsidRDefault="009510E1" w:rsidP="009B0DA3">
            <w:pPr>
              <w:spacing w:after="0" w:line="240" w:lineRule="auto"/>
              <w:ind w:left="33"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9510E1" w:rsidRPr="009B0DA3" w:rsidRDefault="009510E1" w:rsidP="009B0DA3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продолжить проведение тестирования на знание кандидатами законодательства о порядке рассмотрения обращений граждан.</w:t>
            </w:r>
          </w:p>
        </w:tc>
        <w:tc>
          <w:tcPr>
            <w:tcW w:w="27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ежеквартально (до 20 числа месяца, следующего за 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до 30.12.2025г.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конкурсов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1" w:rsidRPr="00A84E50" w:rsidTr="0098414D">
        <w:trPr>
          <w:trHeight w:val="120"/>
        </w:trPr>
        <w:tc>
          <w:tcPr>
            <w:tcW w:w="8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</w:tcPr>
          <w:p w:rsidR="009510E1" w:rsidRPr="009B0DA3" w:rsidRDefault="009510E1" w:rsidP="009B0DA3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рассмотрения обращений граждан:</w:t>
            </w:r>
          </w:p>
          <w:p w:rsidR="009510E1" w:rsidRPr="009B0DA3" w:rsidRDefault="009510E1" w:rsidP="009B0DA3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</w:t>
            </w:r>
            <w:proofErr w:type="gramStart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исполнением поручений, данных в ходе личных приемов граждан, проведенных по поручению Президента Российской Федерации в режиме видео-конференц-связи, работы мобильной приемной Президента Российской Федерации и личных приемов Губернатора области;</w:t>
            </w:r>
          </w:p>
          <w:p w:rsidR="009510E1" w:rsidRPr="009B0DA3" w:rsidRDefault="009510E1" w:rsidP="009B0DA3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2)Проводить служебные проверки по всем фактам нарушения законодательства о рассмотрении обращений в отношении  должностных лиц органа местного самоуправления, допустивших нарушение законодательства о порядке рассмотрения обращений, привлечение их к дисциплинарной ответственности.   </w:t>
            </w:r>
          </w:p>
        </w:tc>
        <w:tc>
          <w:tcPr>
            <w:tcW w:w="2716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и планами исполнения поручений не реже 1 раза в полугодие</w:t>
            </w: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31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A3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9510E1" w:rsidRPr="009B0DA3" w:rsidRDefault="009510E1" w:rsidP="009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0E1" w:rsidRPr="00EA1C40" w:rsidRDefault="009510E1" w:rsidP="009510E1">
      <w:pPr>
        <w:rPr>
          <w:sz w:val="28"/>
          <w:szCs w:val="28"/>
        </w:rPr>
      </w:pPr>
    </w:p>
    <w:p w:rsidR="009B0DA3" w:rsidRPr="009B0DA3" w:rsidRDefault="009B0DA3" w:rsidP="009510E1">
      <w:pPr>
        <w:rPr>
          <w:rFonts w:ascii="Times New Roman" w:hAnsi="Times New Roman" w:cs="Times New Roman"/>
          <w:sz w:val="24"/>
          <w:szCs w:val="28"/>
        </w:rPr>
        <w:sectPr w:rsidR="009B0DA3" w:rsidRPr="009B0DA3" w:rsidSect="009B0DA3">
          <w:headerReference w:type="even" r:id="rId13"/>
          <w:headerReference w:type="default" r:id="rId14"/>
          <w:headerReference w:type="first" r:id="rId15"/>
          <w:pgSz w:w="16838" w:h="11906" w:orient="landscape" w:code="9"/>
          <w:pgMar w:top="992" w:right="851" w:bottom="1134" w:left="1701" w:header="709" w:footer="709" w:gutter="0"/>
          <w:cols w:space="708"/>
          <w:docGrid w:linePitch="360"/>
        </w:sectPr>
      </w:pPr>
    </w:p>
    <w:p w:rsidR="009B0DA3" w:rsidRPr="009B0DA3" w:rsidRDefault="009B0DA3" w:rsidP="009B0DA3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DA3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 ЧЕРЕПАНОВСКОГО РАЙОНА НОВОСИБИРСКОЙ ОБЛАСТИ</w:t>
      </w:r>
    </w:p>
    <w:p w:rsidR="009B0DA3" w:rsidRDefault="009B0DA3" w:rsidP="009B0DA3">
      <w:pPr>
        <w:jc w:val="center"/>
        <w:rPr>
          <w:b/>
          <w:sz w:val="28"/>
          <w:szCs w:val="28"/>
        </w:rPr>
      </w:pPr>
    </w:p>
    <w:p w:rsidR="009B0DA3" w:rsidRPr="009B0DA3" w:rsidRDefault="009B0DA3" w:rsidP="009B0D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DA3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9B0DA3" w:rsidRPr="009B0DA3" w:rsidRDefault="009B0DA3" w:rsidP="009B0DA3">
      <w:pPr>
        <w:jc w:val="center"/>
        <w:rPr>
          <w:rFonts w:ascii="Times New Roman" w:hAnsi="Times New Roman" w:cs="Times New Roman"/>
          <w:sz w:val="20"/>
        </w:rPr>
      </w:pPr>
      <w:r w:rsidRPr="009B0DA3">
        <w:rPr>
          <w:rFonts w:ascii="Times New Roman" w:hAnsi="Times New Roman" w:cs="Times New Roman"/>
          <w:sz w:val="24"/>
          <w:szCs w:val="28"/>
        </w:rPr>
        <w:t>от 08.04.2025 № 26</w:t>
      </w:r>
    </w:p>
    <w:p w:rsidR="009B0DA3" w:rsidRPr="009B0DA3" w:rsidRDefault="009B0DA3" w:rsidP="009B0DA3">
      <w:pPr>
        <w:shd w:val="clear" w:color="auto" w:fill="FFFFFF"/>
        <w:tabs>
          <w:tab w:val="left" w:pos="7982"/>
        </w:tabs>
        <w:spacing w:line="0" w:lineRule="atLeast"/>
        <w:jc w:val="center"/>
        <w:rPr>
          <w:rFonts w:ascii="Times New Roman" w:eastAsia="Calibri" w:hAnsi="Times New Roman" w:cs="Times New Roman"/>
          <w:iCs/>
          <w:sz w:val="24"/>
          <w:szCs w:val="28"/>
        </w:rPr>
      </w:pPr>
      <w:r w:rsidRPr="009B0DA3">
        <w:rPr>
          <w:rFonts w:ascii="Times New Roman" w:eastAsia="Calibri" w:hAnsi="Times New Roman" w:cs="Times New Roman"/>
          <w:iCs/>
          <w:sz w:val="24"/>
          <w:szCs w:val="28"/>
        </w:rPr>
        <w:t>Об изменении вида разрешенного использования земельного участка</w:t>
      </w:r>
    </w:p>
    <w:p w:rsidR="009B0DA3" w:rsidRPr="009B0DA3" w:rsidRDefault="009B0DA3" w:rsidP="009B0DA3">
      <w:pPr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0DA3">
        <w:rPr>
          <w:rFonts w:ascii="Times New Roman" w:eastAsia="Calibri" w:hAnsi="Times New Roman" w:cs="Times New Roman"/>
          <w:sz w:val="24"/>
          <w:szCs w:val="28"/>
        </w:rPr>
        <w:t>Руководствуюсь Федеральным законом от 06.10.2003 г. № 131-ФЗ «Об общих принципах организации местного самоуправления в Российской Федерации», Земельного кодекса Российской Федерации, ст.8,36,37 Градостроительного кодекса Российской Федерации»,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Приказом Федеральной службы государственной регистрации, кадастра и картографии от 10.11.2020 года № </w:t>
      </w:r>
      <w:proofErr w:type="gramStart"/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</w:t>
      </w:r>
      <w:proofErr w:type="gramEnd"/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/0412 «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Об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утверждении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классификатора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видов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разрешенного</w:t>
      </w:r>
      <w:r w:rsidRPr="009B0DA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9B0DA3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использования земельных участков</w:t>
      </w:r>
      <w:r w:rsidRPr="009B0DA3">
        <w:rPr>
          <w:rFonts w:ascii="Times New Roman" w:eastAsia="Calibri" w:hAnsi="Times New Roman" w:cs="Times New Roman"/>
          <w:sz w:val="24"/>
          <w:szCs w:val="28"/>
        </w:rPr>
        <w:t>», Уставом Бочкаревского сельского поселения Черепановского муниципального района Новосибирской области.</w:t>
      </w:r>
    </w:p>
    <w:p w:rsidR="009B0DA3" w:rsidRPr="009B0DA3" w:rsidRDefault="009B0DA3" w:rsidP="009B0DA3">
      <w:pPr>
        <w:spacing w:after="0" w:line="240" w:lineRule="auto"/>
        <w:ind w:left="-142" w:right="-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B0DA3" w:rsidRPr="009B0DA3" w:rsidRDefault="009B0DA3" w:rsidP="009B0DA3">
      <w:pPr>
        <w:shd w:val="clear" w:color="auto" w:fill="FFFFFF"/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1. Изменить вид разрешенного использования земельного участка с кадастровым номером 54:28:043102:432, общей площадью 1311 </w:t>
      </w:r>
      <w:proofErr w:type="spellStart"/>
      <w:r w:rsidRPr="009B0DA3">
        <w:rPr>
          <w:rFonts w:ascii="Times New Roman" w:eastAsia="Calibri" w:hAnsi="Times New Roman" w:cs="Times New Roman"/>
          <w:sz w:val="24"/>
          <w:szCs w:val="28"/>
        </w:rPr>
        <w:t>кв</w:t>
      </w:r>
      <w:proofErr w:type="gramStart"/>
      <w:r w:rsidRPr="009B0DA3">
        <w:rPr>
          <w:rFonts w:ascii="Times New Roman" w:eastAsia="Calibri" w:hAnsi="Times New Roman" w:cs="Times New Roman"/>
          <w:sz w:val="24"/>
          <w:szCs w:val="28"/>
        </w:rPr>
        <w:t>.м</w:t>
      </w:r>
      <w:proofErr w:type="spellEnd"/>
      <w:proofErr w:type="gramEnd"/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, Российская Федерация, Новосибирская область, </w:t>
      </w:r>
      <w:proofErr w:type="spellStart"/>
      <w:r w:rsidRPr="009B0DA3">
        <w:rPr>
          <w:rFonts w:ascii="Times New Roman" w:eastAsia="Calibri" w:hAnsi="Times New Roman" w:cs="Times New Roman"/>
          <w:sz w:val="24"/>
          <w:szCs w:val="28"/>
        </w:rPr>
        <w:t>Черепановский</w:t>
      </w:r>
      <w:proofErr w:type="spellEnd"/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район, сельское поселение </w:t>
      </w:r>
      <w:proofErr w:type="spellStart"/>
      <w:r w:rsidRPr="009B0DA3">
        <w:rPr>
          <w:rFonts w:ascii="Times New Roman" w:eastAsia="Calibri" w:hAnsi="Times New Roman" w:cs="Times New Roman"/>
          <w:sz w:val="24"/>
          <w:szCs w:val="28"/>
        </w:rPr>
        <w:t>Бочкаревский</w:t>
      </w:r>
      <w:proofErr w:type="spellEnd"/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сельсовет, поселок Пушной, ул. Ленина, земельный участок 29/1, категория земель - земли населенных пунктов, с вида разрешенного использования «Площадки для занятий спортом (5.1.3)» на «Земельные участки (территории)общего пользования (12.0)</w:t>
      </w:r>
    </w:p>
    <w:p w:rsidR="009B0DA3" w:rsidRPr="009B0DA3" w:rsidRDefault="009B0DA3" w:rsidP="009B0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B0DA3">
        <w:rPr>
          <w:rFonts w:ascii="Times New Roman" w:hAnsi="Times New Roman" w:cs="Times New Roman"/>
          <w:color w:val="000000"/>
          <w:sz w:val="24"/>
          <w:szCs w:val="28"/>
        </w:rPr>
        <w:t>2. Опубликовать данное постановление в периодическом печатном издании «Сельские ведомости», и разместить на официальном сайте Бочкаревского сельсовета Черепановского района Новосибирской области.</w:t>
      </w:r>
    </w:p>
    <w:p w:rsidR="009B0DA3" w:rsidRPr="009B0DA3" w:rsidRDefault="009B0DA3" w:rsidP="009B0D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       3. Настоящее постановление вступает в силу со дня его подписания.</w:t>
      </w:r>
    </w:p>
    <w:p w:rsidR="009B0DA3" w:rsidRPr="009B0DA3" w:rsidRDefault="009B0DA3" w:rsidP="009B0D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       4. </w:t>
      </w:r>
      <w:proofErr w:type="gramStart"/>
      <w:r w:rsidRPr="009B0DA3">
        <w:rPr>
          <w:rFonts w:ascii="Times New Roman" w:eastAsia="Calibri" w:hAnsi="Times New Roman" w:cs="Times New Roman"/>
          <w:sz w:val="24"/>
          <w:szCs w:val="28"/>
        </w:rPr>
        <w:t>Контроль за</w:t>
      </w:r>
      <w:proofErr w:type="gramEnd"/>
      <w:r w:rsidRPr="009B0DA3">
        <w:rPr>
          <w:rFonts w:ascii="Times New Roman" w:eastAsia="Calibri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Глава Бочкаревского сельсовета</w:t>
      </w:r>
    </w:p>
    <w:p w:rsidR="009B0DA3" w:rsidRPr="009B0DA3" w:rsidRDefault="009B0DA3" w:rsidP="009B0D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 xml:space="preserve">Черепановского района Новосибирской области                   </w:t>
      </w:r>
      <w:r w:rsidR="0095440A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B0DA3">
        <w:rPr>
          <w:rFonts w:ascii="Times New Roman" w:hAnsi="Times New Roman" w:cs="Times New Roman"/>
          <w:sz w:val="24"/>
          <w:szCs w:val="28"/>
        </w:rPr>
        <w:t xml:space="preserve">        О.И. Карпова                                                           </w:t>
      </w:r>
    </w:p>
    <w:p w:rsidR="009B0DA3" w:rsidRPr="009B0DA3" w:rsidRDefault="009B0DA3" w:rsidP="009B0D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0DA3" w:rsidRPr="009B0DA3" w:rsidRDefault="009B0DA3" w:rsidP="009B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9B0DA3" w:rsidRPr="009B0DA3" w:rsidRDefault="009B0DA3" w:rsidP="009B0DA3">
      <w:pPr>
        <w:shd w:val="clear" w:color="auto" w:fill="FFFFFF"/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0DA3" w:rsidRPr="00C00841" w:rsidRDefault="009B0DA3" w:rsidP="009B0DA3">
      <w:pPr>
        <w:pStyle w:val="a9"/>
        <w:ind w:left="1429"/>
        <w:rPr>
          <w:szCs w:val="28"/>
        </w:rPr>
      </w:pPr>
    </w:p>
    <w:p w:rsidR="009B0DA3" w:rsidRPr="00F84647" w:rsidRDefault="009B0DA3" w:rsidP="009B0DA3">
      <w:pPr>
        <w:jc w:val="both"/>
        <w:rPr>
          <w:rFonts w:eastAsia="Calibri"/>
          <w:sz w:val="28"/>
          <w:szCs w:val="28"/>
        </w:rPr>
      </w:pPr>
    </w:p>
    <w:p w:rsidR="009B0DA3" w:rsidRPr="009B0DA3" w:rsidRDefault="009B0DA3" w:rsidP="009B0DA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B0DA3">
        <w:rPr>
          <w:rFonts w:ascii="Times New Roman" w:hAnsi="Times New Roman" w:cs="Times New Roman"/>
          <w:sz w:val="18"/>
        </w:rPr>
        <w:t>Карпова О.И.</w:t>
      </w:r>
    </w:p>
    <w:p w:rsidR="009B0DA3" w:rsidRPr="009B0DA3" w:rsidRDefault="009B0DA3" w:rsidP="009B0DA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B0DA3">
        <w:rPr>
          <w:rFonts w:ascii="Times New Roman" w:hAnsi="Times New Roman" w:cs="Times New Roman"/>
          <w:sz w:val="18"/>
        </w:rPr>
        <w:t>65216</w:t>
      </w:r>
    </w:p>
    <w:p w:rsidR="009510E1" w:rsidRPr="00EA1C40" w:rsidRDefault="009510E1" w:rsidP="009B0DA3">
      <w:pPr>
        <w:jc w:val="center"/>
        <w:rPr>
          <w:sz w:val="28"/>
          <w:szCs w:val="28"/>
        </w:rPr>
      </w:pPr>
    </w:p>
    <w:p w:rsidR="009510E1" w:rsidRPr="00EA1C40" w:rsidRDefault="009510E1" w:rsidP="009510E1">
      <w:pPr>
        <w:rPr>
          <w:sz w:val="28"/>
          <w:szCs w:val="28"/>
        </w:rPr>
      </w:pPr>
    </w:p>
    <w:p w:rsidR="009510E1" w:rsidRPr="00EA1C40" w:rsidRDefault="009510E1" w:rsidP="009510E1">
      <w:pPr>
        <w:rPr>
          <w:sz w:val="28"/>
          <w:szCs w:val="28"/>
        </w:rPr>
      </w:pPr>
    </w:p>
    <w:p w:rsidR="009510E1" w:rsidRPr="00EA1C40" w:rsidRDefault="009510E1" w:rsidP="009510E1">
      <w:pPr>
        <w:rPr>
          <w:sz w:val="28"/>
          <w:szCs w:val="28"/>
        </w:rPr>
      </w:pPr>
    </w:p>
    <w:p w:rsidR="009510E1" w:rsidRPr="00EA1C40" w:rsidRDefault="009510E1" w:rsidP="009510E1">
      <w:pPr>
        <w:rPr>
          <w:sz w:val="28"/>
          <w:szCs w:val="28"/>
        </w:rPr>
      </w:pPr>
    </w:p>
    <w:p w:rsidR="00E12593" w:rsidRPr="00E12593" w:rsidRDefault="00E12593" w:rsidP="00951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A3" w:rsidRDefault="009B0DA3" w:rsidP="009B0DA3">
      <w:pPr>
        <w:jc w:val="center"/>
        <w:rPr>
          <w:b/>
          <w:sz w:val="20"/>
          <w:szCs w:val="20"/>
        </w:rPr>
      </w:pPr>
    </w:p>
    <w:p w:rsidR="009B0DA3" w:rsidRPr="009B0DA3" w:rsidRDefault="009B0DA3" w:rsidP="009B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DA3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 ЧЕРЕПАНОВСКОГО РАЙОНА НОВОСИБИРСКОЙ ОБЛАСТИ</w:t>
      </w:r>
    </w:p>
    <w:p w:rsidR="009B0DA3" w:rsidRDefault="009B0DA3" w:rsidP="009B0DA3">
      <w:pPr>
        <w:jc w:val="center"/>
        <w:rPr>
          <w:b/>
          <w:sz w:val="28"/>
          <w:szCs w:val="28"/>
        </w:rPr>
      </w:pPr>
    </w:p>
    <w:p w:rsidR="009B0DA3" w:rsidRPr="009B0DA3" w:rsidRDefault="009B0DA3" w:rsidP="009B0D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DA3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9B0DA3" w:rsidRPr="009B0DA3" w:rsidRDefault="009B0DA3" w:rsidP="009B0DA3">
      <w:pPr>
        <w:jc w:val="center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от 08.04.2025 № 27</w:t>
      </w:r>
    </w:p>
    <w:p w:rsidR="009B0DA3" w:rsidRPr="009B0DA3" w:rsidRDefault="009B0DA3" w:rsidP="009B0D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r w:rsidRPr="009B0DA3">
        <w:rPr>
          <w:rFonts w:ascii="Times New Roman" w:hAnsi="Times New Roman" w:cs="Times New Roman"/>
          <w:sz w:val="24"/>
          <w:szCs w:val="28"/>
        </w:rPr>
        <w:t>О проведении месячника по благоустройству и санитарной очистке территории Бочкаревского сельсовета Черепановского района Новосибирской области</w:t>
      </w:r>
    </w:p>
    <w:p w:rsidR="009B0DA3" w:rsidRDefault="009B0DA3" w:rsidP="009B0DA3">
      <w:pPr>
        <w:autoSpaceDE w:val="0"/>
        <w:autoSpaceDN w:val="0"/>
        <w:rPr>
          <w:sz w:val="27"/>
          <w:szCs w:val="27"/>
        </w:rPr>
      </w:pPr>
    </w:p>
    <w:p w:rsidR="009B0DA3" w:rsidRPr="009B0DA3" w:rsidRDefault="009B0DA3" w:rsidP="009B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 xml:space="preserve">В соответствии с Кодексом Российской Федерации об административных правонарушениях, законом Новосибирской области от 14.02.2003 года № 99-ОЗ «Об административных правонарушениях в Новосибирской области», с целью своевременного наведения санитарного порядка на территории Бочкаревского сельсовета Черепановского района Новосибирской области в 2025 году, </w:t>
      </w:r>
    </w:p>
    <w:p w:rsidR="009B0DA3" w:rsidRPr="009B0DA3" w:rsidRDefault="009B0DA3" w:rsidP="009B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1.  Провести в период с 21.04.2025 по 21.05.2025 весенний месячник по благоустройству и наведению санитарного порядка на территории Бочкаревского сельсовета Черепановского района Новосибирской области.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2. Объявить 26 апреля 2025 года единым санитарным днем на территории поселения.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3. Утвердить перечень закрепленных территорий, подлежащих уборке от мусора и сорной растительности согласно приложению №1.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4. Специалисту администрации Бочкаревского сельсовета Черепановского района Новосибирской области Васиной И.С. обеспечить работников администрации, сельских домов культуры полиэтиленовыми мешками для сбора мусора и перчатками. Организовать вывоз мусора во время проведения единого санитарного дня на территории поселения;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5. Специалистам администрации Бочкаревского сельсовета Черепановского района Новосибирской области, уполномоченным за составление протоколов об административных правонарушениях, активизировать профилактическую работу с руководителями организаций, учреждений и населением о недопущении нарушений в области благоустройства.</w:t>
      </w:r>
    </w:p>
    <w:p w:rsidR="009B0DA3" w:rsidRPr="009B0DA3" w:rsidRDefault="009B0DA3" w:rsidP="009B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>6.  </w:t>
      </w:r>
      <w:proofErr w:type="gramStart"/>
      <w:r w:rsidRPr="009B0DA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9B0DA3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5440A" w:rsidRPr="009B0DA3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 xml:space="preserve">Глава Бочкаревского сельсовета       </w:t>
      </w: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 xml:space="preserve">Черепановского района </w:t>
      </w:r>
    </w:p>
    <w:p w:rsidR="009B0DA3" w:rsidRPr="000251E6" w:rsidRDefault="009B0DA3" w:rsidP="009B0DA3">
      <w:pPr>
        <w:spacing w:after="0" w:line="240" w:lineRule="auto"/>
        <w:jc w:val="both"/>
        <w:rPr>
          <w:sz w:val="28"/>
          <w:szCs w:val="28"/>
        </w:rPr>
      </w:pPr>
      <w:r w:rsidRPr="009B0DA3">
        <w:rPr>
          <w:rFonts w:ascii="Times New Roman" w:hAnsi="Times New Roman" w:cs="Times New Roman"/>
          <w:sz w:val="24"/>
          <w:szCs w:val="28"/>
        </w:rPr>
        <w:t xml:space="preserve">Новосибирской области                                </w:t>
      </w:r>
      <w:r w:rsidR="0095440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9B0DA3">
        <w:rPr>
          <w:rFonts w:ascii="Times New Roman" w:hAnsi="Times New Roman" w:cs="Times New Roman"/>
          <w:sz w:val="24"/>
          <w:szCs w:val="28"/>
        </w:rPr>
        <w:t xml:space="preserve">                                      О.И Карпова</w:t>
      </w:r>
    </w:p>
    <w:p w:rsid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440A" w:rsidRPr="009B0DA3" w:rsidRDefault="0095440A" w:rsidP="009B0D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B0DA3">
        <w:rPr>
          <w:rFonts w:ascii="Times New Roman" w:hAnsi="Times New Roman" w:cs="Times New Roman"/>
          <w:sz w:val="18"/>
          <w:szCs w:val="28"/>
        </w:rPr>
        <w:t>Исп. Васина И.С.</w:t>
      </w:r>
    </w:p>
    <w:p w:rsidR="009B0DA3" w:rsidRPr="009B0DA3" w:rsidRDefault="009B0DA3" w:rsidP="009B0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B0DA3">
        <w:rPr>
          <w:rFonts w:ascii="Times New Roman" w:hAnsi="Times New Roman" w:cs="Times New Roman"/>
          <w:sz w:val="18"/>
          <w:szCs w:val="28"/>
        </w:rPr>
        <w:t>65-300</w:t>
      </w:r>
    </w:p>
    <w:p w:rsidR="009B0DA3" w:rsidRDefault="009B0DA3" w:rsidP="009B0DA3">
      <w:pPr>
        <w:rPr>
          <w:sz w:val="28"/>
          <w:szCs w:val="28"/>
        </w:rPr>
        <w:sectPr w:rsidR="009B0DA3" w:rsidSect="0098414D">
          <w:pgSz w:w="11906" w:h="16838"/>
          <w:pgMar w:top="1134" w:right="850" w:bottom="426" w:left="1701" w:header="708" w:footer="708" w:gutter="0"/>
          <w:cols w:space="720"/>
        </w:sectPr>
      </w:pPr>
    </w:p>
    <w:p w:rsidR="009B0DA3" w:rsidRPr="0095440A" w:rsidRDefault="009B0DA3" w:rsidP="00954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9B0DA3" w:rsidRPr="0095440A" w:rsidRDefault="009B0DA3" w:rsidP="00954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к постановлению администрации</w:t>
      </w:r>
    </w:p>
    <w:p w:rsidR="009B0DA3" w:rsidRPr="0095440A" w:rsidRDefault="009B0DA3" w:rsidP="00954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Бочкаревского сельсовета </w:t>
      </w:r>
    </w:p>
    <w:p w:rsidR="009B0DA3" w:rsidRDefault="009B0DA3" w:rsidP="0095440A">
      <w:pPr>
        <w:spacing w:after="0" w:line="240" w:lineRule="auto"/>
        <w:jc w:val="right"/>
        <w:rPr>
          <w:sz w:val="28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Черепановского района Новосибирской области</w:t>
      </w:r>
    </w:p>
    <w:p w:rsidR="0095440A" w:rsidRPr="0095440A" w:rsidRDefault="0095440A" w:rsidP="00954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от 08.04.2025 №27    </w:t>
      </w:r>
    </w:p>
    <w:p w:rsidR="009B0DA3" w:rsidRPr="0095440A" w:rsidRDefault="009B0DA3" w:rsidP="00954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9B0DA3" w:rsidRDefault="009B0DA3" w:rsidP="009B0D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9B0DA3" w:rsidRDefault="009B0DA3" w:rsidP="009B0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B0DA3" w:rsidRDefault="009B0DA3" w:rsidP="009B0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территорий, подлежащих уборке от мусора и сорной растительности в апреле-мае 2025г.</w:t>
      </w:r>
    </w:p>
    <w:p w:rsidR="009B0DA3" w:rsidRDefault="009B0DA3" w:rsidP="009B0DA3">
      <w:pPr>
        <w:jc w:val="center"/>
        <w:rPr>
          <w:sz w:val="28"/>
          <w:szCs w:val="28"/>
        </w:rPr>
      </w:pPr>
    </w:p>
    <w:tbl>
      <w:tblPr>
        <w:tblStyle w:val="ac"/>
        <w:tblW w:w="15299" w:type="dxa"/>
        <w:tblLook w:val="04A0" w:firstRow="1" w:lastRow="0" w:firstColumn="1" w:lastColumn="0" w:noHBand="0" w:noVBand="1"/>
      </w:tblPr>
      <w:tblGrid>
        <w:gridCol w:w="855"/>
        <w:gridCol w:w="3380"/>
        <w:gridCol w:w="7649"/>
        <w:gridCol w:w="3415"/>
      </w:tblGrid>
      <w:tr w:rsidR="009B0DA3" w:rsidTr="0098414D">
        <w:trPr>
          <w:trHeight w:val="6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B0DA3" w:rsidTr="0098414D">
        <w:trPr>
          <w:trHeight w:val="6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Шоссейная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9B0DA3" w:rsidRDefault="009B0DA3" w:rsidP="0098414D">
            <w:pPr>
              <w:rPr>
                <w:lang w:eastAsia="en-US"/>
              </w:rPr>
            </w:pPr>
          </w:p>
        </w:tc>
      </w:tr>
      <w:tr w:rsidR="009B0DA3" w:rsidTr="0098414D">
        <w:trPr>
          <w:trHeight w:val="54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и покраска остановочных павильонов, урн в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  <w:r>
              <w:rPr>
                <w:lang w:eastAsia="en-US"/>
              </w:rPr>
              <w:t xml:space="preserve"> и </w:t>
            </w:r>
          </w:p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Пушной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9B0DA3" w:rsidRDefault="009B0DA3" w:rsidP="0098414D">
            <w:pPr>
              <w:jc w:val="both"/>
              <w:rPr>
                <w:lang w:eastAsia="en-US"/>
              </w:rPr>
            </w:pPr>
          </w:p>
        </w:tc>
      </w:tr>
      <w:tr w:rsidR="009B0DA3" w:rsidTr="0098414D">
        <w:trPr>
          <w:trHeight w:val="3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от сухой растительности прилегающей территории у заброшенных домов в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  <w:r>
              <w:rPr>
                <w:lang w:eastAsia="en-US"/>
              </w:rPr>
              <w:t>, п. Пушной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9B0DA3" w:rsidTr="0098414D">
        <w:trPr>
          <w:trHeight w:val="4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Скашивание травы на обочинах дорог п. Пушной,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pStyle w:val="ad"/>
              <w:rPr>
                <w:lang w:eastAsia="en-US"/>
              </w:rPr>
            </w:pPr>
            <w:r w:rsidRPr="00EE1214">
              <w:rPr>
                <w:lang w:eastAsia="en-US"/>
              </w:rPr>
              <w:t>В рамках заключенного муниципального контракта</w:t>
            </w:r>
          </w:p>
        </w:tc>
      </w:tr>
      <w:tr w:rsidR="009B0DA3" w:rsidTr="0098414D">
        <w:trPr>
          <w:trHeight w:val="4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территории кладбища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9B0DA3" w:rsidTr="0098414D">
        <w:trPr>
          <w:trHeight w:val="4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Pr="0092258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Посадка деревьев (липы) п. Пушной от ул. Полевая до ул. Молодежная, угол ул. Мира и ул. Шоссейная</w:t>
            </w:r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9B0DA3" w:rsidTr="0098414D">
        <w:trPr>
          <w:trHeight w:val="4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Pr="0092258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 дорог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В рамках заключения муниципального контракта</w:t>
            </w:r>
          </w:p>
        </w:tc>
      </w:tr>
      <w:tr w:rsidR="009B0DA3" w:rsidTr="0098414D">
        <w:trPr>
          <w:trHeight w:val="4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Pr="0092258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Бочкаревского сельсовета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территории от сорной растительности ул. Шоссейная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  <w:r>
              <w:rPr>
                <w:lang w:eastAsia="en-US"/>
              </w:rPr>
              <w:t>, п. Пушной угол ул. Шоссейна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ул. Мира.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9B0DA3" w:rsidTr="0098414D">
        <w:trPr>
          <w:trHeight w:val="3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Совет ветеранов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очкарево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территории центральной площади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9B0DA3" w:rsidTr="0098414D">
        <w:trPr>
          <w:trHeight w:val="2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Бочкаревский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  <w:r>
              <w:rPr>
                <w:lang w:eastAsia="en-US"/>
              </w:rPr>
              <w:t>, территория СДК, территория детской площадки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учреждения</w:t>
            </w:r>
          </w:p>
        </w:tc>
      </w:tr>
      <w:tr w:rsidR="009B0DA3" w:rsidTr="0098414D">
        <w:trPr>
          <w:trHeight w:val="40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Бочкаревская</w:t>
            </w:r>
            <w:proofErr w:type="spellEnd"/>
            <w:r>
              <w:rPr>
                <w:lang w:eastAsia="en-US"/>
              </w:rPr>
              <w:t xml:space="preserve"> СОШ, </w:t>
            </w:r>
          </w:p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детский сад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ул. Школьная, ул. Больничная, часть ул. Садовая (магазин «Арина») п. </w:t>
            </w:r>
            <w:proofErr w:type="spellStart"/>
            <w:r>
              <w:rPr>
                <w:lang w:eastAsia="en-US"/>
              </w:rPr>
              <w:t>Бочкарево</w:t>
            </w:r>
            <w:proofErr w:type="spellEnd"/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Педагогический состав, дети</w:t>
            </w:r>
          </w:p>
        </w:tc>
      </w:tr>
      <w:tr w:rsidR="009B0DA3" w:rsidTr="0098414D">
        <w:trPr>
          <w:trHeight w:val="40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Пушнинская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  <w:p w:rsidR="009B0DA3" w:rsidRDefault="009B0DA3" w:rsidP="0098414D">
            <w:pPr>
              <w:rPr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пер. Школьный, ул. Советская, ул. Октябрьская п. Пушной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учреждений</w:t>
            </w:r>
          </w:p>
        </w:tc>
      </w:tr>
      <w:tr w:rsidR="009B0DA3" w:rsidTr="0098414D">
        <w:trPr>
          <w:trHeight w:val="40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Детский сад п. Пушной</w:t>
            </w:r>
          </w:p>
          <w:p w:rsidR="009B0DA3" w:rsidRDefault="009B0DA3" w:rsidP="0098414D">
            <w:pPr>
              <w:rPr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пер. Пионерский, ул. Лесная, ул. Садовая, ул. Мира, ул. Шоссейная п. Пушной</w:t>
            </w:r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учреждения</w:t>
            </w:r>
          </w:p>
        </w:tc>
      </w:tr>
      <w:tr w:rsidR="009B0DA3" w:rsidTr="0098414D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Пушнинский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территория СДК, ул. Ленина, ул. Полевая, Новый микрорайон, ул. Молодежная п. Пушной</w:t>
            </w:r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учреждения</w:t>
            </w:r>
          </w:p>
        </w:tc>
      </w:tr>
      <w:tr w:rsidR="009B0DA3" w:rsidTr="0098414D">
        <w:trPr>
          <w:trHeight w:val="4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>
              <w:rPr>
                <w:lang w:eastAsia="en-US"/>
              </w:rPr>
              <w:t>Совет ветеранов п. Пушной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Территория парка (напротив конторы) п. Пушной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9B0DA3" w:rsidTr="0098414D">
        <w:trPr>
          <w:trHeight w:val="5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rPr>
                <w:lang w:eastAsia="en-US"/>
              </w:rPr>
            </w:pPr>
            <w:r w:rsidRPr="00922583">
              <w:rPr>
                <w:lang w:eastAsia="en-US"/>
              </w:rPr>
              <w:t>Администрация Бочкаревского сельсовета</w:t>
            </w:r>
            <w:r>
              <w:rPr>
                <w:lang w:eastAsia="en-US"/>
              </w:rPr>
              <w:t>, «</w:t>
            </w:r>
            <w:proofErr w:type="spellStart"/>
            <w:r>
              <w:rPr>
                <w:lang w:eastAsia="en-US"/>
              </w:rPr>
              <w:t>Зверохозяйство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Черепановское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Pr="0058220B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кленов на территории детской площадки нового микрорайона, ул. Шоссейная, ул. Лесная, ул. Ленина 29/1, ул. Советская-ул. </w:t>
            </w:r>
            <w:proofErr w:type="gramStart"/>
            <w:r>
              <w:rPr>
                <w:lang w:eastAsia="en-US"/>
              </w:rPr>
              <w:t>Октябрьская (вдоль забора), конец ул. Мира п. Пушной</w:t>
            </w:r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3" w:rsidRDefault="009B0DA3" w:rsidP="009841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</w:tbl>
    <w:p w:rsidR="009B0DA3" w:rsidRDefault="009B0DA3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B0DA3">
      <w:pPr>
        <w:jc w:val="both"/>
      </w:pPr>
    </w:p>
    <w:p w:rsidR="0095440A" w:rsidRDefault="0095440A" w:rsidP="0095440A">
      <w:pPr>
        <w:jc w:val="center"/>
        <w:rPr>
          <w:b/>
          <w:sz w:val="28"/>
          <w:szCs w:val="28"/>
        </w:rPr>
        <w:sectPr w:rsidR="0095440A" w:rsidSect="0095440A">
          <w:pgSz w:w="16838" w:h="11906" w:orient="landscape"/>
          <w:pgMar w:top="992" w:right="851" w:bottom="1134" w:left="1701" w:header="709" w:footer="709" w:gutter="0"/>
          <w:cols w:space="708"/>
          <w:docGrid w:linePitch="360"/>
        </w:sect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40A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 ЧЕРЕПАНОВСКОГО РАЙОНА НОВОСИБИРСКОЙ ОБЛАСТИ</w:t>
      </w:r>
    </w:p>
    <w:p w:rsidR="0095440A" w:rsidRDefault="0095440A" w:rsidP="0095440A">
      <w:pPr>
        <w:jc w:val="center"/>
        <w:rPr>
          <w:b/>
          <w:sz w:val="28"/>
          <w:szCs w:val="28"/>
        </w:rPr>
      </w:pPr>
    </w:p>
    <w:p w:rsidR="0095440A" w:rsidRPr="0095440A" w:rsidRDefault="0095440A" w:rsidP="009544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40A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95440A" w:rsidRPr="0095440A" w:rsidRDefault="0095440A" w:rsidP="0095440A">
      <w:pPr>
        <w:jc w:val="center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от 08.04.2025   № 28</w:t>
      </w:r>
    </w:p>
    <w:p w:rsidR="0095440A" w:rsidRPr="0095440A" w:rsidRDefault="0095440A" w:rsidP="0095440A">
      <w:pPr>
        <w:jc w:val="center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О работе СДК в 2024 году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На территории муниципального образования работает 2 учреждение культуры –  МУ «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Бочкаревский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СДК» и МУ «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Пушнинский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СДК», а также централизованная библиотечная система с 2 филиалами. В клубных учреждения работают 23 человек. Работают кружки, в которых занимаются 262 человека. В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Бочкаревском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клубе - 11 клубных формирований, посещают 157 человека. В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Пушнинском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–17 клубных формирований, посещают 172 человек. В клубах проводятся мероприятия с молодёжью и людьми старшего возраста. 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За 2024 год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Бочкаревским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СДК проведено 141 мероприятий. Лучшие мероприятия </w:t>
      </w:r>
      <w:r w:rsidRPr="0095440A">
        <w:rPr>
          <w:rFonts w:ascii="Times New Roman" w:hAnsi="Times New Roman" w:cs="Times New Roman"/>
          <w:color w:val="000000"/>
          <w:sz w:val="24"/>
          <w:szCs w:val="28"/>
        </w:rPr>
        <w:t>для детей:</w:t>
      </w:r>
      <w:r w:rsidRPr="0095440A">
        <w:rPr>
          <w:rFonts w:ascii="Times New Roman" w:hAnsi="Times New Roman" w:cs="Times New Roman"/>
          <w:sz w:val="20"/>
        </w:rPr>
        <w:t xml:space="preserve"> </w:t>
      </w:r>
      <w:r w:rsidRPr="0095440A">
        <w:rPr>
          <w:rFonts w:ascii="Times New Roman" w:hAnsi="Times New Roman" w:cs="Times New Roman"/>
          <w:sz w:val="24"/>
          <w:szCs w:val="28"/>
        </w:rPr>
        <w:t>новогодняя игровая программа для школьников и дошколят, игровая программа,</w:t>
      </w:r>
      <w:r w:rsidRPr="0095440A">
        <w:rPr>
          <w:rFonts w:ascii="Times New Roman" w:hAnsi="Times New Roman" w:cs="Times New Roman"/>
          <w:sz w:val="20"/>
        </w:rPr>
        <w:t xml:space="preserve"> </w:t>
      </w:r>
      <w:r w:rsidRPr="0095440A">
        <w:rPr>
          <w:rFonts w:ascii="Times New Roman" w:hAnsi="Times New Roman" w:cs="Times New Roman"/>
          <w:sz w:val="24"/>
          <w:szCs w:val="28"/>
        </w:rPr>
        <w:t xml:space="preserve">мастер класс «Лепка из теста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козуль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>», игровая программа «Малыши карандаши», развлекательно-юмористическая программа «Веселое путешествие».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Для молодежи: Я+ТЫ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конкурсно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-развлекательная программа,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конкурсно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>-развлекательная программа «Богатырь», конкурс красоты «Краса осень».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5440A">
        <w:rPr>
          <w:rFonts w:ascii="Times New Roman" w:hAnsi="Times New Roman" w:cs="Times New Roman"/>
          <w:color w:val="000000"/>
          <w:sz w:val="24"/>
          <w:szCs w:val="28"/>
        </w:rPr>
        <w:t>Для взрослых: игровая программа «Как на масляной недели», пасхальные гуляния, праздничный концерт «Минувших лет живая память», праздничная программа «Мамины руки».</w:t>
      </w:r>
      <w:proofErr w:type="gramEnd"/>
    </w:p>
    <w:p w:rsidR="0095440A" w:rsidRPr="0095440A" w:rsidRDefault="0095440A" w:rsidP="00954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 </w:t>
      </w:r>
      <w:r w:rsidRPr="0095440A">
        <w:rPr>
          <w:rFonts w:ascii="Times New Roman" w:hAnsi="Times New Roman" w:cs="Times New Roman"/>
          <w:sz w:val="24"/>
          <w:szCs w:val="28"/>
        </w:rPr>
        <w:tab/>
      </w:r>
      <w:r w:rsidRPr="0095440A">
        <w:rPr>
          <w:rFonts w:ascii="Times New Roman" w:hAnsi="Times New Roman" w:cs="Times New Roman"/>
          <w:sz w:val="24"/>
          <w:szCs w:val="28"/>
        </w:rPr>
        <w:tab/>
        <w:t>В 2024 год проведены следующие ремонтные работы:</w:t>
      </w:r>
    </w:p>
    <w:p w:rsidR="0095440A" w:rsidRPr="0095440A" w:rsidRDefault="0095440A" w:rsidP="00954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- установка двух газовых котлов;</w:t>
      </w:r>
    </w:p>
    <w:p w:rsidR="0095440A" w:rsidRPr="0095440A" w:rsidRDefault="0095440A" w:rsidP="00954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- установка шести оконных блоков;</w:t>
      </w:r>
    </w:p>
    <w:p w:rsidR="0095440A" w:rsidRPr="0095440A" w:rsidRDefault="0095440A" w:rsidP="00954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       - промывка отопления.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За 2024 год в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Пушнинском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СДК поведено 213 мероприятий. Лучшие мероприятия </w:t>
      </w:r>
      <w:r w:rsidRPr="0095440A">
        <w:rPr>
          <w:rFonts w:ascii="Times New Roman" w:hAnsi="Times New Roman" w:cs="Times New Roman"/>
          <w:color w:val="000000"/>
          <w:sz w:val="24"/>
          <w:szCs w:val="28"/>
        </w:rPr>
        <w:t>для детей:</w:t>
      </w:r>
      <w:r w:rsidRPr="0095440A">
        <w:rPr>
          <w:rFonts w:ascii="Times New Roman" w:hAnsi="Times New Roman" w:cs="Times New Roman"/>
          <w:sz w:val="24"/>
          <w:szCs w:val="28"/>
        </w:rPr>
        <w:t xml:space="preserve"> игровая программа для детей «Новогодний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микс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>», игровая программа для детей «Планета Детства», конкурс рисунков «Росси</w:t>
      </w:r>
      <w:proofErr w:type="gramStart"/>
      <w:r w:rsidRPr="0095440A">
        <w:rPr>
          <w:rFonts w:ascii="Times New Roman" w:hAnsi="Times New Roman" w:cs="Times New Roman"/>
          <w:sz w:val="24"/>
          <w:szCs w:val="28"/>
        </w:rPr>
        <w:t>я-</w:t>
      </w:r>
      <w:proofErr w:type="gramEnd"/>
      <w:r w:rsidRPr="0095440A">
        <w:rPr>
          <w:rFonts w:ascii="Times New Roman" w:hAnsi="Times New Roman" w:cs="Times New Roman"/>
          <w:sz w:val="24"/>
          <w:szCs w:val="28"/>
        </w:rPr>
        <w:t xml:space="preserve"> Родина моя», игровая программа для детей «В школу весело шагаем.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Для молодежи: «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Привет</w:t>
      </w:r>
      <w:proofErr w:type="gramStart"/>
      <w:r w:rsidRPr="0095440A">
        <w:rPr>
          <w:rFonts w:ascii="Times New Roman" w:hAnsi="Times New Roman" w:cs="Times New Roman"/>
          <w:sz w:val="24"/>
          <w:szCs w:val="28"/>
        </w:rPr>
        <w:t>,с</w:t>
      </w:r>
      <w:proofErr w:type="gramEnd"/>
      <w:r w:rsidRPr="0095440A">
        <w:rPr>
          <w:rFonts w:ascii="Times New Roman" w:hAnsi="Times New Roman" w:cs="Times New Roman"/>
          <w:sz w:val="24"/>
          <w:szCs w:val="28"/>
        </w:rPr>
        <w:t>тудент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>», игровая программа для мальчиков-подростков «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МальЧики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»,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флеш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>-моб «Полетели».</w:t>
      </w:r>
    </w:p>
    <w:p w:rsidR="0095440A" w:rsidRPr="0095440A" w:rsidRDefault="0095440A" w:rsidP="00954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color w:val="000000"/>
          <w:sz w:val="24"/>
          <w:szCs w:val="28"/>
        </w:rPr>
        <w:t xml:space="preserve">Для взрослых: </w:t>
      </w:r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«В ритме Нового Года» развлекательная программа», «Отдыхаем всей семьей» игры-эстафеты на свежем воздухе, «Твой ход» турнир по шашкам, «А ну-</w:t>
      </w:r>
      <w:proofErr w:type="spellStart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ка</w:t>
      </w:r>
      <w:proofErr w:type="gramStart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,м</w:t>
      </w:r>
      <w:proofErr w:type="gramEnd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амочки</w:t>
      </w:r>
      <w:proofErr w:type="spellEnd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!» конкурсная программа мам, «</w:t>
      </w:r>
      <w:proofErr w:type="spellStart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ЭкоДень</w:t>
      </w:r>
      <w:proofErr w:type="spellEnd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 экологический фестиваль, «КВН-смеяться разрешается!», «День Семьи, Любви и Верности» турнир по настольным играм, «Я здесь живу, и край мне </w:t>
      </w:r>
      <w:proofErr w:type="spellStart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>этоот</w:t>
      </w:r>
      <w:proofErr w:type="spellEnd"/>
      <w:r w:rsidRPr="009544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дорог» День поселка.</w:t>
      </w:r>
    </w:p>
    <w:p w:rsidR="0095440A" w:rsidRPr="0095440A" w:rsidRDefault="0095440A" w:rsidP="009544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В 2024 году проведены следующие ремонтные работы: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- замена электропроводки на первом этаже.</w:t>
      </w:r>
    </w:p>
    <w:p w:rsidR="0095440A" w:rsidRPr="0095440A" w:rsidRDefault="0095440A" w:rsidP="00954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1.Работу СДК за 2024 год признать удовлетворительной.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2.Директорам СДК </w:t>
      </w:r>
      <w:proofErr w:type="spellStart"/>
      <w:r w:rsidRPr="0095440A">
        <w:rPr>
          <w:rFonts w:ascii="Times New Roman" w:hAnsi="Times New Roman" w:cs="Times New Roman"/>
          <w:sz w:val="24"/>
          <w:szCs w:val="28"/>
        </w:rPr>
        <w:t>Цапаевой</w:t>
      </w:r>
      <w:proofErr w:type="spellEnd"/>
      <w:r w:rsidRPr="0095440A">
        <w:rPr>
          <w:rFonts w:ascii="Times New Roman" w:hAnsi="Times New Roman" w:cs="Times New Roman"/>
          <w:sz w:val="24"/>
          <w:szCs w:val="28"/>
        </w:rPr>
        <w:t xml:space="preserve">  Н.А., Храмцовой А.П.: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2.1. Вести работу совместно с общественным Советом по молодежной политике по патриотическому воспитанию молодежи;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2.2. Внедрять современные технологий в практику проведения культурно-массовых мероприятий (использование современных форм и методов работы с населением);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2.3. Р</w:t>
      </w:r>
      <w:r w:rsidRPr="0095440A">
        <w:rPr>
          <w:rFonts w:ascii="Times New Roman" w:hAnsi="Times New Roman" w:cs="Times New Roman"/>
          <w:sz w:val="24"/>
          <w:szCs w:val="28"/>
          <w:shd w:val="clear" w:color="auto" w:fill="FFFFFF"/>
        </w:rPr>
        <w:t>азвивать современные формы организации культурного досуга с учетом потребностей различных социально-возрастных групп населения.</w:t>
      </w:r>
    </w:p>
    <w:p w:rsidR="0095440A" w:rsidRPr="0095440A" w:rsidRDefault="0095440A" w:rsidP="0095440A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2.4. Участвовать в проектах, конкурсах, грантах проводимых на территории Новосибирской области;</w:t>
      </w:r>
    </w:p>
    <w:p w:rsidR="0095440A" w:rsidRPr="0095440A" w:rsidRDefault="0095440A" w:rsidP="0095440A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0"/>
        </w:rPr>
      </w:pPr>
      <w:r w:rsidRPr="0095440A">
        <w:rPr>
          <w:rFonts w:ascii="Times New Roman" w:hAnsi="Times New Roman" w:cs="Times New Roman"/>
          <w:sz w:val="24"/>
          <w:szCs w:val="28"/>
        </w:rPr>
        <w:t>3. Опубликовать настоящее постановление в печатном издании «Сельские ведомости» и на официальном сайте администрации Бочкаревского сельсовета Черепановского района Новосибирской области;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4.Конроль </w:t>
      </w:r>
      <w:proofErr w:type="gramStart"/>
      <w:r w:rsidRPr="0095440A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95440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5440A">
        <w:rPr>
          <w:rFonts w:ascii="Times New Roman" w:hAnsi="Times New Roman" w:cs="Times New Roman"/>
          <w:sz w:val="24"/>
          <w:szCs w:val="28"/>
        </w:rPr>
        <w:t>настоящего</w:t>
      </w:r>
      <w:proofErr w:type="gramEnd"/>
      <w:r w:rsidRPr="0095440A">
        <w:rPr>
          <w:rFonts w:ascii="Times New Roman" w:hAnsi="Times New Roman" w:cs="Times New Roman"/>
          <w:sz w:val="24"/>
          <w:szCs w:val="28"/>
        </w:rPr>
        <w:t xml:space="preserve"> постановления оставляю за собой.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>Глава Бочкаревского сельсовета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Черепановского района 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440A">
        <w:rPr>
          <w:rFonts w:ascii="Times New Roman" w:hAnsi="Times New Roman" w:cs="Times New Roman"/>
          <w:sz w:val="24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95440A">
        <w:rPr>
          <w:rFonts w:ascii="Times New Roman" w:hAnsi="Times New Roman" w:cs="Times New Roman"/>
          <w:sz w:val="24"/>
          <w:szCs w:val="28"/>
        </w:rPr>
        <w:t xml:space="preserve">                                 О.И. Карпова</w:t>
      </w: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К</w:t>
      </w:r>
      <w:r w:rsidRPr="0095440A">
        <w:rPr>
          <w:rFonts w:ascii="Times New Roman" w:hAnsi="Times New Roman" w:cs="Times New Roman"/>
          <w:sz w:val="18"/>
        </w:rPr>
        <w:t>арпова О.С.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5440A">
        <w:rPr>
          <w:rFonts w:ascii="Times New Roman" w:hAnsi="Times New Roman" w:cs="Times New Roman"/>
          <w:sz w:val="18"/>
        </w:rPr>
        <w:t>65-221</w:t>
      </w:r>
    </w:p>
    <w:p w:rsidR="0095440A" w:rsidRPr="0095440A" w:rsidRDefault="0095440A" w:rsidP="0095440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5440A" w:rsidRDefault="0095440A" w:rsidP="0095440A"/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БОЧКАРЕВСКОГО СЕЛЬСОВЕТА</w:t>
      </w: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ЧЕРЕПАНОВСКОГО РАЙОНА НОВОСИБИРСКОЙ ОБЛАСТИ</w:t>
      </w:r>
    </w:p>
    <w:p w:rsidR="0095440A" w:rsidRPr="00022528" w:rsidRDefault="0095440A" w:rsidP="009544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5440A" w:rsidRPr="0095440A" w:rsidRDefault="0095440A" w:rsidP="009544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ПОСТАНОВЛЕНИЕ</w:t>
      </w:r>
    </w:p>
    <w:p w:rsidR="0095440A" w:rsidRPr="00022528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08.04.2025 №29</w:t>
      </w:r>
    </w:p>
    <w:p w:rsidR="0095440A" w:rsidRPr="00022528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стабилизации обстановки с пожарами и предотвращение гибели людей на пожарах на территории Бочкаревского сельсовета Черепановского района Новосибирской области</w:t>
      </w:r>
    </w:p>
    <w:p w:rsidR="0095440A" w:rsidRPr="00022528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440A" w:rsidRPr="0095440A" w:rsidRDefault="0095440A" w:rsidP="00954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19 Федерального Закона от 21.12.1994 </w:t>
      </w:r>
      <w:r w:rsidRPr="00954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«О пожарной безопасности», статьей 14 и 16 Федерального Закона от 06.10.2003 </w:t>
      </w:r>
      <w:r w:rsidRPr="00954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в целях</w:t>
      </w:r>
      <w:r w:rsidRPr="00954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стабилизации обстановки с пожарами и предотвращения гибели людей на пожарах на территории Бочкаревского сельсовета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План мероприятий, направленных на стабилизацию обстановки с пожарами и предотвращение гибели людей на пожарах на территории Бочкаревского сельсовета (приложение № 1)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2.  Рекомендовать руководителям предприятий, организаций и учреждений независимо от их организационных правовых форм и форм собственности: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 Обеспечить выполнение Плана мероприятий, направленных на стабилизацию обстановки и предотвращение гибели людей на пожарах на территории Бочкаревского сельсовета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Опубликовать настоящее постановление в печатном издании «Сельские ведомости» и на официальном сайте администрации Бочкаревского сельсовета Черепановского района Новосибирской области.</w:t>
      </w: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возложен на делопроизводителя администрации Бочкаревского сельсовета Черепановского района Новосибирской области Карпову Ольгу Сергеевну.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Бочкаревского сельсовета</w:t>
      </w: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              </w:t>
      </w:r>
      <w:r w:rsid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О.И.</w:t>
      </w:r>
      <w:r w:rsid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                       </w:t>
      </w: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8414D" w:rsidRDefault="0095440A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Исп. Карпова О.С.</w:t>
      </w:r>
    </w:p>
    <w:p w:rsidR="0095440A" w:rsidRPr="0098414D" w:rsidRDefault="0095440A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65-221                </w:t>
      </w:r>
    </w:p>
    <w:p w:rsidR="0095440A" w:rsidRPr="0095440A" w:rsidRDefault="0095440A" w:rsidP="0095440A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544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 № 1          </w:t>
      </w:r>
    </w:p>
    <w:p w:rsidR="0095440A" w:rsidRPr="0095440A" w:rsidRDefault="0095440A" w:rsidP="0095440A">
      <w:pPr>
        <w:spacing w:after="0" w:line="240" w:lineRule="auto"/>
        <w:ind w:left="5676" w:firstLine="8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к постановлению администрации Бочкаревского сельсовета Черепановского района Новосибирской области от 08.04.2025 №29 </w:t>
      </w:r>
    </w:p>
    <w:p w:rsidR="0095440A" w:rsidRPr="0095440A" w:rsidRDefault="0095440A" w:rsidP="0095440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</w:t>
      </w:r>
    </w:p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44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мероприятий, направленных на стабилизацию обстановки с пожарами и предотвращение гибели людей на пожарах на территории Бочкаревского сельсовета</w:t>
      </w:r>
    </w:p>
    <w:p w:rsidR="0095440A" w:rsidRPr="00022528" w:rsidRDefault="0095440A" w:rsidP="0095440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40A" w:rsidRPr="00022528" w:rsidRDefault="0095440A" w:rsidP="0095440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10632" w:type="dxa"/>
        <w:tblInd w:w="-484" w:type="dxa"/>
        <w:tblLayout w:type="fixed"/>
        <w:tblLook w:val="01E0" w:firstRow="1" w:lastRow="1" w:firstColumn="1" w:lastColumn="1" w:noHBand="0" w:noVBand="0"/>
      </w:tblPr>
      <w:tblGrid>
        <w:gridCol w:w="709"/>
        <w:gridCol w:w="4473"/>
        <w:gridCol w:w="2190"/>
        <w:gridCol w:w="3260"/>
      </w:tblGrid>
      <w:tr w:rsidR="0095440A" w:rsidRPr="0095440A" w:rsidTr="0095440A"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95440A" w:rsidRPr="0095440A" w:rsidTr="0095440A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Провести анализ произошедших пожаров</w:t>
            </w: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принимаемых мер первичной безопасности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администрации Бочкаревского сельсовета Черепановского района Новосибирской области </w:t>
            </w:r>
          </w:p>
        </w:tc>
      </w:tr>
      <w:tr w:rsidR="0095440A" w:rsidRPr="0095440A" w:rsidTr="0095440A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заслушивание докладов руководителей предприятий, организаций и учреждений  независимо от правовых форм и форм собственности по выполнению Плана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собраний граждан с рассмотрением вопросов пожарной безопасности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уборку территорий, прилегающих к объектам, от сгораемого мусора, сухой травы, спиленных деревьев и кустарников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независимо от организационно правовых форм и форм собственности, жители.</w:t>
            </w:r>
          </w:p>
        </w:tc>
      </w:tr>
      <w:tr w:rsidR="0095440A" w:rsidRPr="0095440A" w:rsidTr="0095440A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Принять меры по сносу бесхозных строений, в случае невозможности обеспечить их охрану от проникновения посторонних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Собственники объектов</w:t>
            </w:r>
          </w:p>
        </w:tc>
      </w:tr>
      <w:tr w:rsidR="0095440A" w:rsidRPr="0095440A" w:rsidTr="0095440A">
        <w:trPr>
          <w:trHeight w:val="1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Рассмотреть вопрос по оказанию помощи социально незащищенным слоям населения в ремонте электрооборудования и печного отопления жилых домов частного сектора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защите </w:t>
            </w: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95440A" w:rsidRPr="0095440A" w:rsidTr="0095440A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обучение населения мерам пожарной безопасности в быту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2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Выпустить наглядную агитацию противопожарной направленности.</w:t>
            </w:r>
          </w:p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выпуск и распространение листовок, памяток на противопожарную тематику.</w:t>
            </w:r>
          </w:p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Разработать и вывесить в подъездах жилых домов памятки по соблюдению правил пожарной безопасности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</w:t>
            </w: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при главе администрации по итогам работы по стабилизации обстановки с пожарами на территории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4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приведение наружного противопожарного водоснабжения в пригодное состояние для забора воды пожарными автомобилями в любое время года: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- провести очистку подъездных путей к пожарным гидрантам и водоемам;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- установить соответствующие указатели по направлению движения к ним;</w:t>
            </w:r>
          </w:p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Вильгельм И.А.. директор МУП  ЖКХ «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», Щербаков А.С., директор ООО «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независимо от организационно правовых форм и форм собственности</w:t>
            </w:r>
          </w:p>
        </w:tc>
      </w:tr>
      <w:tr w:rsidR="0095440A" w:rsidRPr="0095440A" w:rsidTr="0095440A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Регулярно освещать оперативную обстановку с пожарами и ход проведения противопожарных мероприятий на сходах граждан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Для предотвращения пожаров в асоциальной среде организовать проведение рейдов по неблагополучным семьям.</w:t>
            </w:r>
          </w:p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рабочие встречи и привлечь к проведению разъяснительной работы, УК, ТСЖ для беседы с жильцами многоквартирных домов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2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4499567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проведению ревизии электрических сетей, замеров сопротивления изоляции, по выполнению соединений токоведущих жил электрических проводов и кабелей при помощи пайки, сварки, 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или спец. сжимов и по закрытию электрических щитков на замки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Руководители  предприятий,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bookmarkEnd w:id="0"/>
      <w:tr w:rsidR="0095440A" w:rsidRPr="0095440A" w:rsidTr="0095440A">
        <w:trPr>
          <w:trHeight w:val="5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оборудованию зданий системами эвакуационного освещения, автоматическими системами обнаружения  и оповещения о пожаре согласно «Перечню зданий, сооружений, помещений и оборудования, подлежащих защите автоматическими установками пожаротушения и автоматической пожарной сигнализацией», «Системе оповещения и управления эвакуацией людей при пожарах в зданиях и сооружениях», по заключении со специализированными организациями договоров на ремонт и обслуживание данных систем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Руководители  предприятий,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tr w:rsidR="0095440A" w:rsidRPr="0095440A" w:rsidTr="0095440A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оборудованию колодцев пожарных гидрантов наружного противопожарного водоснабжения утепленными пирамидами, предохраняющими их от заноса снегом в зимнее время, по окраске их в красный цвет для оперативного нахождения при пожаре, по обеспечению пожарных гидрантов указателями в соответствии с ГОСТ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И.А.. директор 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» (по согласованию), руководители  предприятий,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организаций независимо от правовых форм и форм собственности,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А.С.,директор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95440A" w:rsidRPr="0095440A" w:rsidTr="0095440A">
        <w:trPr>
          <w:trHeight w:val="1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очистке подвальных, чердачных помещений жилых домов от горючих материалов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proofErr w:type="gram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дому МКД, управляющая компания</w:t>
            </w:r>
          </w:p>
        </w:tc>
      </w:tr>
      <w:tr w:rsidR="0095440A" w:rsidRPr="0095440A" w:rsidTr="0095440A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демонтированию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непроектных самовольно устроенных кладовых и других подсобных помещений в подъездах, на лестничных клетках жилых домов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Старшие по дому</w:t>
            </w:r>
          </w:p>
        </w:tc>
      </w:tr>
      <w:tr w:rsidR="0095440A" w:rsidRPr="0095440A" w:rsidTr="0095440A">
        <w:trPr>
          <w:trHeight w:val="2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содержание дорог, проездов к проходам, зданиям, к 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для пожаротушения, подступы к пожарному инвентарю свободными и в исправном состоянии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Карпова О.И. глава Бочкаревского сельсовета Черепановского района Новосибирской области</w:t>
            </w:r>
          </w:p>
        </w:tc>
      </w:tr>
      <w:tr w:rsidR="0095440A" w:rsidRPr="0095440A" w:rsidTr="0095440A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размещение на досках объявлений по территории публикации материалов, связанных с гибелью и </w:t>
            </w:r>
            <w:proofErr w:type="spellStart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травмированием</w:t>
            </w:r>
            <w:proofErr w:type="spellEnd"/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пожарах, а также направленные на предупреждение пожаров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О.С. </w:t>
            </w:r>
          </w:p>
          <w:p w:rsidR="0095440A" w:rsidRPr="0095440A" w:rsidRDefault="0095440A" w:rsidP="009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0A">
              <w:rPr>
                <w:rFonts w:ascii="Times New Roman" w:hAnsi="Times New Roman" w:cs="Times New Roman"/>
                <w:sz w:val="24"/>
                <w:szCs w:val="24"/>
              </w:rPr>
              <w:t>делопроизводитель администрации Бочкаревского сельсовета Черепановского района Новосибирской области</w:t>
            </w:r>
          </w:p>
        </w:tc>
      </w:tr>
    </w:tbl>
    <w:p w:rsidR="0095440A" w:rsidRPr="0095440A" w:rsidRDefault="0095440A" w:rsidP="0095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A" w:rsidRPr="0095440A" w:rsidRDefault="0095440A" w:rsidP="0095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 БОЧКАРЕВСКОГО СЕЛЬСОВЕТА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ЧЕРЕПАНОВСКОГО РАЙОНА  НОВОСИБИРСКОЙ ОБЛАСТИ</w:t>
      </w:r>
    </w:p>
    <w:p w:rsidR="0098414D" w:rsidRPr="006B7B33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ind w:left="1276" w:righ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414D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08.04.2025 №30</w:t>
      </w:r>
    </w:p>
    <w:p w:rsidR="0098414D" w:rsidRPr="006B7B33" w:rsidRDefault="0098414D" w:rsidP="0098414D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организации пропуска паводковых вод на территории Бочкаревского сельсовета Черепановского района Новосибирской области в 2025 году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снижения риска возникновения чрезвычайных ситуаций, связанных с паводком, и уменьшением последствий при их возникновении, обеспечения защиты населения и объектов экономики от паводка на территории Бочкаревского сельсовета Черепановского района Новосибирской области в 2025 году,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состав  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 в  период весенней  уборки снега, отвода талых вод и санитарной уборки территорий населенных пунктов на территории Бочкаревского сельсовета Черепановского района Новосибирской области согласно приложению № 1.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Утвердить план действий по предупреждению и ликвидации последствий чрезвычайных ситуаций в период паводка на территории Бочкаревского сельсовета Черепановского района Новосибирской области согласно приложению № 2.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Утвердить график дежурства на период паводка согласно приложению № 3.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Ввести на территории Бочкаревского сельсовета Черепановского района Новосибирской области единый день -  пятница  (с 14-00 часов) по выполнению работ на период  весенней уборки на  предприятиях, организациях, учреждениях  независимо от форм собственности.  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 В случае возникновения чрезвычайной ситуации паводковых явлений через КЧС района организовать привлечение техники для проведения аварийно-восстановительных работ.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себя.</w:t>
      </w:r>
    </w:p>
    <w:p w:rsidR="0098414D" w:rsidRPr="0098414D" w:rsidRDefault="0098414D" w:rsidP="0098414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Бочкаревского сельсовета</w:t>
      </w:r>
    </w:p>
    <w:p w:rsidR="0098414D" w:rsidRPr="0098414D" w:rsidRDefault="0098414D" w:rsidP="009841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О.И. Карпова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14D" w:rsidRPr="0098414D" w:rsidRDefault="0098414D" w:rsidP="0098414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14D" w:rsidRPr="0098414D" w:rsidRDefault="0098414D" w:rsidP="0098414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14D" w:rsidRPr="0098414D" w:rsidRDefault="0098414D" w:rsidP="009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Исп. Карпова О.С.</w:t>
      </w:r>
    </w:p>
    <w:p w:rsidR="0098414D" w:rsidRPr="0098414D" w:rsidRDefault="0098414D" w:rsidP="009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65-221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№ 1</w:t>
      </w:r>
    </w:p>
    <w:p w:rsidR="0098414D" w:rsidRPr="006B7B33" w:rsidRDefault="0098414D" w:rsidP="0098414D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 Бочкаревского сельсовета Черепановского района Новосибирской области от 08.04.2025 №30</w:t>
      </w:r>
    </w:p>
    <w:p w:rsidR="0098414D" w:rsidRPr="006B7B33" w:rsidRDefault="0098414D" w:rsidP="0098414D">
      <w:pPr>
        <w:shd w:val="clear" w:color="auto" w:fill="FFFFFF"/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414D" w:rsidRPr="0098414D" w:rsidRDefault="0098414D" w:rsidP="0098414D">
      <w:pPr>
        <w:shd w:val="clear" w:color="auto" w:fill="FFFFFF"/>
        <w:spacing w:after="0" w:line="240" w:lineRule="auto"/>
        <w:ind w:left="851" w:right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СОСТАВ ПРОТИВОПАВОДКОВОЙ КОМИССИИ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851" w:right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в период весенней уборки снега, отвода талых вод и санитарной уборки   территорий населенных пунктов на территории Бочкаревского сельсовета Черепановского района Новосибирской области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1276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050"/>
      </w:tblGrid>
      <w:tr w:rsidR="0098414D" w:rsidRPr="0098414D" w:rsidTr="0098414D"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Карпова О.И.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комиссии, глава Бочкаревского сельсовета </w:t>
            </w:r>
          </w:p>
        </w:tc>
      </w:tr>
      <w:tr w:rsidR="0098414D" w:rsidRPr="0098414D" w:rsidTr="0098414D"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Карпова О.С.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редседателя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комиссии, делопроизводитель администрации Бочкаревского сельсовета</w:t>
            </w:r>
          </w:p>
        </w:tc>
      </w:tr>
      <w:tr w:rsidR="0098414D" w:rsidRPr="0098414D" w:rsidTr="0098414D">
        <w:trPr>
          <w:trHeight w:val="1016"/>
        </w:trPr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Члены комиссии: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Шифман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В.Я.</w:t>
            </w:r>
          </w:p>
        </w:tc>
        <w:tc>
          <w:tcPr>
            <w:tcW w:w="6050" w:type="dxa"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главный инженер ООО 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Зверохозяйство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Черепановское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</w:tr>
      <w:tr w:rsidR="0098414D" w:rsidRPr="0098414D" w:rsidTr="0098414D">
        <w:trPr>
          <w:trHeight w:val="716"/>
        </w:trPr>
        <w:tc>
          <w:tcPr>
            <w:tcW w:w="2518" w:type="dxa"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Иванчихина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6050" w:type="dxa"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МКОУ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Бочкаревская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ООШ» 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</w:tr>
      <w:tr w:rsidR="0098414D" w:rsidRPr="0098414D" w:rsidTr="0098414D"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Парфенюк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Т.Г.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МКОУ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Пушнинская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СОШ» 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</w:tr>
      <w:tr w:rsidR="0098414D" w:rsidRPr="0098414D" w:rsidTr="0098414D"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Храмцова А.П.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МУ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Бочкаревский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СДК»</w:t>
            </w:r>
          </w:p>
        </w:tc>
      </w:tr>
      <w:tr w:rsidR="0098414D" w:rsidRPr="0098414D" w:rsidTr="0098414D">
        <w:trPr>
          <w:trHeight w:val="437"/>
        </w:trPr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Цапаева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МУ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Пушнинский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СДК»</w:t>
            </w:r>
          </w:p>
        </w:tc>
      </w:tr>
      <w:tr w:rsidR="0098414D" w:rsidRPr="0098414D" w:rsidTr="0098414D">
        <w:trPr>
          <w:trHeight w:val="437"/>
        </w:trPr>
        <w:tc>
          <w:tcPr>
            <w:tcW w:w="2518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Щербаков А.С.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Вильгельм И.А.</w:t>
            </w:r>
          </w:p>
        </w:tc>
        <w:tc>
          <w:tcPr>
            <w:tcW w:w="6050" w:type="dxa"/>
            <w:hideMark/>
          </w:tcPr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ООО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Горводоканал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согласованию)</w:t>
            </w:r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МУП ЖКХ 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Черепановское</w:t>
            </w:r>
            <w:proofErr w:type="spellEnd"/>
          </w:p>
          <w:p w:rsidR="0098414D" w:rsidRPr="0098414D" w:rsidRDefault="0098414D" w:rsidP="009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</w:tr>
    </w:tbl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414D" w:rsidRDefault="0098414D" w:rsidP="00984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8414D" w:rsidRDefault="0098414D" w:rsidP="00984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14D" w:rsidRDefault="0098414D" w:rsidP="00984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14D" w:rsidRPr="0098414D" w:rsidRDefault="0098414D" w:rsidP="00984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№ 2</w:t>
      </w:r>
    </w:p>
    <w:p w:rsidR="0098414D" w:rsidRPr="0098414D" w:rsidRDefault="0098414D" w:rsidP="0098414D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Бочкаревского сельсовета Черепановского района Новосибирской области  от 08.04.2025 №30 </w:t>
      </w:r>
    </w:p>
    <w:p w:rsidR="0098414D" w:rsidRPr="0098414D" w:rsidRDefault="0098414D" w:rsidP="0098414D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:rsidR="0098414D" w:rsidRPr="0098414D" w:rsidRDefault="0098414D" w:rsidP="0098414D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План </w:t>
      </w:r>
    </w:p>
    <w:p w:rsidR="0098414D" w:rsidRPr="0098414D" w:rsidRDefault="0098414D" w:rsidP="0098414D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действий по предупреждению и ликвидации последствий чрезвычайных ситуаций в период паводка на территории Бочкаревского сельсовета Черепановского района Новосибирской области</w:t>
      </w:r>
    </w:p>
    <w:p w:rsidR="0098414D" w:rsidRPr="006B7B33" w:rsidRDefault="0098414D" w:rsidP="0098414D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542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27"/>
        <w:gridCol w:w="3095"/>
        <w:gridCol w:w="1611"/>
      </w:tblGrid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8414D" w:rsidRPr="0098414D" w:rsidRDefault="0098414D" w:rsidP="0098414D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регулярной очистке снега территории зданий школ, домов культуры, детских садов, ФАП, торговых объектов, почты, ООО «Река Жизни», ООО 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недопущение подтопления объектов жизнеобеспечения и других помещений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всех форм собственности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регулярной очистке сливных труб под дорогами для прохождения талых вод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О.И.,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населения на проведение работ по очистке снега от жилых домов и хозяйственных построек и благоустройству территорий улиц (ликвидация стихийных свалок мусора, шлака), направленных на недопущение подтопления жилых зданий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И.С.,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для ликвидации возможных чрезвычайных ситуаций и первоочередного жизнеобеспечения населения в населенных пунктах, подверженных затоплению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О.И.,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98414D" w:rsidRPr="0098414D" w:rsidTr="0098414D">
        <w:trPr>
          <w:trHeight w:val="3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безопасной эксплуатацией  гидротехнических сооружений в период паводка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О.И.,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Бочкаревского сельсовета Черепановского района Новосибирской области, Щербаков А.С., директор ООО «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руководителей предприятий и организаций всех форм собственности, населения о прогнозе подъема паводковых вод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О.С. делопроизводитель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круглосуточного дежурства на период паводка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О.С. делопроизводитель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предотвращению несчастных случаев на водоемах в дни весенних каникул путем проведения профилактических бесед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Иванчихина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Проверка объектов жизнеобеспечения (электро-, тепло-, водоснабже</w:t>
            </w: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ния) на предмет безаварийной работы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Вильгельм И.А директор МУП  </w:t>
            </w:r>
            <w:proofErr w:type="spell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ЖК</w:t>
            </w:r>
            <w:proofErr w:type="gramStart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Х»</w:t>
            </w:r>
            <w:proofErr w:type="gram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Обследование дорожного полотна  с целью определения его готовности к пропуску паводковых вод</w:t>
            </w:r>
            <w:r w:rsidRPr="00984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Рихтер О.А,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специалист 1 разряда администрации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414D" w:rsidRPr="0098414D" w:rsidTr="00984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napToGrid w:val="0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санитарно-эпидемиологической обстанов</w:t>
            </w: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кой на территории МО. </w:t>
            </w:r>
          </w:p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И.С.,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98414D" w:rsidRPr="0098414D" w:rsidRDefault="0098414D" w:rsidP="0098414D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Бочкаревского сельсовета Черепановского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8414D" w:rsidRDefault="0098414D" w:rsidP="0098414D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98414D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5440A" w:rsidRPr="0098414D" w:rsidRDefault="0098414D" w:rsidP="0098414D">
      <w:pPr>
        <w:spacing w:after="0" w:line="240" w:lineRule="auto"/>
        <w:ind w:left="1276" w:right="283"/>
        <w:jc w:val="both"/>
        <w:rPr>
          <w:rFonts w:ascii="Times New Roman" w:hAnsi="Times New Roman" w:cs="Times New Roman"/>
          <w:sz w:val="24"/>
          <w:szCs w:val="24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БОЧКАРЕВСКОГО СЕЛЬСОВЕТА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ЧЕРЕПАНОВСКОГО РАЙОНА  НОВОСИБИРСКОЙ ОБЛАСТИ</w:t>
      </w:r>
    </w:p>
    <w:p w:rsid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08.04.2025 №31</w:t>
      </w:r>
    </w:p>
    <w:p w:rsidR="0098414D" w:rsidRPr="0098414D" w:rsidRDefault="0098414D" w:rsidP="009841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8414D" w:rsidRPr="0098414D" w:rsidRDefault="0098414D" w:rsidP="009841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пожарной безопасности на территории Бочкаревского сельсовета в весенне-летний период 2025 года</w:t>
      </w: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8414D" w:rsidRPr="0098414D" w:rsidRDefault="0098414D" w:rsidP="0098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весенне-летнего пожароопасного периода на территории Черепановского района осложняется обстановка с пожарами, что связано с повышением пожарной опасности в результате наступления 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 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противопожарной безопасности на территории Бочкаревского сельсовета  и предупреждения гибели людей от пожаров,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Рекомендовать руководителям предприятий, организаций и учреждений всех форм собственности, а также муниципальных учреждений в срок до 30.04.2025 года: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Организовать очистку территорий подведомственных предприятий, организаций и учреждений от горючих отходов, мусора и вывоз его в места утилизации;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Очистить проезды и подъезды к зданиям, сооружениям и 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Обеспечить помещения необходимым количеством первичных средств пожаротушения;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Провести ремонт электрооборудования, либо обесточивание неэксплуатируемых помещений;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Запретить сжигание мусора, разведение костров и пуск палов травы на участках общественных зданий, объектов сельскохозяйственного назначения, проведение огневых и других пожароопасных работ, запретить сжигание стерни, остатков соломы;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Обеспечить устойчивое функционирование средств телефонной и радиосвязи для сообщения о пожаре в пожарную охрану;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Провести дополнительный противопожарный инструктаж всех работников;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Оформить информационные стенды на противопожарную тематику.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выезд автоцистерны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пожара;</w:t>
      </w:r>
    </w:p>
    <w:p w:rsidR="0098414D" w:rsidRPr="0098414D" w:rsidRDefault="0098414D" w:rsidP="0098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дополнительные занятия с учащимися о мерах пожарной безопасности в быту и в лесных массивах;</w:t>
      </w:r>
    </w:p>
    <w:p w:rsidR="0098414D" w:rsidRPr="0098414D" w:rsidRDefault="0098414D" w:rsidP="0098414D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Рекомендовать директору МУП ЖКХ «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Черепановское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срок до 10.04.2025г. оборудовать водонапорную башню 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переработки) оборудованием для забора воды пожарными машинами;</w:t>
      </w:r>
    </w:p>
    <w:p w:rsidR="0098414D" w:rsidRPr="0098414D" w:rsidRDefault="0098414D" w:rsidP="0098414D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Директор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Щербакову А.С., директору МУП ЖКХ «</w:t>
      </w:r>
      <w:proofErr w:type="spell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Черепановское</w:t>
      </w:r>
      <w:proofErr w:type="spell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Вильгельму А.И. совместно с администрацией Бочкаревского сельсовета Черепановского района Новосибирской области провести проверку технического состояния пожарных гидрантов;</w:t>
      </w:r>
    </w:p>
    <w:p w:rsidR="0098414D" w:rsidRPr="0098414D" w:rsidRDefault="0098414D" w:rsidP="0098414D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Опубликовать настоящее постановление в печатном издании «Сельские ведомости» и на официальном сайте администрации Бочкаревского сельсовета Черепановского района Новосибирской области;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Бочкаревского сельсовета   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98414D" w:rsidRPr="0098414D" w:rsidRDefault="0098414D" w:rsidP="0098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</w:t>
      </w: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Исп. Карпова О.С.</w:t>
      </w: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8414D">
        <w:rPr>
          <w:rFonts w:ascii="Times New Roman" w:eastAsia="Times New Roman" w:hAnsi="Times New Roman" w:cs="Times New Roman"/>
          <w:sz w:val="18"/>
          <w:szCs w:val="24"/>
          <w:lang w:eastAsia="ru-RU"/>
        </w:rPr>
        <w:t>65-221</w:t>
      </w: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4D" w:rsidRPr="0098414D" w:rsidRDefault="0098414D" w:rsidP="0098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14D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</w:t>
      </w:r>
    </w:p>
    <w:p w:rsidR="0098414D" w:rsidRDefault="0098414D" w:rsidP="0098414D">
      <w:pPr>
        <w:spacing w:after="0" w:line="240" w:lineRule="auto"/>
        <w:jc w:val="center"/>
        <w:rPr>
          <w:b/>
          <w:sz w:val="28"/>
          <w:szCs w:val="28"/>
        </w:rPr>
      </w:pPr>
      <w:r w:rsidRPr="0098414D">
        <w:rPr>
          <w:rFonts w:ascii="Times New Roman" w:hAnsi="Times New Roman" w:cs="Times New Roman"/>
          <w:b/>
          <w:sz w:val="24"/>
          <w:szCs w:val="28"/>
        </w:rPr>
        <w:t>ЧЕРЕПАНОВСКОГО РАЙОНА НОВОСИБИРСКОЙ ОБЛАСТИ</w:t>
      </w:r>
    </w:p>
    <w:p w:rsidR="0098414D" w:rsidRDefault="0098414D" w:rsidP="0098414D">
      <w:pPr>
        <w:jc w:val="center"/>
        <w:rPr>
          <w:b/>
          <w:sz w:val="28"/>
          <w:szCs w:val="28"/>
        </w:rPr>
      </w:pPr>
    </w:p>
    <w:p w:rsidR="0098414D" w:rsidRPr="0098414D" w:rsidRDefault="0098414D" w:rsidP="009841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14D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98414D" w:rsidRPr="0098414D" w:rsidRDefault="0098414D" w:rsidP="0098414D">
      <w:pPr>
        <w:jc w:val="center"/>
        <w:rPr>
          <w:rFonts w:ascii="Times New Roman" w:hAnsi="Times New Roman" w:cs="Times New Roman"/>
          <w:sz w:val="24"/>
          <w:szCs w:val="28"/>
        </w:rPr>
      </w:pPr>
      <w:r w:rsidRPr="0098414D">
        <w:rPr>
          <w:rFonts w:ascii="Times New Roman" w:hAnsi="Times New Roman" w:cs="Times New Roman"/>
          <w:sz w:val="24"/>
          <w:szCs w:val="28"/>
        </w:rPr>
        <w:t>от 08.04.2025 №32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 xml:space="preserve">О мероприятиях по подготовке и проведению праздника Дня Победы 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в Великой Отечественной войне 1941-1945 годов</w:t>
      </w:r>
    </w:p>
    <w:p w:rsidR="0098414D" w:rsidRDefault="0098414D" w:rsidP="0098414D">
      <w:pPr>
        <w:jc w:val="both"/>
        <w:rPr>
          <w:sz w:val="28"/>
          <w:szCs w:val="28"/>
        </w:rPr>
      </w:pPr>
    </w:p>
    <w:p w:rsidR="0098414D" w:rsidRPr="00945D7D" w:rsidRDefault="0098414D" w:rsidP="0094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945D7D">
        <w:rPr>
          <w:rFonts w:ascii="Times New Roman" w:hAnsi="Times New Roman" w:cs="Times New Roman"/>
          <w:sz w:val="24"/>
          <w:szCs w:val="24"/>
        </w:rPr>
        <w:t>В связи с празднованием 80-ой годовщины Победы в Великой Отечественной войне 1941-1945 годов</w:t>
      </w:r>
    </w:p>
    <w:p w:rsidR="0098414D" w:rsidRPr="00945D7D" w:rsidRDefault="0098414D" w:rsidP="0094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414D" w:rsidRPr="00945D7D" w:rsidRDefault="0098414D" w:rsidP="00945D7D">
      <w:pPr>
        <w:numPr>
          <w:ilvl w:val="0"/>
          <w:numId w:val="3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>Утвердить план по подготовке и проведению праздничных мероприятий, посвященных 80-ой годовщины Победы в Великой Отечественной войне 1941-1945 годов (приложение №1).</w:t>
      </w:r>
    </w:p>
    <w:p w:rsidR="0098414D" w:rsidRPr="00945D7D" w:rsidRDefault="0098414D" w:rsidP="00945D7D">
      <w:pPr>
        <w:numPr>
          <w:ilvl w:val="0"/>
          <w:numId w:val="3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 xml:space="preserve">Утвердить состав оргкомитета по организации и проведению праздничных мероприятий, посвященных 80-ой годовщины Победы в Великой Отечественной войне 1941-1945 годов (приложение №2).  </w:t>
      </w:r>
    </w:p>
    <w:p w:rsidR="0098414D" w:rsidRPr="00945D7D" w:rsidRDefault="0098414D" w:rsidP="00945D7D">
      <w:pPr>
        <w:numPr>
          <w:ilvl w:val="0"/>
          <w:numId w:val="3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5D7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   </w:t>
      </w: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</w:t>
      </w:r>
      <w:r w:rsidR="00945D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5D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5D7D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D7D">
        <w:rPr>
          <w:rFonts w:ascii="Times New Roman" w:hAnsi="Times New Roman" w:cs="Times New Roman"/>
          <w:sz w:val="24"/>
          <w:szCs w:val="24"/>
        </w:rPr>
        <w:t xml:space="preserve">         О.И.</w:t>
      </w:r>
      <w:r w:rsidR="00945D7D">
        <w:rPr>
          <w:rFonts w:ascii="Times New Roman" w:hAnsi="Times New Roman" w:cs="Times New Roman"/>
          <w:sz w:val="24"/>
          <w:szCs w:val="24"/>
        </w:rPr>
        <w:t xml:space="preserve"> </w:t>
      </w:r>
      <w:r w:rsidRPr="00945D7D">
        <w:rPr>
          <w:rFonts w:ascii="Times New Roman" w:hAnsi="Times New Roman" w:cs="Times New Roman"/>
          <w:sz w:val="24"/>
          <w:szCs w:val="24"/>
        </w:rPr>
        <w:t xml:space="preserve">Карпова  </w:t>
      </w: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8414D" w:rsidP="00945D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14D" w:rsidRDefault="0098414D" w:rsidP="00945D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45D7D" w:rsidRDefault="00945D7D" w:rsidP="00945D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45D7D" w:rsidRDefault="00945D7D" w:rsidP="00945D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45D7D" w:rsidRDefault="00945D7D" w:rsidP="00945D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45D7D" w:rsidRPr="00945D7D" w:rsidRDefault="00945D7D" w:rsidP="00945D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414D" w:rsidRPr="00945D7D" w:rsidRDefault="00945D7D" w:rsidP="00945D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Карп</w:t>
      </w:r>
      <w:r w:rsidR="0098414D" w:rsidRPr="00945D7D">
        <w:rPr>
          <w:rFonts w:ascii="Times New Roman" w:hAnsi="Times New Roman" w:cs="Times New Roman"/>
          <w:sz w:val="20"/>
          <w:szCs w:val="24"/>
        </w:rPr>
        <w:t>ова О.С.</w:t>
      </w:r>
    </w:p>
    <w:p w:rsidR="0098414D" w:rsidRPr="00945D7D" w:rsidRDefault="0098414D" w:rsidP="00945D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5D7D">
        <w:rPr>
          <w:rFonts w:ascii="Times New Roman" w:hAnsi="Times New Roman" w:cs="Times New Roman"/>
          <w:sz w:val="20"/>
          <w:szCs w:val="24"/>
        </w:rPr>
        <w:t>65-221</w:t>
      </w:r>
    </w:p>
    <w:p w:rsidR="0098414D" w:rsidRPr="00592D1B" w:rsidRDefault="0098414D" w:rsidP="0098414D"/>
    <w:tbl>
      <w:tblPr>
        <w:tblStyle w:val="ac"/>
        <w:tblpPr w:leftFromText="180" w:rightFromText="180" w:vertAnchor="text" w:horzAnchor="margin" w:tblpY="-322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962"/>
      </w:tblGrid>
      <w:tr w:rsidR="0098414D" w:rsidTr="00945D7D">
        <w:trPr>
          <w:trHeight w:val="1366"/>
        </w:trPr>
        <w:tc>
          <w:tcPr>
            <w:tcW w:w="4461" w:type="dxa"/>
          </w:tcPr>
          <w:p w:rsidR="0098414D" w:rsidRDefault="0098414D" w:rsidP="0098414D">
            <w:pPr>
              <w:pStyle w:val="ad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62" w:type="dxa"/>
          </w:tcPr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Приложение №1 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к постановлению администрации 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Бочкаревского сельсовета 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>Черепановского района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>Новосибирской области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от 08.04.2025 №32 </w:t>
            </w:r>
          </w:p>
          <w:p w:rsidR="0098414D" w:rsidRPr="00945D7D" w:rsidRDefault="0098414D" w:rsidP="00945D7D">
            <w:pPr>
              <w:pStyle w:val="ad"/>
              <w:jc w:val="right"/>
              <w:rPr>
                <w:szCs w:val="28"/>
                <w:lang w:eastAsia="en-US"/>
              </w:rPr>
            </w:pPr>
          </w:p>
        </w:tc>
      </w:tr>
    </w:tbl>
    <w:p w:rsidR="0098414D" w:rsidRPr="00945D7D" w:rsidRDefault="0098414D" w:rsidP="00945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8"/>
        </w:rPr>
      </w:pPr>
      <w:r w:rsidRPr="00945D7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ПЛАН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подготовки и проведения праздничных мероприятий, посвященных 80-ой годовщины Победы в Великой Отечественной войне 1941-1945 годов</w:t>
      </w:r>
    </w:p>
    <w:p w:rsidR="0098414D" w:rsidRDefault="0098414D" w:rsidP="0098414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1"/>
        <w:tblOverlap w:val="never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549"/>
        <w:gridCol w:w="2271"/>
        <w:gridCol w:w="4797"/>
        <w:gridCol w:w="279"/>
      </w:tblGrid>
      <w:tr w:rsidR="0098414D" w:rsidRPr="00945D7D" w:rsidTr="00945D7D">
        <w:trPr>
          <w:trHeight w:val="8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29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Создать оргкомитет по подготовке и проведению праздничных мероприятий.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18.04.25г.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О.С.  делопроизводитель администрации Бочкаревского сельсовета Черепановского района Новосибирской области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29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Подготовить списки ветеранов ВОВ, вдов, детей войны  для праздничных мероприятий и поздравлений.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18.04.25г.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О.С.  делопроизводитель администрации Бочкаревского сельсовета Черепановского района Новосибирской области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0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благоустройству территорий.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27.04.25г.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учреждений.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4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вывоз мусора на протяжении всей декады по благоустройству территории  Бочкаревского </w:t>
            </w:r>
            <w:proofErr w:type="gram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30.04.25г.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Оформить праздничные афиши</w:t>
            </w:r>
            <w:proofErr w:type="gram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04.05.25г.</w:t>
            </w:r>
          </w:p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Храмцова А.П.,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8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Подготовить и разослать письма на предприятия и индивидуальным  предпринимателям о спонсорской помощи.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20.04.25 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О.С.  делопроизводитель администрации Бочкаревского сельсовета Черепановского района Новосибирской области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0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Провести сбор спонсорских денежных средств на проведение праздничных  мероприятий.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27.04.25г.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О.С.  делопроизводитель администрации Бочкаревского сельсовета Черепановского района Новосибирской области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Провести уборку территорий памятников погибшим войнам ВОВ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25.04-29.04.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Н.А.., 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Иванчихина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Т.С. - директор МКОУ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98414D" w:rsidRPr="00945D7D" w:rsidRDefault="00945D7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14D" w:rsidRPr="00945D7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7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Приобрести подарки для  ветеранов ВОВ, вдов, детей войны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О.С. –делопроизводитель администрации Бочкаревского сельсовета Черепановского района Новосибирской области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3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08.05.2025 в 23:00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08.05.2025 в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СДК», 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2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Вывесить флаги  на зданиях, площади.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4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«Живая память сердца»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3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Иванчихина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Т.С. директор МКОУ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Пушнинская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3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  <w:r w:rsidRPr="00945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памятника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Иванчихина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Т.С. директор МКОУ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Пушнинская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4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Выставка «Слава тебе, победитель-Солдат»</w:t>
            </w:r>
          </w:p>
          <w:p w:rsidR="0098414D" w:rsidRPr="00945D7D" w:rsidRDefault="0098414D" w:rsidP="00945D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3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СДК», 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7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павшим в ВОВ односельчанам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Н.А.., 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  <w:p w:rsidR="0098414D" w:rsidRPr="00945D7D" w:rsidRDefault="00945D7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98414D" w:rsidRPr="0094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4D" w:rsidRPr="00945D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(</w:t>
            </w:r>
            <w:r w:rsidR="0098414D" w:rsidRPr="00945D7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1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– 11:00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ушной-12:00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СДК, 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5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«Окна победы» акция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5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СДК, Храмцова А.П.,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4D" w:rsidRPr="00945D7D" w:rsidTr="00945D7D">
        <w:trPr>
          <w:trHeight w:val="9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 ветеранов  войны, вдов, тружеников тыла  на  дому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до  09.05.2025 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Карпова О.И.,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глава Бочкаревского сельсовета</w:t>
            </w:r>
          </w:p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7D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4D" w:rsidRPr="00945D7D" w:rsidRDefault="0098414D" w:rsidP="0094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14D" w:rsidRPr="00945D7D" w:rsidRDefault="0098414D" w:rsidP="0098414D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945D7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8414D" w:rsidRPr="00945D7D" w:rsidRDefault="0098414D" w:rsidP="0098414D">
      <w:pPr>
        <w:rPr>
          <w:rFonts w:ascii="Times New Roman" w:hAnsi="Times New Roman" w:cs="Times New Roman"/>
          <w:sz w:val="24"/>
          <w:szCs w:val="24"/>
        </w:rPr>
      </w:pPr>
      <w:r w:rsidRPr="00945D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8414D" w:rsidRPr="00945D7D" w:rsidRDefault="0098414D" w:rsidP="009841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6066"/>
      </w:tblGrid>
      <w:tr w:rsidR="0098414D" w:rsidTr="00945D7D">
        <w:trPr>
          <w:trHeight w:val="374"/>
        </w:trPr>
        <w:tc>
          <w:tcPr>
            <w:tcW w:w="4587" w:type="dxa"/>
          </w:tcPr>
          <w:p w:rsidR="0098414D" w:rsidRDefault="0098414D" w:rsidP="00945D7D">
            <w:pPr>
              <w:pStyle w:val="ad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  <w:hideMark/>
          </w:tcPr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>Приложение  №2</w:t>
            </w:r>
          </w:p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к постановлению администрации </w:t>
            </w:r>
          </w:p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Бочкаревского сельсовета </w:t>
            </w:r>
          </w:p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Черепановского района </w:t>
            </w:r>
          </w:p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>Новосибирской области</w:t>
            </w:r>
          </w:p>
          <w:p w:rsidR="0098414D" w:rsidRPr="00945D7D" w:rsidRDefault="0098414D" w:rsidP="0098414D">
            <w:pPr>
              <w:pStyle w:val="ad"/>
              <w:jc w:val="right"/>
              <w:rPr>
                <w:szCs w:val="28"/>
                <w:lang w:eastAsia="en-US"/>
              </w:rPr>
            </w:pPr>
            <w:r w:rsidRPr="00945D7D">
              <w:rPr>
                <w:szCs w:val="28"/>
                <w:lang w:eastAsia="en-US"/>
              </w:rPr>
              <w:t xml:space="preserve">от 08.04.2025 №32 </w:t>
            </w:r>
          </w:p>
        </w:tc>
      </w:tr>
    </w:tbl>
    <w:p w:rsidR="0098414D" w:rsidRDefault="0098414D" w:rsidP="00984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8414D" w:rsidRDefault="0098414D" w:rsidP="0098414D">
      <w:pPr>
        <w:jc w:val="center"/>
        <w:rPr>
          <w:sz w:val="28"/>
          <w:szCs w:val="28"/>
        </w:rPr>
      </w:pP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ОРГАНИЗАЦИОННЫЙ КОМИТЕТ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по подготовки и проведения праздничных мероприятий, посвященных 80-ой годовщины Победы в Великой Отечественной войне 1941-1945 годов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8414D" w:rsidRPr="00945D7D" w:rsidRDefault="0098414D" w:rsidP="00945D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Председатель оргкомитета:</w:t>
      </w:r>
    </w:p>
    <w:p w:rsidR="0098414D" w:rsidRPr="00945D7D" w:rsidRDefault="0098414D" w:rsidP="00945D7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Карпова О.И. – Глава Бочкаревского сельсовета</w:t>
      </w:r>
    </w:p>
    <w:p w:rsidR="0098414D" w:rsidRPr="00945D7D" w:rsidRDefault="0098414D" w:rsidP="0094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8414D" w:rsidRPr="00945D7D" w:rsidRDefault="0098414D" w:rsidP="00945D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Члены оргкомитета:</w:t>
      </w:r>
    </w:p>
    <w:p w:rsidR="0098414D" w:rsidRPr="00945D7D" w:rsidRDefault="0098414D" w:rsidP="00945D7D">
      <w:pPr>
        <w:numPr>
          <w:ilvl w:val="0"/>
          <w:numId w:val="41"/>
        </w:numPr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Карпова О.С.  делопроизводитель администрации Бочкаревского сельсовета Черепановского района Новосибирской области</w:t>
      </w:r>
    </w:p>
    <w:p w:rsidR="0098414D" w:rsidRPr="00945D7D" w:rsidRDefault="00945D7D" w:rsidP="00945D7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Цапаева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Н.А.–  </w:t>
      </w:r>
      <w:r w:rsidR="0098414D" w:rsidRPr="00945D7D">
        <w:rPr>
          <w:rFonts w:ascii="Times New Roman" w:hAnsi="Times New Roman" w:cs="Times New Roman"/>
          <w:sz w:val="24"/>
          <w:szCs w:val="28"/>
        </w:rPr>
        <w:t>директор МУ «</w:t>
      </w:r>
      <w:proofErr w:type="spellStart"/>
      <w:r w:rsidR="0098414D" w:rsidRPr="00945D7D">
        <w:rPr>
          <w:rFonts w:ascii="Times New Roman" w:hAnsi="Times New Roman" w:cs="Times New Roman"/>
          <w:sz w:val="24"/>
          <w:szCs w:val="28"/>
        </w:rPr>
        <w:t>Пушнинский</w:t>
      </w:r>
      <w:proofErr w:type="spellEnd"/>
      <w:r w:rsidR="0098414D" w:rsidRPr="00945D7D">
        <w:rPr>
          <w:rFonts w:ascii="Times New Roman" w:hAnsi="Times New Roman" w:cs="Times New Roman"/>
          <w:sz w:val="24"/>
          <w:szCs w:val="28"/>
        </w:rPr>
        <w:t xml:space="preserve"> СДК»</w:t>
      </w:r>
    </w:p>
    <w:p w:rsidR="0098414D" w:rsidRPr="00945D7D" w:rsidRDefault="0098414D" w:rsidP="00945D7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5D7D">
        <w:rPr>
          <w:rFonts w:ascii="Times New Roman" w:hAnsi="Times New Roman" w:cs="Times New Roman"/>
          <w:sz w:val="24"/>
          <w:szCs w:val="28"/>
        </w:rPr>
        <w:t>Храмцова А.П...– директор  МУ «</w:t>
      </w:r>
      <w:proofErr w:type="spellStart"/>
      <w:r w:rsidRPr="00945D7D">
        <w:rPr>
          <w:rFonts w:ascii="Times New Roman" w:hAnsi="Times New Roman" w:cs="Times New Roman"/>
          <w:sz w:val="24"/>
          <w:szCs w:val="28"/>
        </w:rPr>
        <w:t>Бочкаревский</w:t>
      </w:r>
      <w:proofErr w:type="spellEnd"/>
      <w:r w:rsidRPr="00945D7D">
        <w:rPr>
          <w:rFonts w:ascii="Times New Roman" w:hAnsi="Times New Roman" w:cs="Times New Roman"/>
          <w:sz w:val="24"/>
          <w:szCs w:val="28"/>
        </w:rPr>
        <w:t xml:space="preserve"> СДК»</w:t>
      </w:r>
    </w:p>
    <w:p w:rsidR="0098414D" w:rsidRPr="00945D7D" w:rsidRDefault="0098414D" w:rsidP="00945D7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45D7D">
        <w:rPr>
          <w:rFonts w:ascii="Times New Roman" w:hAnsi="Times New Roman" w:cs="Times New Roman"/>
          <w:sz w:val="24"/>
          <w:szCs w:val="28"/>
        </w:rPr>
        <w:t>Иванчихина</w:t>
      </w:r>
      <w:proofErr w:type="spellEnd"/>
      <w:r w:rsidRPr="00945D7D">
        <w:rPr>
          <w:rFonts w:ascii="Times New Roman" w:hAnsi="Times New Roman" w:cs="Times New Roman"/>
          <w:sz w:val="24"/>
          <w:szCs w:val="28"/>
        </w:rPr>
        <w:t xml:space="preserve"> Т.С.  –  директора  МКОУ «</w:t>
      </w:r>
      <w:proofErr w:type="spellStart"/>
      <w:r w:rsidRPr="00945D7D">
        <w:rPr>
          <w:rFonts w:ascii="Times New Roman" w:hAnsi="Times New Roman" w:cs="Times New Roman"/>
          <w:sz w:val="24"/>
          <w:szCs w:val="28"/>
        </w:rPr>
        <w:t>Бочкаревская</w:t>
      </w:r>
      <w:proofErr w:type="spellEnd"/>
      <w:r w:rsidRPr="00945D7D">
        <w:rPr>
          <w:rFonts w:ascii="Times New Roman" w:hAnsi="Times New Roman" w:cs="Times New Roman"/>
          <w:sz w:val="24"/>
          <w:szCs w:val="28"/>
        </w:rPr>
        <w:t xml:space="preserve"> ООШ»</w:t>
      </w:r>
    </w:p>
    <w:p w:rsidR="0098414D" w:rsidRPr="00945D7D" w:rsidRDefault="00945D7D" w:rsidP="00945D7D">
      <w:pPr>
        <w:pStyle w:val="a9"/>
        <w:numPr>
          <w:ilvl w:val="0"/>
          <w:numId w:val="41"/>
        </w:numPr>
        <w:spacing w:after="0" w:line="240" w:lineRule="auto"/>
        <w:jc w:val="left"/>
        <w:rPr>
          <w:sz w:val="24"/>
          <w:szCs w:val="28"/>
        </w:rPr>
      </w:pPr>
      <w:proofErr w:type="spellStart"/>
      <w:r>
        <w:rPr>
          <w:sz w:val="24"/>
          <w:szCs w:val="28"/>
        </w:rPr>
        <w:t>Парфенюк</w:t>
      </w:r>
      <w:proofErr w:type="spellEnd"/>
      <w:r>
        <w:rPr>
          <w:sz w:val="24"/>
          <w:szCs w:val="28"/>
        </w:rPr>
        <w:t xml:space="preserve"> Т.Г. –</w:t>
      </w:r>
      <w:r w:rsidR="0098414D" w:rsidRPr="00945D7D">
        <w:rPr>
          <w:sz w:val="24"/>
          <w:szCs w:val="28"/>
        </w:rPr>
        <w:t xml:space="preserve"> директор  МКОУ «</w:t>
      </w:r>
      <w:proofErr w:type="spellStart"/>
      <w:r w:rsidR="0098414D" w:rsidRPr="00945D7D">
        <w:rPr>
          <w:sz w:val="24"/>
          <w:szCs w:val="28"/>
        </w:rPr>
        <w:t>Пушнинская</w:t>
      </w:r>
      <w:proofErr w:type="spellEnd"/>
      <w:r w:rsidR="0098414D" w:rsidRPr="00945D7D">
        <w:rPr>
          <w:sz w:val="24"/>
          <w:szCs w:val="28"/>
        </w:rPr>
        <w:t xml:space="preserve"> СОШ»</w:t>
      </w:r>
    </w:p>
    <w:p w:rsidR="0098414D" w:rsidRPr="00A43073" w:rsidRDefault="00945D7D" w:rsidP="00945D7D">
      <w:pPr>
        <w:pStyle w:val="a9"/>
        <w:numPr>
          <w:ilvl w:val="0"/>
          <w:numId w:val="41"/>
        </w:numPr>
        <w:spacing w:after="0" w:line="240" w:lineRule="auto"/>
        <w:rPr>
          <w:sz w:val="22"/>
          <w:szCs w:val="24"/>
        </w:rPr>
      </w:pPr>
      <w:r>
        <w:rPr>
          <w:sz w:val="24"/>
          <w:szCs w:val="28"/>
        </w:rPr>
        <w:t xml:space="preserve">Андреева Г.А. </w:t>
      </w:r>
      <w:r w:rsidR="0098414D" w:rsidRPr="00945D7D">
        <w:rPr>
          <w:sz w:val="24"/>
          <w:szCs w:val="28"/>
        </w:rPr>
        <w:t xml:space="preserve">- председатель Совета ветеранов </w:t>
      </w:r>
      <w:proofErr w:type="spellStart"/>
      <w:r w:rsidR="0098414D" w:rsidRPr="00945D7D">
        <w:rPr>
          <w:sz w:val="24"/>
          <w:szCs w:val="28"/>
        </w:rPr>
        <w:t>п</w:t>
      </w:r>
      <w:proofErr w:type="gramStart"/>
      <w:r w:rsidR="0098414D" w:rsidRPr="00945D7D">
        <w:rPr>
          <w:sz w:val="24"/>
          <w:szCs w:val="28"/>
        </w:rPr>
        <w:t>.П</w:t>
      </w:r>
      <w:proofErr w:type="gramEnd"/>
      <w:r w:rsidR="0098414D" w:rsidRPr="00945D7D">
        <w:rPr>
          <w:sz w:val="24"/>
          <w:szCs w:val="28"/>
        </w:rPr>
        <w:t>уш</w:t>
      </w:r>
      <w:r w:rsidR="00A43073">
        <w:rPr>
          <w:sz w:val="24"/>
          <w:szCs w:val="28"/>
        </w:rPr>
        <w:t>ой</w:t>
      </w:r>
      <w:proofErr w:type="spellEnd"/>
    </w:p>
    <w:p w:rsidR="00A43073" w:rsidRDefault="00A43073" w:rsidP="00A43073">
      <w:pPr>
        <w:spacing w:after="0" w:line="240" w:lineRule="auto"/>
        <w:ind w:left="360"/>
        <w:jc w:val="center"/>
        <w:rPr>
          <w:szCs w:val="24"/>
        </w:rPr>
      </w:pPr>
    </w:p>
    <w:p w:rsidR="00A43073" w:rsidRPr="00A43073" w:rsidRDefault="00A43073" w:rsidP="00A43073">
      <w:pPr>
        <w:pStyle w:val="ad"/>
        <w:suppressAutoHyphens/>
        <w:jc w:val="center"/>
        <w:rPr>
          <w:b/>
          <w:szCs w:val="28"/>
        </w:rPr>
      </w:pPr>
      <w:r w:rsidRPr="00A43073">
        <w:rPr>
          <w:b/>
          <w:szCs w:val="28"/>
        </w:rPr>
        <w:t>АДМИНИСТРАЦИЯ БОЧКАРЕВСКОГО СЕЛЬСОВЕТА</w:t>
      </w:r>
      <w:r w:rsidRPr="00A43073">
        <w:rPr>
          <w:b/>
          <w:szCs w:val="28"/>
        </w:rPr>
        <w:br/>
        <w:t>ЧЕРЕПАНОВСКОГО РАЙОНА НОВОСИБИРСКОЙ ОБЛАСТИ</w:t>
      </w:r>
    </w:p>
    <w:p w:rsidR="00A43073" w:rsidRPr="00A43073" w:rsidRDefault="00A43073" w:rsidP="00A43073">
      <w:pPr>
        <w:pStyle w:val="ad"/>
        <w:suppressAutoHyphens/>
        <w:rPr>
          <w:szCs w:val="28"/>
        </w:rPr>
      </w:pPr>
    </w:p>
    <w:p w:rsidR="00A43073" w:rsidRDefault="00A43073" w:rsidP="00A43073">
      <w:pPr>
        <w:pStyle w:val="ad"/>
        <w:suppressAutoHyphens/>
        <w:jc w:val="center"/>
        <w:rPr>
          <w:sz w:val="28"/>
          <w:szCs w:val="28"/>
        </w:rPr>
      </w:pPr>
    </w:p>
    <w:p w:rsidR="00A43073" w:rsidRPr="00A43073" w:rsidRDefault="00A43073" w:rsidP="00A43073">
      <w:pPr>
        <w:pStyle w:val="ad"/>
        <w:suppressAutoHyphens/>
        <w:jc w:val="center"/>
        <w:rPr>
          <w:b/>
          <w:szCs w:val="28"/>
        </w:rPr>
      </w:pPr>
      <w:r w:rsidRPr="00A43073">
        <w:rPr>
          <w:b/>
          <w:szCs w:val="28"/>
        </w:rPr>
        <w:t>ПОСТАНОВЛЕНИЕ</w:t>
      </w:r>
    </w:p>
    <w:p w:rsidR="00A43073" w:rsidRDefault="00A43073" w:rsidP="00A43073">
      <w:pPr>
        <w:pStyle w:val="ad"/>
        <w:suppressAutoHyphens/>
        <w:jc w:val="center"/>
        <w:rPr>
          <w:sz w:val="28"/>
          <w:szCs w:val="28"/>
        </w:rPr>
      </w:pPr>
    </w:p>
    <w:p w:rsidR="00A43073" w:rsidRPr="00A43073" w:rsidRDefault="00A43073" w:rsidP="00A43073">
      <w:pPr>
        <w:pStyle w:val="ad"/>
        <w:suppressAutoHyphens/>
        <w:jc w:val="center"/>
        <w:rPr>
          <w:szCs w:val="28"/>
        </w:rPr>
      </w:pPr>
      <w:r w:rsidRPr="00A43073">
        <w:rPr>
          <w:szCs w:val="28"/>
        </w:rPr>
        <w:t>от 14.04.2025 № 33</w:t>
      </w:r>
    </w:p>
    <w:p w:rsidR="00A43073" w:rsidRPr="00A43073" w:rsidRDefault="00A43073" w:rsidP="00A4307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43073" w:rsidRPr="00A43073" w:rsidRDefault="00A43073" w:rsidP="00A43073">
      <w:pPr>
        <w:pStyle w:val="ad"/>
        <w:contextualSpacing/>
        <w:jc w:val="center"/>
        <w:rPr>
          <w:szCs w:val="28"/>
        </w:rPr>
      </w:pPr>
      <w:r w:rsidRPr="00A43073">
        <w:rPr>
          <w:szCs w:val="28"/>
        </w:rPr>
        <w:t>Об утверждении Муниципальной программы</w:t>
      </w:r>
    </w:p>
    <w:p w:rsidR="00A43073" w:rsidRPr="00A43073" w:rsidRDefault="00A43073" w:rsidP="00A43073">
      <w:pPr>
        <w:pStyle w:val="ad"/>
        <w:contextualSpacing/>
        <w:jc w:val="center"/>
        <w:rPr>
          <w:szCs w:val="28"/>
        </w:rPr>
      </w:pPr>
      <w:r w:rsidRPr="00A43073">
        <w:rPr>
          <w:szCs w:val="28"/>
        </w:rPr>
        <w:t>«Формирование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</w:t>
      </w:r>
    </w:p>
    <w:p w:rsidR="00A43073" w:rsidRPr="008A66F6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Pr="00A43073" w:rsidRDefault="00A43073" w:rsidP="00A43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A43073">
        <w:rPr>
          <w:rFonts w:ascii="Times New Roman" w:hAnsi="Times New Roman"/>
          <w:sz w:val="24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A43073">
        <w:rPr>
          <w:rFonts w:ascii="Times New Roman" w:hAnsi="Times New Roman"/>
          <w:color w:val="000000"/>
          <w:sz w:val="24"/>
          <w:szCs w:val="28"/>
        </w:rPr>
        <w:t>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Бочкаревского сельсовета Черепановского района</w:t>
      </w:r>
      <w:proofErr w:type="gramEnd"/>
      <w:r w:rsidRPr="00A43073">
        <w:rPr>
          <w:rFonts w:ascii="Times New Roman" w:hAnsi="Times New Roman"/>
          <w:color w:val="000000"/>
          <w:sz w:val="24"/>
          <w:szCs w:val="28"/>
        </w:rPr>
        <w:t xml:space="preserve"> Новосибирской области, администрация Бочкаревского сельсовета Черепановского района Новосибирской области</w:t>
      </w:r>
    </w:p>
    <w:p w:rsidR="00A43073" w:rsidRPr="00A43073" w:rsidRDefault="00A43073" w:rsidP="00A43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43073">
        <w:rPr>
          <w:rFonts w:ascii="Times New Roman" w:hAnsi="Times New Roman"/>
          <w:color w:val="000000"/>
          <w:sz w:val="24"/>
          <w:szCs w:val="28"/>
        </w:rPr>
        <w:t>ПОСТАНОВЛЯЕТ:</w:t>
      </w:r>
    </w:p>
    <w:p w:rsidR="00A43073" w:rsidRPr="00A43073" w:rsidRDefault="00A43073" w:rsidP="00A43073">
      <w:pPr>
        <w:pStyle w:val="ad"/>
        <w:ind w:firstLine="567"/>
        <w:contextualSpacing/>
        <w:jc w:val="both"/>
        <w:rPr>
          <w:szCs w:val="28"/>
        </w:rPr>
      </w:pPr>
      <w:r w:rsidRPr="00A43073">
        <w:rPr>
          <w:szCs w:val="28"/>
        </w:rPr>
        <w:t>1. Утвердить прилагаемую муниципальную программу «Формирование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области».</w:t>
      </w:r>
    </w:p>
    <w:p w:rsidR="00A43073" w:rsidRPr="00A43073" w:rsidRDefault="00A43073" w:rsidP="00A430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43073">
        <w:rPr>
          <w:rFonts w:ascii="Times New Roman" w:hAnsi="Times New Roman"/>
          <w:sz w:val="24"/>
          <w:szCs w:val="28"/>
        </w:rPr>
        <w:t>2. 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 в сети Интернет.</w:t>
      </w:r>
    </w:p>
    <w:p w:rsidR="00A43073" w:rsidRPr="00A43073" w:rsidRDefault="00A43073" w:rsidP="00A430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43073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A43073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A43073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43073">
        <w:rPr>
          <w:rFonts w:ascii="Times New Roman" w:hAnsi="Times New Roman"/>
          <w:sz w:val="24"/>
          <w:szCs w:val="28"/>
        </w:rPr>
        <w:t>Глава Бочкаревского сельсовета Черепановского района</w:t>
      </w: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43073">
        <w:rPr>
          <w:rFonts w:ascii="Times New Roman" w:hAnsi="Times New Roman"/>
          <w:sz w:val="24"/>
          <w:szCs w:val="28"/>
        </w:rPr>
        <w:t>Новосибирской области</w:t>
      </w:r>
      <w:r w:rsidRPr="00A43073">
        <w:rPr>
          <w:rFonts w:ascii="Times New Roman" w:hAnsi="Times New Roman"/>
          <w:sz w:val="24"/>
          <w:szCs w:val="28"/>
        </w:rPr>
        <w:tab/>
      </w:r>
      <w:r w:rsidRPr="00A43073">
        <w:rPr>
          <w:rFonts w:ascii="Times New Roman" w:hAnsi="Times New Roman"/>
          <w:sz w:val="24"/>
          <w:szCs w:val="28"/>
        </w:rPr>
        <w:tab/>
      </w:r>
      <w:r w:rsidRPr="00A43073">
        <w:rPr>
          <w:rFonts w:ascii="Times New Roman" w:hAnsi="Times New Roman"/>
          <w:sz w:val="24"/>
          <w:szCs w:val="28"/>
        </w:rPr>
        <w:tab/>
      </w:r>
      <w:r w:rsidRPr="00A43073">
        <w:rPr>
          <w:rFonts w:ascii="Times New Roman" w:hAnsi="Times New Roman"/>
          <w:sz w:val="24"/>
          <w:szCs w:val="28"/>
        </w:rPr>
        <w:tab/>
      </w:r>
      <w:r w:rsidRPr="00A43073">
        <w:rPr>
          <w:rFonts w:ascii="Times New Roman" w:hAnsi="Times New Roman"/>
          <w:sz w:val="24"/>
          <w:szCs w:val="28"/>
        </w:rPr>
        <w:tab/>
      </w:r>
      <w:r w:rsidRPr="00A43073">
        <w:rPr>
          <w:rFonts w:ascii="Times New Roman" w:hAnsi="Times New Roman"/>
          <w:sz w:val="24"/>
          <w:szCs w:val="28"/>
        </w:rPr>
        <w:tab/>
        <w:t xml:space="preserve">               О.И. Карпова</w:t>
      </w:r>
    </w:p>
    <w:p w:rsidR="00A43073" w:rsidRPr="00A43073" w:rsidRDefault="00A43073" w:rsidP="00A43073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43073" w:rsidRPr="00A43073" w:rsidRDefault="00A43073" w:rsidP="00A4307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A43073" w:rsidRPr="00A43073" w:rsidRDefault="00A43073" w:rsidP="00A4307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A43073" w:rsidRPr="00A43073" w:rsidRDefault="00A43073" w:rsidP="00A4307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A43073" w:rsidRPr="00A43073" w:rsidRDefault="00A43073" w:rsidP="00A43073">
      <w:pPr>
        <w:spacing w:after="0" w:line="240" w:lineRule="auto"/>
        <w:rPr>
          <w:rFonts w:ascii="Times New Roman" w:hAnsi="Times New Roman"/>
          <w:sz w:val="20"/>
        </w:rPr>
      </w:pPr>
      <w:r w:rsidRPr="00A43073">
        <w:rPr>
          <w:rFonts w:ascii="Times New Roman" w:hAnsi="Times New Roman"/>
          <w:sz w:val="20"/>
        </w:rPr>
        <w:t>Карпова О.И.</w:t>
      </w:r>
    </w:p>
    <w:p w:rsidR="00A43073" w:rsidRPr="00A43073" w:rsidRDefault="00A43073" w:rsidP="00A43073">
      <w:pPr>
        <w:spacing w:after="0" w:line="240" w:lineRule="auto"/>
        <w:rPr>
          <w:rFonts w:ascii="Times New Roman" w:hAnsi="Times New Roman"/>
          <w:sz w:val="20"/>
        </w:rPr>
      </w:pPr>
      <w:r w:rsidRPr="00A43073">
        <w:rPr>
          <w:rFonts w:ascii="Times New Roman" w:hAnsi="Times New Roman"/>
          <w:sz w:val="20"/>
        </w:rPr>
        <w:t>83834565216</w:t>
      </w:r>
    </w:p>
    <w:p w:rsidR="00A43073" w:rsidRPr="00A43073" w:rsidRDefault="00A43073" w:rsidP="00A43073">
      <w:pPr>
        <w:spacing w:after="0" w:line="240" w:lineRule="auto"/>
        <w:ind w:left="360"/>
        <w:jc w:val="center"/>
        <w:rPr>
          <w:sz w:val="20"/>
          <w:szCs w:val="24"/>
        </w:rPr>
      </w:pPr>
    </w:p>
    <w:p w:rsidR="0098414D" w:rsidRPr="00A43073" w:rsidRDefault="0098414D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14D" w:rsidRPr="00A43073" w:rsidRDefault="0098414D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3073" w:rsidRPr="00A43073" w:rsidRDefault="00A43073" w:rsidP="00A43073">
      <w:pPr>
        <w:pStyle w:val="ad"/>
        <w:contextualSpacing/>
        <w:jc w:val="right"/>
        <w:rPr>
          <w:szCs w:val="28"/>
        </w:rPr>
      </w:pPr>
      <w:r w:rsidRPr="00A43073">
        <w:rPr>
          <w:szCs w:val="28"/>
        </w:rPr>
        <w:t xml:space="preserve">Приложение к постановлению </w:t>
      </w:r>
    </w:p>
    <w:p w:rsidR="00A43073" w:rsidRPr="00A43073" w:rsidRDefault="00A43073" w:rsidP="00A43073">
      <w:pPr>
        <w:pStyle w:val="ad"/>
        <w:contextualSpacing/>
        <w:jc w:val="right"/>
        <w:rPr>
          <w:szCs w:val="28"/>
        </w:rPr>
      </w:pPr>
      <w:r w:rsidRPr="00A43073">
        <w:rPr>
          <w:szCs w:val="28"/>
        </w:rPr>
        <w:t>администрации Бочкаревского сельсовета</w:t>
      </w:r>
    </w:p>
    <w:p w:rsidR="00A43073" w:rsidRPr="00A43073" w:rsidRDefault="00A43073" w:rsidP="00A43073">
      <w:pPr>
        <w:pStyle w:val="ad"/>
        <w:contextualSpacing/>
        <w:jc w:val="right"/>
        <w:rPr>
          <w:szCs w:val="28"/>
        </w:rPr>
      </w:pPr>
      <w:r w:rsidRPr="00A43073">
        <w:rPr>
          <w:szCs w:val="28"/>
        </w:rPr>
        <w:t xml:space="preserve"> Черепановского района </w:t>
      </w:r>
    </w:p>
    <w:p w:rsidR="00A43073" w:rsidRPr="00A43073" w:rsidRDefault="00A43073" w:rsidP="00A43073">
      <w:pPr>
        <w:pStyle w:val="ad"/>
        <w:contextualSpacing/>
        <w:jc w:val="right"/>
        <w:rPr>
          <w:szCs w:val="28"/>
        </w:rPr>
      </w:pPr>
      <w:r w:rsidRPr="00A43073">
        <w:rPr>
          <w:szCs w:val="28"/>
        </w:rPr>
        <w:t>Новосибирской области от 14.04.2025 № 33</w:t>
      </w:r>
    </w:p>
    <w:p w:rsidR="00A43073" w:rsidRPr="00A43073" w:rsidRDefault="00A43073" w:rsidP="00A43073">
      <w:pPr>
        <w:pStyle w:val="ad"/>
        <w:ind w:left="2977"/>
        <w:contextualSpacing/>
        <w:jc w:val="right"/>
        <w:rPr>
          <w:sz w:val="22"/>
        </w:rPr>
      </w:pPr>
    </w:p>
    <w:p w:rsidR="00A43073" w:rsidRDefault="00A43073" w:rsidP="00A43073">
      <w:pPr>
        <w:pStyle w:val="ad"/>
        <w:ind w:left="4820"/>
        <w:contextualSpacing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Default="00A43073" w:rsidP="00A43073">
      <w:pPr>
        <w:pStyle w:val="ad"/>
        <w:ind w:left="4820"/>
        <w:contextualSpacing/>
        <w:jc w:val="center"/>
        <w:rPr>
          <w:sz w:val="28"/>
          <w:szCs w:val="28"/>
        </w:rPr>
      </w:pPr>
    </w:p>
    <w:p w:rsidR="00A43073" w:rsidRPr="00A43073" w:rsidRDefault="00A43073" w:rsidP="00A43073">
      <w:pPr>
        <w:pStyle w:val="ad"/>
        <w:contextualSpacing/>
        <w:jc w:val="center"/>
        <w:rPr>
          <w:sz w:val="28"/>
          <w:szCs w:val="32"/>
        </w:rPr>
      </w:pPr>
      <w:r w:rsidRPr="00A43073">
        <w:rPr>
          <w:sz w:val="28"/>
          <w:szCs w:val="32"/>
        </w:rPr>
        <w:t>Муниципальная программа</w:t>
      </w:r>
    </w:p>
    <w:p w:rsidR="00A43073" w:rsidRPr="00A43073" w:rsidRDefault="00A43073" w:rsidP="00A43073">
      <w:pPr>
        <w:pStyle w:val="ad"/>
        <w:contextualSpacing/>
        <w:jc w:val="center"/>
        <w:rPr>
          <w:sz w:val="28"/>
          <w:szCs w:val="32"/>
        </w:rPr>
      </w:pPr>
      <w:r w:rsidRPr="00A43073">
        <w:rPr>
          <w:sz w:val="28"/>
          <w:szCs w:val="32"/>
        </w:rPr>
        <w:t xml:space="preserve">«Формирование современной городской среды </w:t>
      </w:r>
    </w:p>
    <w:p w:rsidR="00A43073" w:rsidRPr="00A43073" w:rsidRDefault="00A43073" w:rsidP="00A43073">
      <w:pPr>
        <w:pStyle w:val="ad"/>
        <w:contextualSpacing/>
        <w:jc w:val="center"/>
        <w:rPr>
          <w:sz w:val="28"/>
          <w:szCs w:val="32"/>
        </w:rPr>
      </w:pPr>
      <w:r w:rsidRPr="00A43073">
        <w:rPr>
          <w:sz w:val="28"/>
          <w:szCs w:val="32"/>
        </w:rPr>
        <w:t>на территории муниципального образования Бочкаревского сельсовета Черепановского района Новосибирской области»</w:t>
      </w:r>
    </w:p>
    <w:p w:rsidR="00A43073" w:rsidRP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P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43073">
        <w:rPr>
          <w:rFonts w:ascii="Times New Roman" w:hAnsi="Times New Roman" w:cs="Times New Roman"/>
          <w:sz w:val="24"/>
          <w:szCs w:val="28"/>
        </w:rPr>
        <w:t xml:space="preserve">п. </w:t>
      </w:r>
      <w:proofErr w:type="spellStart"/>
      <w:r w:rsidRPr="00A43073">
        <w:rPr>
          <w:rFonts w:ascii="Times New Roman" w:hAnsi="Times New Roman" w:cs="Times New Roman"/>
          <w:sz w:val="24"/>
          <w:szCs w:val="28"/>
        </w:rPr>
        <w:t>Бочкарево</w:t>
      </w:r>
      <w:proofErr w:type="spellEnd"/>
    </w:p>
    <w:p w:rsidR="00A43073" w:rsidRP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43073">
        <w:rPr>
          <w:rFonts w:ascii="Times New Roman" w:hAnsi="Times New Roman" w:cs="Times New Roman"/>
          <w:sz w:val="24"/>
          <w:szCs w:val="28"/>
        </w:rPr>
        <w:t>2025год</w:t>
      </w: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73" w:rsidRPr="006E06EA" w:rsidRDefault="00A43073" w:rsidP="00A4307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E06EA">
        <w:rPr>
          <w:rFonts w:ascii="Times New Roman" w:hAnsi="Times New Roman" w:cs="Times New Roman"/>
          <w:sz w:val="24"/>
          <w:szCs w:val="28"/>
        </w:rPr>
        <w:t>ПАСПОРТ</w:t>
      </w:r>
    </w:p>
    <w:p w:rsidR="00A43073" w:rsidRPr="006E06EA" w:rsidRDefault="00A43073" w:rsidP="00A43073">
      <w:pPr>
        <w:pStyle w:val="ad"/>
        <w:contextualSpacing/>
        <w:jc w:val="center"/>
        <w:rPr>
          <w:szCs w:val="28"/>
        </w:rPr>
      </w:pPr>
      <w:r w:rsidRPr="006E06EA">
        <w:rPr>
          <w:szCs w:val="28"/>
        </w:rPr>
        <w:t xml:space="preserve">муниципальной программы </w:t>
      </w:r>
    </w:p>
    <w:p w:rsidR="00A43073" w:rsidRPr="006E06EA" w:rsidRDefault="00A43073" w:rsidP="00A43073">
      <w:pPr>
        <w:pStyle w:val="ad"/>
        <w:contextualSpacing/>
        <w:jc w:val="center"/>
        <w:rPr>
          <w:szCs w:val="28"/>
        </w:rPr>
      </w:pPr>
      <w:r w:rsidRPr="006E06EA">
        <w:rPr>
          <w:szCs w:val="28"/>
        </w:rPr>
        <w:t xml:space="preserve">«Формирование современной городской среды </w:t>
      </w:r>
    </w:p>
    <w:p w:rsidR="00A43073" w:rsidRPr="006E06EA" w:rsidRDefault="00A43073" w:rsidP="00A43073">
      <w:pPr>
        <w:pStyle w:val="ad"/>
        <w:contextualSpacing/>
        <w:jc w:val="center"/>
        <w:rPr>
          <w:szCs w:val="28"/>
        </w:rPr>
      </w:pPr>
      <w:r w:rsidRPr="006E06EA">
        <w:rPr>
          <w:szCs w:val="28"/>
        </w:rPr>
        <w:t>на территории муниципального образования Бочкаревского сельсовета Черепановского района Новосибирской области»</w:t>
      </w:r>
    </w:p>
    <w:p w:rsidR="00A43073" w:rsidRPr="006E06EA" w:rsidRDefault="00A43073" w:rsidP="00A43073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pStyle w:val="ad"/>
              <w:contextualSpacing/>
              <w:jc w:val="both"/>
            </w:pPr>
            <w:r w:rsidRPr="006E06EA">
              <w:t>Муниципальная Программа 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 (далее – Программа)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633531, Новосибирская область, </w:t>
            </w:r>
            <w:proofErr w:type="spellStart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Бочкарево</w:t>
            </w:r>
            <w:proofErr w:type="spellEnd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, ул. Больничная, 1а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Бочкаревского сельсовета Черепановского района Новосибирской области </w:t>
            </w: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администрация) 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 (далее – ТСЖ (по согласованию);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осуществляющие управление многоквартирными домами в поселке Пушной Черепановского района Новосибирской области (далее – управляющие компании) (по согласованию);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многоквартирных жилых домов (по согласованию).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Программы </w:t>
            </w:r>
          </w:p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pStyle w:val="ad"/>
              <w:contextualSpacing/>
              <w:jc w:val="both"/>
            </w:pPr>
            <w:r w:rsidRPr="006E06EA">
              <w:t xml:space="preserve">администрация; </w:t>
            </w:r>
          </w:p>
          <w:p w:rsidR="00A43073" w:rsidRPr="006E06EA" w:rsidRDefault="00A43073" w:rsidP="001A2B35">
            <w:pPr>
              <w:pStyle w:val="ad"/>
              <w:contextualSpacing/>
              <w:jc w:val="both"/>
            </w:pPr>
            <w:r w:rsidRPr="006E06EA">
              <w:t>подрядные организации;</w:t>
            </w:r>
          </w:p>
          <w:p w:rsidR="00A43073" w:rsidRPr="006E06EA" w:rsidRDefault="00A43073" w:rsidP="001A2B35">
            <w:pPr>
              <w:pStyle w:val="ad"/>
              <w:contextualSpacing/>
              <w:jc w:val="both"/>
            </w:pPr>
            <w:r w:rsidRPr="006E06EA">
              <w:t>предприятия, организации, учреждения (по согласованию);</w:t>
            </w:r>
          </w:p>
          <w:p w:rsidR="00A43073" w:rsidRPr="006E06EA" w:rsidRDefault="00A43073" w:rsidP="001A2B35">
            <w:pPr>
              <w:pStyle w:val="ad"/>
              <w:contextualSpacing/>
              <w:jc w:val="both"/>
            </w:pPr>
            <w:r w:rsidRPr="006E06EA">
              <w:t xml:space="preserve">жители поселка </w:t>
            </w:r>
            <w:proofErr w:type="gramStart"/>
            <w:r w:rsidRPr="006E06EA">
              <w:t>Пушной</w:t>
            </w:r>
            <w:proofErr w:type="gramEnd"/>
            <w:r w:rsidRPr="006E06EA">
              <w:t>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ТСЖ, управляющие компании; 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многоквартирных жилых домах (по согласованию)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мероприятий, направленных на благоустройство дворовых территорий МКД с расположенными на них объектами, предназначенными для обслуживания и эксплуатации МКД и элементами благоустройства этих территорий, в том числе стоянки автотранспорта, тротуары, автодороги и проезды к домам, оборудование зон отдыха;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-формирование современной городской среды, как в местах постоянного проживания (территории МКД), так и в местах общего пользования жителей поселка Пушной;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-привлечение широкого круга населения к выбору объектов благоустройства, осуществление публичного </w:t>
            </w:r>
            <w:proofErr w:type="gramStart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производимыми работами;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-привлечение заинтересованных лиц к работам по благоустройству в форме трудового или финансового участия;</w:t>
            </w:r>
          </w:p>
          <w:p w:rsidR="00A43073" w:rsidRPr="006E06EA" w:rsidRDefault="00A43073" w:rsidP="001A2B35">
            <w:pPr>
              <w:pStyle w:val="ad"/>
              <w:jc w:val="both"/>
            </w:pPr>
            <w:r w:rsidRPr="006E06EA">
              <w:t>-повышение качества жизни населения;</w:t>
            </w:r>
          </w:p>
          <w:p w:rsidR="00A43073" w:rsidRPr="006E06EA" w:rsidRDefault="00A43073" w:rsidP="001A2B35">
            <w:pPr>
              <w:pStyle w:val="ad"/>
              <w:jc w:val="both"/>
            </w:pPr>
            <w:r w:rsidRPr="006E06EA">
              <w:t xml:space="preserve"> -обеспечения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-проведение инвентаризации территорий МКД;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-формирование перечня территорий МКД и общественных пространств, подлежащих благоустройству;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-организация публичных слушаний.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благоустроенных территорий общего пользования; 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благоустроенных дворовых территорий от общего количества дворовых территорий;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благоустроенных территорий общего пользования;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п. Пушной);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финансового участия в выполнении минимального и дополнительного перечня работ по благоустройству дворовых территорий и территорий общего пользования заинтересованных лиц;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трудового участия в выполнении минимального и дополнительного перечня работ по благоустройству дворовых территорий и территорий общего пользования заинтересованных лиц;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 – 2025-2030 годы.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на принципах долевого участия с учетом выделения субсидий из Федерального бюджета и бюджета Новосибирской области и средств на софинансирование проекта из бюджета муниципального образования Бочкаревского сельсовета Черепановского района Новосибирской области.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2025 год -14 000 000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2026 год -21 000 000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2027 год -14 000 000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2028 год -21 000 000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2029 год- 0,00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2030 год -9 000 000 рублей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В течение отчётного периода объёмы финансирования Программы за счёт всех источников финансирования уточняются (корректируются) по мере необходимости.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  <w:p w:rsidR="00A43073" w:rsidRPr="006E06EA" w:rsidRDefault="00A43073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-доля площади благоустроенных территорий общего пользования по отношению к общей площади территорий общего пользования, нуждающихся в благоустройстве.</w:t>
            </w:r>
          </w:p>
        </w:tc>
      </w:tr>
      <w:tr w:rsidR="00A43073" w:rsidRPr="006E06EA" w:rsidTr="001A2B35">
        <w:tc>
          <w:tcPr>
            <w:tcW w:w="2410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371" w:type="dxa"/>
            <w:shd w:val="clear" w:color="auto" w:fill="auto"/>
          </w:tcPr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06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 Программы осуществляет администрация Бочкаревского сельсовета Черепановского района Новосибирской области с привлечением членов общественной комиссии по контролю за качеством и сроками выполнения работ, строительного контроля на основании муниципального контракта.</w:t>
            </w:r>
          </w:p>
          <w:p w:rsidR="00A43073" w:rsidRPr="006E06EA" w:rsidRDefault="00A43073" w:rsidP="001A2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Контрольные функции осуществляют также члены межведомственной комиссии, образованной Губернатором Новосибирской области.</w:t>
            </w:r>
          </w:p>
        </w:tc>
      </w:tr>
    </w:tbl>
    <w:p w:rsidR="00A43073" w:rsidRPr="006E06EA" w:rsidRDefault="00A43073" w:rsidP="00A43073">
      <w:pPr>
        <w:pStyle w:val="a9"/>
        <w:spacing w:after="0" w:line="240" w:lineRule="auto"/>
        <w:ind w:left="0"/>
        <w:rPr>
          <w:sz w:val="24"/>
          <w:szCs w:val="24"/>
        </w:rPr>
      </w:pP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Понятия и термины, используемые в Программе:</w:t>
      </w:r>
    </w:p>
    <w:p w:rsidR="00A43073" w:rsidRPr="006E06EA" w:rsidRDefault="00A43073" w:rsidP="00A43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дворовая территория - совокупность территорий, прилегающих к мног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>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</w:t>
      </w:r>
      <w:r w:rsidRPr="006E06EA">
        <w:rPr>
          <w:rFonts w:ascii="Times New Roman" w:hAnsi="Times New Roman" w:cs="Times New Roman"/>
          <w:sz w:val="24"/>
          <w:szCs w:val="24"/>
        </w:rPr>
        <w:t>а</w:t>
      </w:r>
      <w:r w:rsidRPr="006E06EA">
        <w:rPr>
          <w:rFonts w:ascii="Times New Roman" w:hAnsi="Times New Roman" w:cs="Times New Roman"/>
          <w:sz w:val="24"/>
          <w:szCs w:val="24"/>
        </w:rPr>
        <w:t>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общественные территории – муниципальные территории, функционально предназначенные для организации отдыха граждан и проведения массовых мер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>приятий, в том числе, площади, улицы, пешеходные зоны, скверы;</w:t>
      </w:r>
    </w:p>
    <w:p w:rsidR="00A43073" w:rsidRPr="006E06EA" w:rsidRDefault="00A43073" w:rsidP="00A43073">
      <w:pPr>
        <w:pStyle w:val="ad"/>
        <w:ind w:firstLine="708"/>
        <w:jc w:val="both"/>
      </w:pPr>
      <w:r w:rsidRPr="006E06EA"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благоустройству);</w:t>
      </w:r>
    </w:p>
    <w:p w:rsidR="00A43073" w:rsidRPr="006E06EA" w:rsidRDefault="00A43073" w:rsidP="00A43073">
      <w:pPr>
        <w:pStyle w:val="ad"/>
        <w:ind w:firstLine="284"/>
        <w:jc w:val="both"/>
      </w:pPr>
      <w:r w:rsidRPr="006E06EA">
        <w:t>дополнительный перечень видов работ по благоустройству дворовых территорий многоквартирных домов включает в себя: 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благоустройству);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6EA">
        <w:rPr>
          <w:rFonts w:ascii="Times New Roman" w:hAnsi="Times New Roman" w:cs="Times New Roman"/>
          <w:sz w:val="24"/>
          <w:szCs w:val="24"/>
        </w:rPr>
        <w:t>трудовое участие собственников помещений многоквартирных домов, собс</w:t>
      </w:r>
      <w:r w:rsidRPr="006E06EA">
        <w:rPr>
          <w:rFonts w:ascii="Times New Roman" w:hAnsi="Times New Roman" w:cs="Times New Roman"/>
          <w:sz w:val="24"/>
          <w:szCs w:val="24"/>
        </w:rPr>
        <w:t>т</w:t>
      </w:r>
      <w:r w:rsidRPr="006E06EA">
        <w:rPr>
          <w:rFonts w:ascii="Times New Roman" w:hAnsi="Times New Roman" w:cs="Times New Roman"/>
          <w:sz w:val="24"/>
          <w:szCs w:val="24"/>
        </w:rPr>
        <w:t xml:space="preserve">венников иных зданий и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расположенных в границах дворовой территории, подлежащей благоустройству (далее – заинтересованные лица) – 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неоплачиваемая трудовая деятельность заинтересованных лиц, имеющая с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циально полезную направленность, </w:t>
      </w:r>
      <w:r w:rsidRPr="006E06EA"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 w:rsidRPr="006E0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организуемая в качестве </w:t>
      </w:r>
      <w:r w:rsidRPr="006E06EA">
        <w:rPr>
          <w:rFonts w:ascii="Times New Roman" w:hAnsi="Times New Roman" w:cs="Times New Roman"/>
          <w:sz w:val="24"/>
          <w:szCs w:val="24"/>
        </w:rPr>
        <w:t>выполнения работ включенных в минимальный или д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>полнительный перечень работ по благоустройству не требующих специальной подготовки (</w:t>
      </w:r>
      <w:r w:rsidRPr="006E06EA">
        <w:rPr>
          <w:rFonts w:ascii="Times New Roman" w:hAnsi="Times New Roman" w:cs="Times New Roman"/>
          <w:i/>
          <w:sz w:val="24"/>
          <w:szCs w:val="24"/>
        </w:rPr>
        <w:t>в случае если такое решение будет принято заинтересованными л</w:t>
      </w:r>
      <w:r w:rsidRPr="006E06EA">
        <w:rPr>
          <w:rFonts w:ascii="Times New Roman" w:hAnsi="Times New Roman" w:cs="Times New Roman"/>
          <w:i/>
          <w:sz w:val="24"/>
          <w:szCs w:val="24"/>
        </w:rPr>
        <w:t>и</w:t>
      </w:r>
      <w:r w:rsidRPr="006E06EA">
        <w:rPr>
          <w:rFonts w:ascii="Times New Roman" w:hAnsi="Times New Roman" w:cs="Times New Roman"/>
          <w:i/>
          <w:sz w:val="24"/>
          <w:szCs w:val="24"/>
        </w:rPr>
        <w:t>цами</w:t>
      </w:r>
      <w:r w:rsidRPr="006E06EA">
        <w:rPr>
          <w:rFonts w:ascii="Times New Roman" w:hAnsi="Times New Roman" w:cs="Times New Roman"/>
          <w:sz w:val="24"/>
          <w:szCs w:val="24"/>
        </w:rPr>
        <w:t>);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формой </w:t>
      </w:r>
      <w:r w:rsidRPr="006E06EA">
        <w:rPr>
          <w:rFonts w:ascii="Times New Roman" w:hAnsi="Times New Roman" w:cs="Times New Roman"/>
          <w:sz w:val="24"/>
          <w:szCs w:val="24"/>
        </w:rPr>
        <w:t>финансового</w:t>
      </w:r>
      <w:r w:rsidRPr="006E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 понимается: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- </w:t>
      </w:r>
      <w:r w:rsidRPr="006E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доля финансового участия</w:t>
      </w:r>
      <w:r w:rsidRPr="006E06EA">
        <w:rPr>
          <w:rFonts w:ascii="Times New Roman" w:hAnsi="Times New Roman" w:cs="Times New Roman"/>
          <w:sz w:val="24"/>
          <w:szCs w:val="24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в случае принятия субъектом Российской Федерации решения об установлении указанного условия. </w:t>
      </w:r>
      <w:proofErr w:type="gramStart"/>
      <w:r w:rsidRPr="006E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6E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дворовой территории</w:t>
      </w:r>
      <w:r w:rsidRPr="006E06EA">
        <w:rPr>
          <w:rFonts w:ascii="Times New Roman" w:hAnsi="Times New Roman" w:cs="Times New Roman"/>
          <w:sz w:val="24"/>
          <w:szCs w:val="24"/>
        </w:rPr>
        <w:t>;</w:t>
      </w:r>
    </w:p>
    <w:p w:rsidR="00A43073" w:rsidRPr="006E06EA" w:rsidRDefault="00A43073" w:rsidP="00A4307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-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не менее 5% от сметной стоимости в рамках выполнения минимального и дополнительного перечня работ (данное условие распространяется на дворовые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включенные в муниципальную программу до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Федерации»»), не менее 20% от сметной стоимости выполнения таких работ (данное условие распространяется на дворовые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включенные в муниципальную программу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Федерации»).</w:t>
      </w:r>
    </w:p>
    <w:p w:rsidR="00A43073" w:rsidRPr="006E06EA" w:rsidRDefault="00A43073" w:rsidP="00A43073">
      <w:pPr>
        <w:pStyle w:val="a9"/>
        <w:spacing w:after="0" w:line="240" w:lineRule="auto"/>
        <w:ind w:left="0" w:firstLine="284"/>
        <w:rPr>
          <w:sz w:val="24"/>
          <w:szCs w:val="24"/>
        </w:rPr>
      </w:pPr>
    </w:p>
    <w:p w:rsidR="00A43073" w:rsidRPr="006E06EA" w:rsidRDefault="00A43073" w:rsidP="00A43073">
      <w:pPr>
        <w:pStyle w:val="a9"/>
        <w:spacing w:after="0" w:line="240" w:lineRule="auto"/>
        <w:ind w:left="0" w:firstLine="284"/>
        <w:jc w:val="center"/>
        <w:rPr>
          <w:sz w:val="24"/>
          <w:szCs w:val="24"/>
        </w:rPr>
      </w:pPr>
      <w:proofErr w:type="gramStart"/>
      <w:r w:rsidRPr="006E06EA">
        <w:rPr>
          <w:sz w:val="24"/>
          <w:szCs w:val="24"/>
          <w:lang w:val="en-US"/>
        </w:rPr>
        <w:t>I</w:t>
      </w:r>
      <w:r w:rsidRPr="006E06EA">
        <w:rPr>
          <w:sz w:val="24"/>
          <w:szCs w:val="24"/>
        </w:rPr>
        <w:t>. Общая характеристика текущего состояния уровня благоустройства территории поселка Пушной. Приоритеты политики в сфере благоустройства.</w:t>
      </w:r>
      <w:proofErr w:type="gramEnd"/>
    </w:p>
    <w:p w:rsidR="00A43073" w:rsidRPr="006E06EA" w:rsidRDefault="00A43073" w:rsidP="00A43073">
      <w:pPr>
        <w:pStyle w:val="a9"/>
        <w:spacing w:after="0" w:line="240" w:lineRule="auto"/>
        <w:ind w:left="0" w:firstLine="284"/>
        <w:rPr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Важным этапом, предшествующим разработке мероприятий Программы, является проведение объективного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анализа современного состояния уровня благоустройства территории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поселения, определение наиболее проблемных мест, определение приоритетных направлений развития территории в целях создания современной городской среды, удобной и комфортной для проживания людей.</w:t>
      </w:r>
    </w:p>
    <w:p w:rsidR="00A43073" w:rsidRPr="006E06EA" w:rsidRDefault="00A43073" w:rsidP="00A43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Бочкаревского сельсовета Черепановского района Новосибирской области расположено в 7 км от районного центра г. Черепаново и в 120 км от областного центра г. Новосибирска. Территория поселка Пушной в границах составляет 368 га. Граница поселка и статус его как сельское поселение установлены законом Новосибирской области от 02.06.2004 № 200-ОЗ «О статусе и границах муниципальных образований Новосибирской области». </w:t>
      </w: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Экономический спад, падение всех видов производства в 90-е годы и начале 2000-х годов отрицательно повлияли на общее состояние поселкового хозяйства, на состояние местного бюджета, социальной, коммунальной, транспортной инфраструктур, развитие которых практически прекратилось.</w:t>
      </w: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Однако в последние годы, несмотря на острый недостаток бюджетных средств, администрации Бочкаревского сельсовета удалось переломить ситуацию в лучшую сторону за счет активного участия в целом ряде федеральных и областных адресных инвестиционных программ и добиться существенных сдвигов в вопросах благоустройства территории поселения. </w:t>
      </w: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Используя комплексный подход к решению вопросов благоустройства, территории МКД ремонтировались с примыкающими автодорогами и другими объектами поселкового хозяйства, что самым положительным образом сказывается на настроении горожан и их оценке сделанного.</w:t>
      </w: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Традиционными местами общего пользования и отдыха горожан являются площадь возле дома культуры по ул. Ленина, 18а, кварталы многоквартирных домов пер. Пионерский, состояние которых до 2016 года оценивалось как неудовлетворительное из-за крайней степени изношенности тротуаров, дорог, зеленых насаждений, отсутствия освещения и других элементарных условий для прогулок и отдыха.</w:t>
      </w: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06EA">
        <w:rPr>
          <w:rFonts w:ascii="Times New Roman" w:hAnsi="Times New Roman" w:cs="Times New Roman"/>
          <w:sz w:val="24"/>
          <w:szCs w:val="24"/>
        </w:rPr>
        <w:t>. Состав основных мероприятий муниципальной программы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предусматривается организация и проведение основного мероприятия - благоустройство территорий общего пользования поселения, а также дворовых территорий многоквартирных домов.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В поселении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требованиям. Необходим комплексный подход к благоустройству, включающий в себя: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2.1. Благоустройство территорий общего пользования, в том числе:  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ремонт тротуаров;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установка скамеек;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установка урн для мусора;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2.2. Благоустройство дворовых территорий, предусматривающее: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а) Минимальный перечень работ по благоустройству дворовых территорий: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обеспечение освещение дворовых территорий;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установка скамеек, урн для мусора.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б) Дополнительный перечень работ по благоустройству дворовых территорий: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озеленение территорий;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оборудование автомобильных парковок.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A43073" w:rsidRPr="006E06EA" w:rsidRDefault="00A43073" w:rsidP="00A43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 xml:space="preserve">В случае отсутствия земельного участка, образованного для размещения многоквартирных домов, планируемых к благоустройству в текущем году и работы по благоустройству дворовых территорий, которые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из бюджета Новосибирской области, до момента выполнения мероприятий по благоустройству уполномоченными лицами проводятся мероприятия по проведению работ по образованию земельных участков, на которых расположены многоквартирные жилые дома».</w:t>
      </w:r>
      <w:proofErr w:type="gramEnd"/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План основных мероприятий Программы приведен в приложении № 1 к Программе.</w:t>
      </w:r>
    </w:p>
    <w:p w:rsidR="00A43073" w:rsidRPr="006E06EA" w:rsidRDefault="00A43073" w:rsidP="00A43073">
      <w:pPr>
        <w:pStyle w:val="a9"/>
        <w:spacing w:after="0" w:line="240" w:lineRule="auto"/>
        <w:ind w:left="0"/>
        <w:jc w:val="center"/>
        <w:rPr>
          <w:sz w:val="24"/>
          <w:szCs w:val="24"/>
        </w:rPr>
      </w:pPr>
    </w:p>
    <w:p w:rsidR="00A43073" w:rsidRPr="006E06EA" w:rsidRDefault="00A43073" w:rsidP="00A43073">
      <w:pPr>
        <w:pStyle w:val="a9"/>
        <w:spacing w:after="0" w:line="240" w:lineRule="auto"/>
        <w:ind w:left="0"/>
        <w:jc w:val="center"/>
        <w:rPr>
          <w:sz w:val="24"/>
          <w:szCs w:val="24"/>
        </w:rPr>
      </w:pPr>
      <w:r w:rsidRPr="006E06EA">
        <w:rPr>
          <w:sz w:val="24"/>
          <w:szCs w:val="24"/>
          <w:lang w:val="en-US"/>
        </w:rPr>
        <w:t>III</w:t>
      </w:r>
      <w:r w:rsidRPr="006E06EA">
        <w:rPr>
          <w:sz w:val="24"/>
          <w:szCs w:val="24"/>
        </w:rPr>
        <w:t>. Порядок общественного обсуждения Программы и организация общественного контроля за реализацией мероприятий Программы</w:t>
      </w:r>
    </w:p>
    <w:p w:rsidR="00A43073" w:rsidRPr="006E06EA" w:rsidRDefault="00A43073" w:rsidP="00A43073">
      <w:pPr>
        <w:pStyle w:val="a9"/>
        <w:spacing w:after="0" w:line="240" w:lineRule="auto"/>
        <w:ind w:left="0"/>
        <w:jc w:val="center"/>
        <w:rPr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Для обеспечения возможности общественного обсуждения, в целях ознакомления заинтересованных лиц проект Программы подлежит официальному опубликованию в печатном издании «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вестник», размещению на официальном сайте муниципального образования Бочкаревского сельсовета Черепановского района Новосибирской области в информационно-телекоммуникационной сети «Интернет» (далее – официальный сайт), обнародованию на информационных стендах администрации и Совета депутатов, расположенных в административном здании по адресу: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>, ул. Больничная, 1а.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Для информирования населения о ходе общественного обсуждения на официальном сайте муниципального образования создается и функционирует единый информационный Интернет-ресурс в виде приложения, на главной странице сайта размещается ссылка (текстовая или в виде изображения), которая позволяет пользователям найти указанное приложение.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Срок общественного обсуждения проекта Программы составляет не менее 30 дней. 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6EA">
        <w:rPr>
          <w:rFonts w:ascii="Times New Roman" w:hAnsi="Times New Roman" w:cs="Times New Roman"/>
          <w:sz w:val="24"/>
          <w:szCs w:val="24"/>
        </w:rPr>
        <w:t>Порядок приема, рассмотрения и оценки предложений заинтересованных лиц по благоустройству дворовых территорий и муниципальных территорий общего пользования, включенных в проект Программы, регламентируется постановлениями администрации от 21.03.2017 № 18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Бочкаревского сельсовета Черепановского района  Новосибирской области на 2017 год»</w:t>
      </w:r>
      <w:r w:rsidRPr="006E06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6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постановлением от 21.03.2017 № 19 «Об утверждении Порядка представления, рассмотрения и оценки предложений граждан, организаций о включении в муниципальную программу «Формирование современной  городской среды на территории Бочкаревского сельсовета Черепановского района Новосибирской области на 2017 год» общественной территории Бочкаревского сельсовета Черепановского района Новосибирской области». </w:t>
      </w: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Предложения граждан в проект Программы принимаются в виде заявлений в приемной администрации, посредством почтового отправления по адресу: 633531, Новосибирская область,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, ул. Больничная, 1а, по электронной почте по адресу: </w:t>
      </w:r>
      <w:proofErr w:type="spellStart"/>
      <w:r w:rsidRPr="006E06EA">
        <w:rPr>
          <w:rFonts w:ascii="Times New Roman" w:hAnsi="Times New Roman" w:cs="Times New Roman"/>
          <w:sz w:val="24"/>
          <w:szCs w:val="24"/>
          <w:lang w:val="en-US"/>
        </w:rPr>
        <w:t>adbss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>@</w:t>
      </w:r>
      <w:r w:rsidRPr="006E06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06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6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6E06E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E06EA">
        <w:rPr>
          <w:rFonts w:ascii="Times New Roman" w:hAnsi="Times New Roman" w:cs="Times New Roman"/>
          <w:sz w:val="24"/>
          <w:szCs w:val="24"/>
        </w:rPr>
        <w:t>на личном приеме Главы.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Краткая версия отчета и резюме по итогам общественного обсуждения публикуются в течение 4 дней после проведения встречи.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В течение 10 дней после проведения общественного обсуждения на официальном сайте муниципального образования размещается итоговая версия проекта Программы с учетом общественных обсуждений.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пользования, включенных в Программу, проведение публичных слушаний, функции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реализацией мероприятий Программы осуществляет общественная комиссия муниципального образования по оценке предложений заинтересованных лиц, осуществлению контроля за реализацией муниципальной программы (далее - общественная комиссия).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Общественная комиссия формируется из представителей органов местного самоуправления муниципального образования, местных отделений политических партий, общественных организаций, функционирующих на территории муниципального образования.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EA">
        <w:rPr>
          <w:rFonts w:ascii="Times New Roman" w:hAnsi="Times New Roman" w:cs="Times New Roman"/>
          <w:sz w:val="24"/>
          <w:szCs w:val="24"/>
        </w:rPr>
        <w:t>Состав общественной комиссии утверждается на основании постановления администрации от 21.03.2017 № 19 «</w:t>
      </w: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общественного обсуждения проектов муниципальных программ Бочкаревского сельсовета Черепановского района Новосибирской области, порядка формирования общественной комиссии</w:t>
      </w:r>
      <w:r w:rsidRPr="006E06EA">
        <w:rPr>
          <w:rFonts w:ascii="Times New Roman" w:hAnsi="Times New Roman" w:cs="Times New Roman"/>
          <w:sz w:val="24"/>
          <w:szCs w:val="24"/>
        </w:rPr>
        <w:t>»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Организация деятельности общественной комиссии осуществляется в соответствии с Положением об общественной комиссии согласно типовой форме, утвержденной Министерством строительства и жилищно-коммунального хозяйства Российской Федерации.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E06EA">
        <w:rPr>
          <w:rFonts w:ascii="Times New Roman" w:hAnsi="Times New Roman" w:cs="Times New Roman"/>
          <w:sz w:val="24"/>
          <w:szCs w:val="24"/>
        </w:rPr>
        <w:t>. Порядок</w:t>
      </w:r>
    </w:p>
    <w:p w:rsidR="00A43073" w:rsidRPr="006E06EA" w:rsidRDefault="00A43073" w:rsidP="00A430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разработки, обсуждения, согласования с заинтересованными лицами и утверждения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поселения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Порядок регламентирует процедуру разработки, обсуждения и согласования заинтересованными лицами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поселения, а также его утверждение в рамках реализации муниципальной программы </w:t>
      </w:r>
      <w:r w:rsidRPr="006E06EA">
        <w:rPr>
          <w:rFonts w:ascii="Times New Roman" w:hAnsi="Times New Roman" w:cs="Times New Roman"/>
          <w:bCs/>
          <w:sz w:val="24"/>
          <w:szCs w:val="24"/>
        </w:rPr>
        <w:t xml:space="preserve">(далее – Порядок). </w:t>
      </w:r>
    </w:p>
    <w:p w:rsidR="00A43073" w:rsidRPr="006E06EA" w:rsidRDefault="00A43073" w:rsidP="00A4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понимается графический и текстовый материал, включающий в себя 3-</w:t>
      </w:r>
      <w:r w:rsidRPr="006E06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06EA">
        <w:rPr>
          <w:rFonts w:ascii="Times New Roman" w:hAnsi="Times New Roman" w:cs="Times New Roman"/>
          <w:sz w:val="24"/>
          <w:szCs w:val="24"/>
        </w:rPr>
        <w:t xml:space="preserve">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6E06EA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6E06EA">
        <w:rPr>
          <w:rFonts w:ascii="Times New Roman" w:hAnsi="Times New Roman" w:cs="Times New Roman"/>
          <w:sz w:val="24"/>
          <w:szCs w:val="24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A43073" w:rsidRPr="006E06EA" w:rsidRDefault="00A43073" w:rsidP="00A43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06EA">
        <w:rPr>
          <w:rFonts w:ascii="Times New Roman" w:hAnsi="Times New Roman" w:cs="Times New Roman"/>
          <w:iCs/>
          <w:sz w:val="24"/>
          <w:szCs w:val="24"/>
        </w:rPr>
        <w:t xml:space="preserve">Содержание </w:t>
      </w:r>
      <w:proofErr w:type="gramStart"/>
      <w:r w:rsidRPr="006E06EA">
        <w:rPr>
          <w:rFonts w:ascii="Times New Roman" w:hAnsi="Times New Roman" w:cs="Times New Roman"/>
          <w:iCs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iCs/>
          <w:sz w:val="24"/>
          <w:szCs w:val="24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A43073" w:rsidRPr="006E06EA" w:rsidRDefault="00A43073" w:rsidP="00A43073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в отношении дворовых территорий многоквартирных домов, расположенных на территории поселения, осуществляется в соответствии с </w:t>
      </w:r>
      <w:r w:rsidRPr="006E06EA">
        <w:rPr>
          <w:rFonts w:ascii="Times New Roman" w:hAnsi="Times New Roman" w:cs="Times New Roman"/>
          <w:bCs/>
          <w:sz w:val="24"/>
          <w:szCs w:val="24"/>
        </w:rPr>
        <w:t>Правилами благоустройства территории муниципального образования, требованиями Градостроительного кодекса Российской Федерации</w:t>
      </w:r>
      <w:r w:rsidRPr="006E06EA">
        <w:rPr>
          <w:rFonts w:ascii="Times New Roman" w:hAnsi="Times New Roman" w:cs="Times New Roman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Разработка дизайн-проекта в отношении дворовых территорий осуществляется муниципальным унитарным предприятием совместно с администрацией муниципального образования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6E06EA">
        <w:rPr>
          <w:rFonts w:ascii="Times New Roman" w:hAnsi="Times New Roman" w:cs="Times New Roman"/>
          <w:color w:val="000000"/>
          <w:sz w:val="24"/>
          <w:szCs w:val="24"/>
        </w:rPr>
        <w:t xml:space="preserve"> дворовых территорий проекта программы и протокола </w:t>
      </w:r>
      <w:r w:rsidRPr="006E06EA">
        <w:rPr>
          <w:rFonts w:ascii="Times New Roman" w:hAnsi="Times New Roman" w:cs="Times New Roman"/>
          <w:sz w:val="24"/>
          <w:szCs w:val="24"/>
        </w:rPr>
        <w:t>оценки предложений граждан, организаций на включение в адресный перечень дворовых территорий.</w:t>
      </w:r>
      <w:proofErr w:type="gramEnd"/>
    </w:p>
    <w:p w:rsidR="00A43073" w:rsidRPr="006E06EA" w:rsidRDefault="00A43073" w:rsidP="00A43073">
      <w:pPr>
        <w:pStyle w:val="af1"/>
        <w:shd w:val="clear" w:color="auto" w:fill="FFFFFF"/>
        <w:spacing w:before="0" w:beforeAutospacing="0" w:after="0" w:afterAutospacing="0"/>
        <w:ind w:firstLine="504"/>
        <w:jc w:val="both"/>
      </w:pPr>
      <w:r w:rsidRPr="006E06EA">
        <w:tab/>
        <w:t xml:space="preserve">Разработка </w:t>
      </w:r>
      <w:proofErr w:type="gramStart"/>
      <w:r w:rsidRPr="006E06EA">
        <w:t>дизайн-проекта</w:t>
      </w:r>
      <w:proofErr w:type="gramEnd"/>
      <w:r w:rsidRPr="006E06EA"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местного самоуправления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A43073" w:rsidRPr="006E06EA" w:rsidRDefault="00A43073" w:rsidP="00A43073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муниципальное унитарное предприятие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  <w:proofErr w:type="gramEnd"/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Уполномоченное лицо обеспечивает обсуждение, согласование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 Утверждение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многоквартирного дома осуществляется муниципальным унитарным предприятием совместно с администрацией муниципального образования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Обсуждение, согласование и утверждение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общего пользования, включенной общественной комиссией в адресный перечень</w:t>
      </w:r>
      <w:r w:rsidRPr="006E06EA">
        <w:rPr>
          <w:rFonts w:ascii="Times New Roman" w:hAnsi="Times New Roman" w:cs="Times New Roman"/>
          <w:color w:val="000000"/>
          <w:sz w:val="24"/>
          <w:szCs w:val="24"/>
        </w:rPr>
        <w:t xml:space="preserve"> дворовых территорий </w:t>
      </w:r>
      <w:r w:rsidRPr="006E06EA">
        <w:rPr>
          <w:rFonts w:ascii="Times New Roman" w:hAnsi="Times New Roman" w:cs="Times New Roman"/>
          <w:sz w:val="24"/>
          <w:szCs w:val="24"/>
        </w:rPr>
        <w:t>осуществляется с участием представителей муниципального унитарного предприятия, а также с участием архитекторов, проектировщиков и других профильных специалистов.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 xml:space="preserve">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ab/>
        <w:t>Дизайн-проект на благоустройство территории общего пользования утверждается в одном экземпляре и хранится в администрации муниципального образования.</w:t>
      </w:r>
    </w:p>
    <w:p w:rsidR="00A43073" w:rsidRPr="006E06EA" w:rsidRDefault="00A43073" w:rsidP="00A4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06EA">
        <w:rPr>
          <w:rFonts w:ascii="Times New Roman" w:hAnsi="Times New Roman" w:cs="Times New Roman"/>
          <w:sz w:val="24"/>
          <w:szCs w:val="24"/>
        </w:rPr>
        <w:t>. Порядок аккумулирования средств заинтересованных лиц</w:t>
      </w:r>
    </w:p>
    <w:p w:rsidR="00A43073" w:rsidRPr="006E06EA" w:rsidRDefault="00A43073" w:rsidP="00A430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Аккумулирование сре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</w:t>
      </w:r>
      <w:r w:rsidRPr="006E06EA">
        <w:rPr>
          <w:rFonts w:ascii="Times New Roman" w:hAnsi="Times New Roman" w:cs="Times New Roman"/>
          <w:sz w:val="24"/>
          <w:szCs w:val="24"/>
        </w:rPr>
        <w:tab/>
        <w:t>экономии денежных средств, по итогам проведения конкурсных процедур;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</w:t>
      </w:r>
      <w:r w:rsidRPr="006E06EA">
        <w:rPr>
          <w:rFonts w:ascii="Times New Roman" w:hAnsi="Times New Roman" w:cs="Times New Roman"/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</w:t>
      </w:r>
      <w:r w:rsidRPr="006E06EA">
        <w:rPr>
          <w:rFonts w:ascii="Times New Roman" w:hAnsi="Times New Roman" w:cs="Times New Roman"/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</w:t>
      </w:r>
      <w:r w:rsidRPr="006E06EA">
        <w:rPr>
          <w:rFonts w:ascii="Times New Roman" w:hAnsi="Times New Roman" w:cs="Times New Roman"/>
          <w:sz w:val="24"/>
          <w:szCs w:val="24"/>
        </w:rPr>
        <w:tab/>
        <w:t>возникновения обстоятельств непреодолимой силы;</w:t>
      </w:r>
    </w:p>
    <w:p w:rsidR="00A43073" w:rsidRPr="006E06EA" w:rsidRDefault="00A43073" w:rsidP="00A4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</w:t>
      </w:r>
      <w:r w:rsidRPr="006E06EA">
        <w:rPr>
          <w:rFonts w:ascii="Times New Roman" w:hAnsi="Times New Roman" w:cs="Times New Roman"/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073" w:rsidRPr="006E06EA" w:rsidRDefault="00A43073" w:rsidP="00A43073">
      <w:pPr>
        <w:pStyle w:val="a9"/>
        <w:spacing w:after="0" w:line="240" w:lineRule="auto"/>
        <w:ind w:left="284"/>
        <w:jc w:val="center"/>
        <w:rPr>
          <w:sz w:val="24"/>
          <w:szCs w:val="24"/>
        </w:rPr>
      </w:pPr>
      <w:r w:rsidRPr="006E06EA">
        <w:rPr>
          <w:sz w:val="24"/>
          <w:szCs w:val="24"/>
          <w:lang w:val="en-US"/>
        </w:rPr>
        <w:t>VI</w:t>
      </w:r>
      <w:r w:rsidRPr="006E06EA">
        <w:rPr>
          <w:sz w:val="24"/>
          <w:szCs w:val="24"/>
        </w:rPr>
        <w:t>. Общая характеристика, основные мероприятия, виды и объемы работ по благоустройству территорий. Оценка объемов финансирования работ.</w:t>
      </w:r>
    </w:p>
    <w:p w:rsidR="00A43073" w:rsidRPr="006E06EA" w:rsidRDefault="00A43073" w:rsidP="00A43073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Мероприятия, реализуемые в рамках Программы, выполняются в соответс</w:t>
      </w:r>
      <w:r w:rsidRPr="006E06EA">
        <w:rPr>
          <w:rFonts w:ascii="Times New Roman" w:hAnsi="Times New Roman" w:cs="Times New Roman"/>
          <w:sz w:val="24"/>
          <w:szCs w:val="24"/>
        </w:rPr>
        <w:t>т</w:t>
      </w:r>
      <w:r w:rsidRPr="006E06EA">
        <w:rPr>
          <w:rFonts w:ascii="Times New Roman" w:hAnsi="Times New Roman" w:cs="Times New Roman"/>
          <w:sz w:val="24"/>
          <w:szCs w:val="24"/>
        </w:rPr>
        <w:t>вии с требованиями обеспечения физической, пространственной и информацио</w:t>
      </w:r>
      <w:r w:rsidRPr="006E06EA">
        <w:rPr>
          <w:rFonts w:ascii="Times New Roman" w:hAnsi="Times New Roman" w:cs="Times New Roman"/>
          <w:sz w:val="24"/>
          <w:szCs w:val="24"/>
        </w:rPr>
        <w:t>н</w:t>
      </w:r>
      <w:r w:rsidRPr="006E06EA">
        <w:rPr>
          <w:rFonts w:ascii="Times New Roman" w:hAnsi="Times New Roman" w:cs="Times New Roman"/>
          <w:sz w:val="24"/>
          <w:szCs w:val="24"/>
        </w:rPr>
        <w:t>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координирует и контролирует действия исполнителей Программы по в</w:t>
      </w:r>
      <w:r w:rsidRPr="006E06EA">
        <w:rPr>
          <w:rFonts w:ascii="Times New Roman" w:hAnsi="Times New Roman" w:cs="Times New Roman"/>
          <w:sz w:val="24"/>
          <w:szCs w:val="24"/>
        </w:rPr>
        <w:t>ы</w:t>
      </w:r>
      <w:r w:rsidRPr="006E06EA">
        <w:rPr>
          <w:rFonts w:ascii="Times New Roman" w:hAnsi="Times New Roman" w:cs="Times New Roman"/>
          <w:sz w:val="24"/>
          <w:szCs w:val="24"/>
        </w:rPr>
        <w:t>полнению мероприятий Программы;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организует при необходимости внесение изменений в Программу.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Исполнители мероприятий Программы: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планируют деятельность по реализации Программы;</w:t>
      </w:r>
    </w:p>
    <w:p w:rsidR="00A43073" w:rsidRPr="006E06EA" w:rsidRDefault="00A43073" w:rsidP="00A4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 реализуют мероприятия в рамках Программы.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В рамках Программы предусматривается реализация основного мероприятия: благоустройство территорий Бочкаревского сельсовета Черепановского района Новосибирской области, включающие следующие мероприятия: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1. Благоустройство дворовых территорий многоквартирных домов поселка Пушной Черепановского района Новосибирской области;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2. Благоустройство общественных территорий поселка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Пушной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>.</w:t>
      </w:r>
    </w:p>
    <w:p w:rsidR="00A43073" w:rsidRPr="006E06EA" w:rsidRDefault="00A43073" w:rsidP="00A43073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6E06EA">
        <w:t>Адресный перечень территорий определяются в соответствии с требованием постановления Правительства Росси</w:t>
      </w:r>
      <w:r w:rsidRPr="006E06EA">
        <w:t>й</w:t>
      </w:r>
      <w:r w:rsidRPr="006E06EA">
        <w:t>ской Федерации от 10.02.2017 № 169 «Об утверждении Правил предоставления и распределения субсидий из федерального бюджета бюджетам субъектов Росси</w:t>
      </w:r>
      <w:r w:rsidRPr="006E06EA">
        <w:t>й</w:t>
      </w:r>
      <w:r w:rsidRPr="006E06EA">
        <w:t>ской Федерации на поддержку обустройства мест массового отдыха населения (городских парков) в 2017 году».</w:t>
      </w:r>
    </w:p>
    <w:p w:rsidR="00A43073" w:rsidRPr="006E06EA" w:rsidRDefault="00A43073" w:rsidP="00A430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имеет право: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6EA">
        <w:rPr>
          <w:rFonts w:ascii="Times New Roman" w:hAnsi="Times New Roman" w:cs="Times New Roman"/>
          <w:sz w:val="24"/>
          <w:szCs w:val="24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43073" w:rsidRPr="006E06EA" w:rsidRDefault="00A43073" w:rsidP="00A430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EA">
        <w:rPr>
          <w:rFonts w:ascii="Times New Roman" w:hAnsi="Times New Roman" w:cs="Times New Roman"/>
          <w:sz w:val="24"/>
          <w:szCs w:val="24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комиссией».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программно-целевого метода позволит поэтапно осуществлять комплексное благоустройство </w:t>
      </w:r>
      <w:r w:rsidRPr="006E06EA">
        <w:rPr>
          <w:rFonts w:ascii="Times New Roman" w:hAnsi="Times New Roman" w:cs="Times New Roman"/>
          <w:sz w:val="24"/>
          <w:szCs w:val="24"/>
        </w:rPr>
        <w:t>дворовых территории и территорий общего польз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>вания с учетом мнения граждан, а именно: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-благоустроить придомовые территории;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-обеспечить ввод спортивных и детских площадок, зон озеленения, троту</w:t>
      </w:r>
      <w:r w:rsidRPr="006E06EA">
        <w:rPr>
          <w:rFonts w:ascii="Times New Roman" w:hAnsi="Times New Roman" w:cs="Times New Roman"/>
          <w:sz w:val="24"/>
          <w:szCs w:val="24"/>
        </w:rPr>
        <w:t>а</w:t>
      </w:r>
      <w:r w:rsidRPr="006E06EA">
        <w:rPr>
          <w:rFonts w:ascii="Times New Roman" w:hAnsi="Times New Roman" w:cs="Times New Roman"/>
          <w:sz w:val="24"/>
          <w:szCs w:val="24"/>
        </w:rPr>
        <w:t xml:space="preserve">ров и проездов, приведенных в надлежащее состояние, на территории поселка Пушной Черепановского района Новосибирской области. </w:t>
      </w:r>
    </w:p>
    <w:p w:rsidR="00A43073" w:rsidRPr="006E06EA" w:rsidRDefault="00A43073" w:rsidP="00A430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При выполнении работ из минимального или дополнительного перечней в</w:t>
      </w:r>
      <w:r w:rsidRPr="006E06EA">
        <w:rPr>
          <w:rFonts w:ascii="Times New Roman" w:hAnsi="Times New Roman" w:cs="Times New Roman"/>
          <w:sz w:val="24"/>
          <w:szCs w:val="24"/>
        </w:rPr>
        <w:t>и</w:t>
      </w:r>
      <w:r w:rsidRPr="006E06EA">
        <w:rPr>
          <w:rFonts w:ascii="Times New Roman" w:hAnsi="Times New Roman" w:cs="Times New Roman"/>
          <w:sz w:val="24"/>
          <w:szCs w:val="24"/>
        </w:rPr>
        <w:t>дов работ по благоустройству дворовых территорий многоквартирных домов заинтересованные лица обеспечивают финансовое и (или) трудовое участие в ра</w:t>
      </w:r>
      <w:r w:rsidRPr="006E06EA">
        <w:rPr>
          <w:rFonts w:ascii="Times New Roman" w:hAnsi="Times New Roman" w:cs="Times New Roman"/>
          <w:sz w:val="24"/>
          <w:szCs w:val="24"/>
        </w:rPr>
        <w:t>з</w:t>
      </w:r>
      <w:r w:rsidRPr="006E06EA">
        <w:rPr>
          <w:rFonts w:ascii="Times New Roman" w:hAnsi="Times New Roman" w:cs="Times New Roman"/>
          <w:sz w:val="24"/>
          <w:szCs w:val="24"/>
        </w:rPr>
        <w:t xml:space="preserve">мере не менее 5% от сметной стоимости в рамках выполнения минимального и дополнительного перечня работ (данное условие распространяется на дворовые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включенные в муниципальную программу до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Федерации»»), не менее 20% от сметной стоимости выполнения таких работ (данное условие распространяется на дворовые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включенные в муниципальную программу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Федерации»»).</w:t>
      </w:r>
    </w:p>
    <w:p w:rsidR="00A43073" w:rsidRPr="006E06EA" w:rsidRDefault="00A43073" w:rsidP="00A43073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6E06EA">
        <w:rPr>
          <w:rStyle w:val="apple-converted-space"/>
          <w:color w:val="000000"/>
          <w:sz w:val="24"/>
          <w:szCs w:val="24"/>
        </w:rPr>
        <w:t xml:space="preserve">Организация трудового участия </w:t>
      </w:r>
      <w:r w:rsidRPr="006E06EA">
        <w:t>осуществляется заинтересованными лицами в соответствии с решением общего собрания собственников помещений в мног</w:t>
      </w:r>
      <w:r w:rsidRPr="006E06EA">
        <w:t>о</w:t>
      </w:r>
      <w:r w:rsidRPr="006E06EA">
        <w:t xml:space="preserve">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EA">
        <w:rPr>
          <w:rFonts w:ascii="Times New Roman" w:hAnsi="Times New Roman" w:cs="Times New Roman"/>
          <w:color w:val="000000"/>
          <w:sz w:val="24"/>
          <w:szCs w:val="24"/>
        </w:rPr>
        <w:t>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06EA">
        <w:rPr>
          <w:rFonts w:ascii="Times New Roman" w:hAnsi="Times New Roman" w:cs="Times New Roman"/>
          <w:color w:val="000000"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EA">
        <w:rPr>
          <w:rFonts w:ascii="Times New Roman" w:hAnsi="Times New Roman" w:cs="Times New Roman"/>
          <w:color w:val="000000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Территории, подлежащие благоустройству, отбираются общественной к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 xml:space="preserve">миссией по результатам общественных обсуждений. 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6E06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06EA">
        <w:rPr>
          <w:rFonts w:ascii="Times New Roman" w:hAnsi="Times New Roman" w:cs="Times New Roman"/>
          <w:sz w:val="24"/>
          <w:szCs w:val="24"/>
        </w:rPr>
        <w:t xml:space="preserve"> реализацией Программы </w:t>
      </w:r>
      <w:r w:rsidRPr="006E06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6E06EA">
        <w:rPr>
          <w:rFonts w:ascii="Times New Roman" w:hAnsi="Times New Roman" w:cs="Times New Roman"/>
          <w:sz w:val="24"/>
          <w:szCs w:val="24"/>
        </w:rPr>
        <w:t>размещает на своем официальном са</w:t>
      </w:r>
      <w:r w:rsidRPr="006E06EA">
        <w:rPr>
          <w:rFonts w:ascii="Times New Roman" w:hAnsi="Times New Roman" w:cs="Times New Roman"/>
          <w:sz w:val="24"/>
          <w:szCs w:val="24"/>
        </w:rPr>
        <w:t>й</w:t>
      </w:r>
      <w:r w:rsidRPr="006E06EA">
        <w:rPr>
          <w:rFonts w:ascii="Times New Roman" w:hAnsi="Times New Roman" w:cs="Times New Roman"/>
          <w:sz w:val="24"/>
          <w:szCs w:val="24"/>
        </w:rPr>
        <w:t>те в сети Интернет текст утвержденной Программы, отчеты о ходе ее реализации и результатах выполнения мероприятий.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организует выполнение программных мероприятий путем заключения соответствующих муниципальных нормативных правовых актов с подрядными организациями и осуществляет </w:t>
      </w:r>
      <w:proofErr w:type="gramStart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исполнением подрядчиками обязательств по муниципальным контрактам.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подрядных организаций осуществляется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43073" w:rsidRPr="006E06EA" w:rsidRDefault="00A43073" w:rsidP="00A43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43073" w:rsidRPr="006E06EA" w:rsidRDefault="00A43073" w:rsidP="00A430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заключения таких соглашений в пределах экономии сре</w:t>
      </w:r>
      <w:proofErr w:type="gramStart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6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Pr="006E06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3073" w:rsidRPr="006E06EA" w:rsidRDefault="00A43073" w:rsidP="00A43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Программа считается завершенной после выполнения мероприятий Пр</w:t>
      </w:r>
      <w:r w:rsidRPr="006E06EA">
        <w:rPr>
          <w:rFonts w:ascii="Times New Roman" w:hAnsi="Times New Roman" w:cs="Times New Roman"/>
          <w:sz w:val="24"/>
          <w:szCs w:val="24"/>
        </w:rPr>
        <w:t>о</w:t>
      </w:r>
      <w:r w:rsidRPr="006E06EA">
        <w:rPr>
          <w:rFonts w:ascii="Times New Roman" w:hAnsi="Times New Roman" w:cs="Times New Roman"/>
          <w:sz w:val="24"/>
          <w:szCs w:val="24"/>
        </w:rPr>
        <w:t>граммы в полном объеме и достижения цели Программы.</w:t>
      </w:r>
    </w:p>
    <w:p w:rsidR="00A43073" w:rsidRDefault="00A43073" w:rsidP="00A43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43073" w:rsidRPr="006E06EA" w:rsidRDefault="00A43073" w:rsidP="00A430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6E06EA">
        <w:rPr>
          <w:rFonts w:ascii="Times New Roman" w:hAnsi="Times New Roman"/>
          <w:sz w:val="24"/>
          <w:szCs w:val="28"/>
          <w:lang w:val="en-US"/>
        </w:rPr>
        <w:t>VII</w:t>
      </w:r>
      <w:r w:rsidRPr="006E06EA">
        <w:rPr>
          <w:rFonts w:ascii="Times New Roman" w:hAnsi="Times New Roman"/>
          <w:sz w:val="24"/>
          <w:szCs w:val="28"/>
        </w:rPr>
        <w:t>. Единичные расценки на ремонт дворовых территорий</w:t>
      </w: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tbl>
      <w:tblPr>
        <w:tblW w:w="10152" w:type="dxa"/>
        <w:tblInd w:w="-34" w:type="dxa"/>
        <w:tblLook w:val="04A0" w:firstRow="1" w:lastRow="0" w:firstColumn="1" w:lastColumn="0" w:noHBand="0" w:noVBand="1"/>
      </w:tblPr>
      <w:tblGrid>
        <w:gridCol w:w="547"/>
        <w:gridCol w:w="6258"/>
        <w:gridCol w:w="878"/>
        <w:gridCol w:w="1146"/>
        <w:gridCol w:w="1323"/>
      </w:tblGrid>
      <w:tr w:rsidR="00A43073" w:rsidRPr="00D21A8E" w:rsidTr="001A2B35">
        <w:trPr>
          <w:trHeight w:val="1305"/>
        </w:trPr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073" w:rsidRPr="00D21A8E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073" w:rsidRPr="00D21A8E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73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A43073" w:rsidRPr="00D21A8E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73" w:rsidRPr="00D21A8E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73" w:rsidRPr="00D21A8E" w:rsidRDefault="00A43073" w:rsidP="001A2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A8E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>
              <w:t>106,70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>
              <w:t>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Разборка покрытий и оснований: асфальтобетонных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585,63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Разборка покрытий и оснований: цементно-бетонных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421,64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188,23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940C9B"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</w:t>
            </w:r>
            <w:proofErr w:type="gramStart"/>
            <w:r w:rsidRPr="00940C9B">
              <w:t>2</w:t>
            </w:r>
            <w:proofErr w:type="gramEnd"/>
            <w:r w:rsidRPr="00940C9B">
              <w:t>): однослойных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398,12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940C9B" w:rsidRDefault="00A43073" w:rsidP="001A2B35">
            <w:pPr>
              <w:pStyle w:val="ad"/>
              <w:jc w:val="both"/>
            </w:pPr>
            <w:r w:rsidRPr="007F3350"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43,03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7F3350" w:rsidRDefault="00A43073" w:rsidP="001A2B35">
            <w:pPr>
              <w:pStyle w:val="ad"/>
              <w:jc w:val="both"/>
            </w:pPr>
            <w:r w:rsidRPr="007F3350"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III, тип</w:t>
            </w:r>
            <w:proofErr w:type="gramStart"/>
            <w:r w:rsidRPr="007F3350">
              <w:t xml:space="preserve"> В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3082,93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7F3350" w:rsidRDefault="00A43073" w:rsidP="001A2B35">
            <w:pPr>
              <w:pStyle w:val="ad"/>
              <w:jc w:val="both"/>
            </w:pPr>
            <w:r w:rsidRPr="00BF75A3">
              <w:t>Камни бортовые: БР 100.30.15 /бетон В30 (М400), объем 0,043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396,8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245,54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Плитка фигурная тротуарная: серая толщина 50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491,94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 xml:space="preserve">Устройство асфальтобетонных покрытий дорожек и </w:t>
            </w:r>
            <w:proofErr w:type="gramStart"/>
            <w:r w:rsidRPr="00BF75A3">
              <w:t>тротуаров</w:t>
            </w:r>
            <w:proofErr w:type="gramEnd"/>
            <w:r w:rsidRPr="00BF75A3"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261,38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Камни бортовые: БР 100.20.8 /бетон В22,5 (М300), объем 0,016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183,26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245,54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395,66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Решетка ограждения металлическая: ОС-Т15-00 высотой 0,5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1681,15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Скамья деревянная, размеры 1500х600х840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16836,66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Урна металлическая опрокидывающаяся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2689,15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Чаша для цветов, диаметр 600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3787,38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Калина, высота 1,25-1,5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2075,45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104,13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BF75A3">
              <w:t xml:space="preserve">Игровой гимнастический комплекс для детей от 7 до 12 лет (лестница для лазания; стенка; </w:t>
            </w:r>
            <w:proofErr w:type="spellStart"/>
            <w:r w:rsidRPr="00BF75A3">
              <w:t>рукоход</w:t>
            </w:r>
            <w:proofErr w:type="spellEnd"/>
            <w:r w:rsidRPr="00BF75A3">
              <w:t>; лиана; горка-скат с лестницей, высотой 1,5 м, крыша)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207069,83</w:t>
            </w:r>
          </w:p>
        </w:tc>
      </w:tr>
      <w:tr w:rsidR="00A43073" w:rsidRPr="00D21A8E" w:rsidTr="001A2B35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23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43073" w:rsidRPr="00BF75A3" w:rsidRDefault="00A43073" w:rsidP="001A2B35">
            <w:pPr>
              <w:pStyle w:val="ad"/>
              <w:jc w:val="both"/>
            </w:pPr>
            <w:r w:rsidRPr="00CA5D2D">
              <w:t xml:space="preserve">Игровой комплекс: "МИНИ" для детей от 3 до 6 лет, </w:t>
            </w:r>
            <w:proofErr w:type="spellStart"/>
            <w:r w:rsidRPr="00CA5D2D">
              <w:t>Нг</w:t>
            </w:r>
            <w:proofErr w:type="spellEnd"/>
            <w:r w:rsidRPr="00CA5D2D">
              <w:t xml:space="preserve"> = 0,9 м (металл, дерево)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3" w:rsidRDefault="00A43073" w:rsidP="001A2B35">
            <w:pPr>
              <w:pStyle w:val="ad"/>
              <w:jc w:val="both"/>
            </w:pPr>
            <w:r>
              <w:t>44827,3</w:t>
            </w:r>
          </w:p>
        </w:tc>
      </w:tr>
    </w:tbl>
    <w:p w:rsidR="00A43073" w:rsidRPr="00940C9B" w:rsidRDefault="00A43073" w:rsidP="00A43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43073" w:rsidRPr="006E06EA" w:rsidRDefault="00A43073" w:rsidP="00A43073">
      <w:pPr>
        <w:pStyle w:val="a9"/>
        <w:spacing w:after="0" w:line="240" w:lineRule="auto"/>
        <w:ind w:left="284"/>
        <w:jc w:val="center"/>
        <w:rPr>
          <w:sz w:val="24"/>
          <w:szCs w:val="28"/>
        </w:rPr>
      </w:pPr>
      <w:r w:rsidRPr="006E06EA">
        <w:rPr>
          <w:sz w:val="24"/>
          <w:szCs w:val="28"/>
          <w:lang w:val="en-US"/>
        </w:rPr>
        <w:t>VIII</w:t>
      </w:r>
      <w:r w:rsidRPr="006E06EA">
        <w:rPr>
          <w:sz w:val="24"/>
          <w:szCs w:val="28"/>
        </w:rPr>
        <w:t>. Оценка объемов и источников финансирования Программы.</w:t>
      </w:r>
    </w:p>
    <w:p w:rsidR="00A43073" w:rsidRPr="006E06EA" w:rsidRDefault="00A43073" w:rsidP="00A430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A43073" w:rsidRPr="006E06EA" w:rsidRDefault="00A43073" w:rsidP="00A430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6E06EA">
        <w:rPr>
          <w:rFonts w:ascii="Times New Roman" w:hAnsi="Times New Roman"/>
          <w:sz w:val="24"/>
          <w:szCs w:val="28"/>
        </w:rPr>
        <w:t>Финансирование Программы осуществляется на принципах долевого участия с участием средств федерального, областного бюджетов, бюджета муниципального образования и средств иных источников.</w:t>
      </w:r>
    </w:p>
    <w:p w:rsidR="00A43073" w:rsidRPr="006E06EA" w:rsidRDefault="00A43073" w:rsidP="00A430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6E06EA">
        <w:rPr>
          <w:rFonts w:ascii="Times New Roman" w:hAnsi="Times New Roman"/>
          <w:color w:val="000000"/>
          <w:sz w:val="24"/>
          <w:szCs w:val="28"/>
        </w:rPr>
        <w:t xml:space="preserve">Информация по финансовому обеспечению Программы за счет всех источников финансирования и за счет средств местного бюджета (с расшифровкой по основным мероприятиям) приведена </w:t>
      </w:r>
      <w:r w:rsidRPr="006E06EA">
        <w:rPr>
          <w:rFonts w:ascii="Times New Roman" w:hAnsi="Times New Roman"/>
          <w:sz w:val="24"/>
          <w:szCs w:val="28"/>
        </w:rPr>
        <w:t>в приложении № 2 к Программе.</w:t>
      </w:r>
    </w:p>
    <w:p w:rsidR="00A43073" w:rsidRPr="006E06EA" w:rsidRDefault="00A43073" w:rsidP="00A430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8"/>
        </w:rPr>
      </w:pPr>
      <w:r w:rsidRPr="006E06EA">
        <w:rPr>
          <w:rFonts w:ascii="Times New Roman" w:hAnsi="Times New Roman"/>
          <w:sz w:val="24"/>
          <w:szCs w:val="28"/>
        </w:rPr>
        <w:t>Объем бюджетных ассигнований Программы составляет 79 000 000 рублей.</w:t>
      </w:r>
    </w:p>
    <w:p w:rsidR="00A43073" w:rsidRDefault="00A43073" w:rsidP="006E06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6E06EA" w:rsidRDefault="006E06EA" w:rsidP="006E06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98414D" w:rsidRPr="00A43073" w:rsidRDefault="0098414D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14D" w:rsidRDefault="0098414D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1B0A" w:rsidRDefault="00A31B0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1B0A" w:rsidRDefault="00A31B0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1B0A" w:rsidRDefault="00A31B0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1B0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31B0A" w:rsidSect="00A31B0A">
          <w:pgSz w:w="11906" w:h="16838"/>
          <w:pgMar w:top="1701" w:right="992" w:bottom="851" w:left="1134" w:header="709" w:footer="709" w:gutter="0"/>
          <w:cols w:space="708"/>
          <w:docGrid w:linePitch="360"/>
        </w:sectPr>
      </w:pPr>
      <w:r w:rsidRPr="006E06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6EA" w:rsidRP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ПЕРЕЧЕНЬ</w:t>
      </w:r>
    </w:p>
    <w:p w:rsidR="006E06EA" w:rsidRP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 «Формирование современной городской среды</w:t>
      </w:r>
    </w:p>
    <w:p w:rsidR="006E06EA" w:rsidRP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Бочкаревского сельсовета Черепановского района</w:t>
      </w:r>
    </w:p>
    <w:p w:rsidR="006E06EA" w:rsidRP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6EA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6E06EA" w:rsidRP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992"/>
        <w:gridCol w:w="3119"/>
        <w:gridCol w:w="2847"/>
        <w:gridCol w:w="3532"/>
      </w:tblGrid>
      <w:tr w:rsidR="006E06EA" w:rsidRPr="006E06EA" w:rsidTr="001A2B35">
        <w:trPr>
          <w:trHeight w:val="4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6E06EA" w:rsidRPr="006E06EA" w:rsidTr="001A2B35">
        <w:trPr>
          <w:trHeight w:val="6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6E06EA" w:rsidRPr="006E06EA" w:rsidRDefault="006E06EA" w:rsidP="006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6EA" w:rsidRPr="006E06EA" w:rsidTr="001A2B35">
        <w:trPr>
          <w:trHeight w:val="1224"/>
        </w:trPr>
        <w:tc>
          <w:tcPr>
            <w:tcW w:w="15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6E06EA" w:rsidRDefault="006E06EA" w:rsidP="006E0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территорий МКД в общей массе МКД, расположенных на территории поселка Пушной за счет выполнения работ по благоустройству территорий МКД;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для проживания граждан в многоквартирных домах</w:t>
            </w:r>
          </w:p>
        </w:tc>
      </w:tr>
      <w:tr w:rsidR="006E06EA" w:rsidRPr="006E06EA" w:rsidTr="001A2B35">
        <w:trPr>
          <w:trHeight w:val="12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Благоустройство территорий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территорий МКД до 20;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благоустроенных территорий МКД до 50%;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укладка асфальтобетона на пешеходных тротуарах, проходах, подъездных дорогах, проездах между домами, парковках для автотранспорта;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укладка аллейных и дорожных бортовых камней;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установка скамеек для отдыха;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установка урн для мусора;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устройство мест под детские игровые и спортивные площадки.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дворовых территорий от общего количества дворовых территорий;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населения благоустроенными дворовыми территориями;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6E06EA" w:rsidRPr="006E06EA" w:rsidRDefault="006E06EA" w:rsidP="006E0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  <w:p w:rsidR="006E06EA" w:rsidRPr="006E06EA" w:rsidRDefault="006E06EA" w:rsidP="006E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6EA" w:rsidRPr="006E06EA" w:rsidRDefault="006E06EA" w:rsidP="006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P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P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P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Pr="006E06EA" w:rsidRDefault="006E06EA" w:rsidP="006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6E06EA" w:rsidRPr="00411A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6EA" w:rsidRPr="00411A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Ресурсное обеспечение муниципальной программы </w:t>
      </w:r>
      <w:r w:rsidRPr="00411AE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E06EA" w:rsidRPr="00411A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Бочкаревского сельсовета Черепановского района</w:t>
      </w:r>
    </w:p>
    <w:p w:rsidR="006E06EA" w:rsidRPr="00411A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6E06EA" w:rsidRPr="00411AEA" w:rsidRDefault="006E06EA" w:rsidP="006E06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6EA" w:rsidRPr="00411AEA" w:rsidRDefault="006E06EA" w:rsidP="006E06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E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11AEA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411AEA">
        <w:rPr>
          <w:rFonts w:ascii="Times New Roman" w:hAnsi="Times New Roman" w:cs="Times New Roman"/>
          <w:sz w:val="24"/>
          <w:szCs w:val="24"/>
        </w:rPr>
        <w:t>алее в настоящем Приложении используется сокращения - Программа, ФБ - Федеральный бюджет, ОБ - бюджет Новосибирской области, МБ – бюджет Бочкаревского сельсовета Черепановского района Новосибирской области</w:t>
      </w:r>
    </w:p>
    <w:p w:rsidR="006E06EA" w:rsidRPr="00411AEA" w:rsidRDefault="006E06EA" w:rsidP="006E06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013"/>
        <w:gridCol w:w="2268"/>
        <w:gridCol w:w="992"/>
        <w:gridCol w:w="1134"/>
        <w:gridCol w:w="1276"/>
        <w:gridCol w:w="992"/>
        <w:gridCol w:w="2269"/>
      </w:tblGrid>
      <w:tr w:rsidR="006E06EA" w:rsidRPr="00411AEA" w:rsidTr="001A2B35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Программы, основного мероприятия  Программы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E06EA" w:rsidRPr="00411AEA" w:rsidTr="001A2B35">
        <w:trPr>
          <w:trHeight w:val="10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E06EA" w:rsidRPr="00411AEA" w:rsidTr="001A2B35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6E06EA" w:rsidRPr="00411AEA" w:rsidTr="001A2B35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</w:t>
            </w:r>
          </w:p>
          <w:p w:rsidR="006E06EA" w:rsidRPr="00411AEA" w:rsidRDefault="006E06EA" w:rsidP="001A2B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том числе:</w:t>
            </w:r>
          </w:p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6EA" w:rsidRPr="00411AEA" w:rsidRDefault="006E06EA" w:rsidP="001A2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79 000 000</w:t>
            </w:r>
          </w:p>
        </w:tc>
      </w:tr>
      <w:tr w:rsidR="006E06EA" w:rsidRPr="00411AEA" w:rsidTr="001A2B35">
        <w:trPr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.: ФБ,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78 210 000</w:t>
            </w:r>
          </w:p>
        </w:tc>
      </w:tr>
      <w:tr w:rsidR="006E06EA" w:rsidRPr="00411AEA" w:rsidTr="001A2B35">
        <w:trPr>
          <w:trHeight w:val="1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EA" w:rsidRPr="00411AEA" w:rsidRDefault="006E06EA" w:rsidP="001A2B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EA" w:rsidRPr="00411AEA" w:rsidRDefault="006E06EA" w:rsidP="001A2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A">
              <w:rPr>
                <w:rFonts w:ascii="Times New Roman" w:hAnsi="Times New Roman" w:cs="Times New Roman"/>
                <w:sz w:val="24"/>
                <w:szCs w:val="24"/>
              </w:rPr>
              <w:t>790 000</w:t>
            </w:r>
          </w:p>
        </w:tc>
      </w:tr>
    </w:tbl>
    <w:p w:rsidR="006E06EA" w:rsidRPr="00411AEA" w:rsidRDefault="006E06EA" w:rsidP="006E06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EA" w:rsidRDefault="006E06EA" w:rsidP="006E0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06EA" w:rsidRDefault="006E06EA" w:rsidP="006E06EA">
      <w:pPr>
        <w:pStyle w:val="ConsPlusNormal"/>
        <w:ind w:left="7938" w:right="-172"/>
        <w:contextualSpacing/>
        <w:jc w:val="right"/>
        <w:outlineLvl w:val="2"/>
        <w:rPr>
          <w:rFonts w:ascii="Times New Roman" w:hAnsi="Times New Roman" w:cs="Times New Roman"/>
        </w:rPr>
      </w:pPr>
    </w:p>
    <w:p w:rsidR="006E06EA" w:rsidRPr="007A586F" w:rsidRDefault="006E06EA" w:rsidP="006E06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86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</w:p>
    <w:p w:rsid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</w:t>
      </w:r>
    </w:p>
    <w:p w:rsidR="006E06EA" w:rsidRDefault="006E06EA" w:rsidP="006E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Бочкаревского сельсовета Черепановского района Новосибирской области»</w:t>
      </w:r>
    </w:p>
    <w:p w:rsidR="006E06EA" w:rsidRDefault="006E06EA" w:rsidP="006E06E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c"/>
        <w:tblW w:w="15021" w:type="dxa"/>
        <w:tblInd w:w="-743" w:type="dxa"/>
        <w:tblLook w:val="04A0" w:firstRow="1" w:lastRow="0" w:firstColumn="1" w:lastColumn="0" w:noHBand="0" w:noVBand="1"/>
      </w:tblPr>
      <w:tblGrid>
        <w:gridCol w:w="6947"/>
        <w:gridCol w:w="1027"/>
        <w:gridCol w:w="2948"/>
        <w:gridCol w:w="1024"/>
        <w:gridCol w:w="69"/>
        <w:gridCol w:w="955"/>
        <w:gridCol w:w="47"/>
        <w:gridCol w:w="978"/>
        <w:gridCol w:w="24"/>
        <w:gridCol w:w="1002"/>
      </w:tblGrid>
      <w:tr w:rsidR="006E06EA" w:rsidTr="001A2B35">
        <w:trPr>
          <w:trHeight w:val="771"/>
        </w:trPr>
        <w:tc>
          <w:tcPr>
            <w:tcW w:w="6947" w:type="dxa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 xml:space="preserve">Наименование контрольного события </w:t>
            </w:r>
            <w:hyperlink r:id="rId16" w:history="1">
              <w:r w:rsidRPr="007D1DDA">
                <w:rPr>
                  <w:rStyle w:val="a3"/>
                  <w:sz w:val="20"/>
                  <w:szCs w:val="20"/>
                </w:rPr>
                <w:t>муниципальной</w:t>
              </w:r>
            </w:hyperlink>
            <w:r w:rsidRPr="007D1DDA">
              <w:rPr>
                <w:rStyle w:val="a3"/>
                <w:sz w:val="20"/>
                <w:szCs w:val="20"/>
              </w:rPr>
              <w:t xml:space="preserve"> программы</w:t>
            </w:r>
          </w:p>
        </w:tc>
        <w:tc>
          <w:tcPr>
            <w:tcW w:w="1027" w:type="dxa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Статус</w:t>
            </w:r>
          </w:p>
        </w:tc>
        <w:tc>
          <w:tcPr>
            <w:tcW w:w="2948" w:type="dxa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099" w:type="dxa"/>
            <w:gridSpan w:val="7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6E06EA" w:rsidTr="001A2B35">
        <w:trPr>
          <w:trHeight w:val="255"/>
        </w:trPr>
        <w:tc>
          <w:tcPr>
            <w:tcW w:w="6947" w:type="dxa"/>
            <w:vMerge w:val="restart"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Контрольное событие № 1:</w:t>
            </w:r>
          </w:p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pacing w:val="-8"/>
                <w:sz w:val="20"/>
                <w:szCs w:val="20"/>
              </w:rPr>
              <w:t>выполнение работ по благоустройству дворовой территории по</w:t>
            </w:r>
            <w:r>
              <w:rPr>
                <w:spacing w:val="-8"/>
                <w:sz w:val="20"/>
                <w:szCs w:val="20"/>
              </w:rPr>
              <w:t xml:space="preserve"> пер. </w:t>
            </w:r>
            <w:proofErr w:type="gramStart"/>
            <w:r>
              <w:rPr>
                <w:spacing w:val="-8"/>
                <w:sz w:val="20"/>
                <w:szCs w:val="20"/>
              </w:rPr>
              <w:t>Пионерский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, 5а, п. Пушной </w:t>
            </w:r>
            <w:r w:rsidRPr="007D1DDA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D1DDA">
              <w:rPr>
                <w:sz w:val="20"/>
                <w:szCs w:val="20"/>
              </w:rPr>
              <w:t xml:space="preserve">дминистрация </w:t>
            </w:r>
          </w:p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Бочкаревского сельсовета Черепановского района Новосибирской области</w:t>
            </w:r>
          </w:p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2027 год</w:t>
            </w:r>
          </w:p>
        </w:tc>
      </w:tr>
      <w:tr w:rsidR="006E06EA" w:rsidTr="001A2B35">
        <w:trPr>
          <w:trHeight w:val="713"/>
        </w:trPr>
        <w:tc>
          <w:tcPr>
            <w:tcW w:w="694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 xml:space="preserve">I </w:t>
            </w:r>
          </w:p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квартал</w:t>
            </w:r>
          </w:p>
        </w:tc>
        <w:tc>
          <w:tcPr>
            <w:tcW w:w="1002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</w:t>
            </w:r>
            <w:r w:rsidRPr="00EF4F90">
              <w:rPr>
                <w:sz w:val="20"/>
                <w:szCs w:val="20"/>
                <w:lang w:val="en-US"/>
              </w:rPr>
              <w:t>I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002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</w:t>
            </w:r>
            <w:r w:rsidRPr="00EF4F90">
              <w:rPr>
                <w:sz w:val="20"/>
                <w:szCs w:val="20"/>
                <w:lang w:val="en-US"/>
              </w:rPr>
              <w:t>II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Х</w:t>
            </w:r>
          </w:p>
        </w:tc>
        <w:tc>
          <w:tcPr>
            <w:tcW w:w="1002" w:type="dxa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</w:t>
            </w:r>
            <w:r w:rsidRPr="00EF4F90">
              <w:rPr>
                <w:sz w:val="20"/>
                <w:szCs w:val="20"/>
                <w:lang w:val="en-US"/>
              </w:rPr>
              <w:t>V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</w:tc>
      </w:tr>
      <w:tr w:rsidR="006E06EA" w:rsidRPr="006E146A" w:rsidTr="001A2B35">
        <w:trPr>
          <w:trHeight w:val="232"/>
        </w:trPr>
        <w:tc>
          <w:tcPr>
            <w:tcW w:w="6947" w:type="dxa"/>
            <w:vMerge w:val="restart"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Контрольное событие № 2:</w:t>
            </w:r>
          </w:p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pacing w:val="-8"/>
                <w:sz w:val="20"/>
                <w:szCs w:val="20"/>
              </w:rPr>
              <w:t>выполнение работ по благоустройству дворовой территории по</w:t>
            </w:r>
            <w:r>
              <w:rPr>
                <w:spacing w:val="-8"/>
                <w:sz w:val="20"/>
                <w:szCs w:val="20"/>
              </w:rPr>
              <w:t xml:space="preserve"> пер. </w:t>
            </w:r>
            <w:proofErr w:type="gramStart"/>
            <w:r>
              <w:rPr>
                <w:spacing w:val="-8"/>
                <w:sz w:val="20"/>
                <w:szCs w:val="20"/>
              </w:rPr>
              <w:t>Пионерский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, 7, п. Пушной </w:t>
            </w:r>
            <w:r w:rsidRPr="007D1DDA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2027 год</w:t>
            </w:r>
          </w:p>
        </w:tc>
      </w:tr>
      <w:tr w:rsidR="006E06EA" w:rsidRPr="006E146A" w:rsidTr="001A2B35">
        <w:trPr>
          <w:trHeight w:val="740"/>
        </w:trPr>
        <w:tc>
          <w:tcPr>
            <w:tcW w:w="694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I квартал</w:t>
            </w:r>
          </w:p>
        </w:tc>
        <w:tc>
          <w:tcPr>
            <w:tcW w:w="1024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 квартал</w:t>
            </w:r>
          </w:p>
        </w:tc>
        <w:tc>
          <w:tcPr>
            <w:tcW w:w="1025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III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IV квартал</w:t>
            </w:r>
          </w:p>
        </w:tc>
      </w:tr>
      <w:tr w:rsidR="006E06EA" w:rsidRPr="006E146A" w:rsidTr="001A2B35">
        <w:trPr>
          <w:trHeight w:val="232"/>
        </w:trPr>
        <w:tc>
          <w:tcPr>
            <w:tcW w:w="6947" w:type="dxa"/>
            <w:vMerge w:val="restart"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Контрольное событие № 3:</w:t>
            </w:r>
          </w:p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  <w:r w:rsidRPr="007D1DDA">
              <w:rPr>
                <w:spacing w:val="-8"/>
                <w:sz w:val="20"/>
                <w:szCs w:val="20"/>
              </w:rPr>
              <w:t>выполнение работ по благоустройству дворовой территории по</w:t>
            </w:r>
            <w:r>
              <w:rPr>
                <w:spacing w:val="-8"/>
                <w:sz w:val="20"/>
                <w:szCs w:val="20"/>
              </w:rPr>
              <w:t xml:space="preserve"> пер. </w:t>
            </w:r>
            <w:proofErr w:type="gramStart"/>
            <w:r>
              <w:rPr>
                <w:spacing w:val="-8"/>
                <w:sz w:val="20"/>
                <w:szCs w:val="20"/>
              </w:rPr>
              <w:t>Пионерский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, 9, п. Пушной </w:t>
            </w:r>
            <w:r w:rsidRPr="007D1DDA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2028 год</w:t>
            </w:r>
          </w:p>
        </w:tc>
      </w:tr>
      <w:tr w:rsidR="006E06EA" w:rsidRPr="00662011" w:rsidTr="001A2B35">
        <w:trPr>
          <w:trHeight w:val="850"/>
        </w:trPr>
        <w:tc>
          <w:tcPr>
            <w:tcW w:w="694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E06EA" w:rsidRPr="007D1DD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E06EA" w:rsidRPr="007D1DDA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7D1DDA">
              <w:rPr>
                <w:sz w:val="20"/>
                <w:szCs w:val="20"/>
              </w:rPr>
              <w:t>I квартал</w:t>
            </w:r>
          </w:p>
        </w:tc>
        <w:tc>
          <w:tcPr>
            <w:tcW w:w="1024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 квартал</w:t>
            </w:r>
          </w:p>
        </w:tc>
        <w:tc>
          <w:tcPr>
            <w:tcW w:w="1025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III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26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IV квартал</w:t>
            </w:r>
          </w:p>
        </w:tc>
      </w:tr>
      <w:tr w:rsidR="006E06EA" w:rsidRPr="005F43FE" w:rsidTr="001A2B35">
        <w:trPr>
          <w:trHeight w:val="232"/>
        </w:trPr>
        <w:tc>
          <w:tcPr>
            <w:tcW w:w="6947" w:type="dxa"/>
            <w:vMerge w:val="restart"/>
          </w:tcPr>
          <w:p w:rsidR="006E06EA" w:rsidRPr="000E11E2" w:rsidRDefault="006E06EA" w:rsidP="001A2B35">
            <w:pPr>
              <w:pStyle w:val="ad"/>
              <w:rPr>
                <w:sz w:val="20"/>
                <w:szCs w:val="20"/>
              </w:rPr>
            </w:pPr>
            <w:r w:rsidRPr="000E11E2">
              <w:rPr>
                <w:sz w:val="20"/>
                <w:szCs w:val="20"/>
              </w:rPr>
              <w:t>Контрольное событие № 4:</w:t>
            </w:r>
          </w:p>
          <w:p w:rsidR="006E06EA" w:rsidRPr="000E11E2" w:rsidRDefault="006E06EA" w:rsidP="001A2B35">
            <w:pPr>
              <w:pStyle w:val="ad"/>
              <w:rPr>
                <w:sz w:val="20"/>
                <w:szCs w:val="20"/>
              </w:rPr>
            </w:pPr>
            <w:r w:rsidRPr="000E11E2">
              <w:rPr>
                <w:spacing w:val="-8"/>
                <w:sz w:val="20"/>
                <w:szCs w:val="20"/>
              </w:rPr>
              <w:t xml:space="preserve">выполнение работ по благоустройству дворовой территории по пер. </w:t>
            </w:r>
            <w:proofErr w:type="gramStart"/>
            <w:r w:rsidRPr="000E11E2">
              <w:rPr>
                <w:spacing w:val="-8"/>
                <w:sz w:val="20"/>
                <w:szCs w:val="20"/>
              </w:rPr>
              <w:t>Пионерский</w:t>
            </w:r>
            <w:proofErr w:type="gramEnd"/>
            <w:r w:rsidRPr="000E11E2">
              <w:rPr>
                <w:spacing w:val="-8"/>
                <w:sz w:val="20"/>
                <w:szCs w:val="20"/>
              </w:rPr>
              <w:t xml:space="preserve">, 11, </w:t>
            </w:r>
            <w:r>
              <w:rPr>
                <w:spacing w:val="-8"/>
                <w:sz w:val="20"/>
                <w:szCs w:val="20"/>
              </w:rPr>
              <w:t xml:space="preserve">п. Пушной </w:t>
            </w:r>
            <w:r w:rsidRPr="000E11E2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Pr="005F43F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5F43F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2028 год</w:t>
            </w:r>
          </w:p>
        </w:tc>
      </w:tr>
      <w:tr w:rsidR="006E06EA" w:rsidRPr="005F43FE" w:rsidTr="001A2B35">
        <w:trPr>
          <w:trHeight w:val="232"/>
        </w:trPr>
        <w:tc>
          <w:tcPr>
            <w:tcW w:w="6947" w:type="dxa"/>
            <w:vMerge/>
          </w:tcPr>
          <w:p w:rsidR="006E06EA" w:rsidRPr="000E11E2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E06EA" w:rsidRPr="005F43F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5F43F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</w:tcPr>
          <w:p w:rsidR="006E06EA" w:rsidRPr="000E11E2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0E11E2">
              <w:rPr>
                <w:sz w:val="20"/>
                <w:szCs w:val="20"/>
              </w:rPr>
              <w:t>I квартал</w:t>
            </w:r>
          </w:p>
        </w:tc>
        <w:tc>
          <w:tcPr>
            <w:tcW w:w="1024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 квартал</w:t>
            </w:r>
          </w:p>
        </w:tc>
        <w:tc>
          <w:tcPr>
            <w:tcW w:w="1025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III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EF4F9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26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IV квартал</w:t>
            </w:r>
          </w:p>
        </w:tc>
      </w:tr>
      <w:tr w:rsidR="006E06EA" w:rsidRPr="00356E3E" w:rsidTr="001A2B35">
        <w:trPr>
          <w:trHeight w:val="232"/>
        </w:trPr>
        <w:tc>
          <w:tcPr>
            <w:tcW w:w="6947" w:type="dxa"/>
            <w:vMerge w:val="restart"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</w:rPr>
            </w:pPr>
            <w:r w:rsidRPr="00356E3E">
              <w:rPr>
                <w:sz w:val="20"/>
                <w:szCs w:val="20"/>
              </w:rPr>
              <w:t>Контрольное событие № 5:</w:t>
            </w:r>
          </w:p>
          <w:p w:rsidR="006E06EA" w:rsidRPr="00356E3E" w:rsidRDefault="006E06EA" w:rsidP="001A2B35">
            <w:pPr>
              <w:pStyle w:val="ad"/>
              <w:rPr>
                <w:sz w:val="20"/>
                <w:szCs w:val="20"/>
              </w:rPr>
            </w:pPr>
            <w:r w:rsidRPr="00356E3E">
              <w:rPr>
                <w:spacing w:val="-8"/>
                <w:sz w:val="20"/>
                <w:szCs w:val="20"/>
              </w:rPr>
              <w:t xml:space="preserve">выполнение работ по благоустройству дворовой территории по пер. </w:t>
            </w:r>
            <w:proofErr w:type="gramStart"/>
            <w:r w:rsidRPr="00356E3E">
              <w:rPr>
                <w:spacing w:val="-8"/>
                <w:sz w:val="20"/>
                <w:szCs w:val="20"/>
              </w:rPr>
              <w:t>Пионерский</w:t>
            </w:r>
            <w:proofErr w:type="gramEnd"/>
            <w:r w:rsidRPr="00356E3E">
              <w:rPr>
                <w:spacing w:val="-8"/>
                <w:sz w:val="20"/>
                <w:szCs w:val="20"/>
              </w:rPr>
              <w:t xml:space="preserve">, 13, </w:t>
            </w:r>
            <w:r>
              <w:rPr>
                <w:spacing w:val="-8"/>
                <w:sz w:val="20"/>
                <w:szCs w:val="20"/>
              </w:rPr>
              <w:t xml:space="preserve">п. Пушной </w:t>
            </w:r>
            <w:r w:rsidRPr="00356E3E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356E3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2028 год</w:t>
            </w:r>
          </w:p>
        </w:tc>
      </w:tr>
      <w:tr w:rsidR="006E06EA" w:rsidRPr="00356E3E" w:rsidTr="001A2B35">
        <w:trPr>
          <w:trHeight w:val="232"/>
        </w:trPr>
        <w:tc>
          <w:tcPr>
            <w:tcW w:w="6947" w:type="dxa"/>
            <w:vMerge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  <w:vMerge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356E3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</w:tcPr>
          <w:p w:rsidR="006E06EA" w:rsidRPr="00356E3E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356E3E">
              <w:rPr>
                <w:sz w:val="20"/>
                <w:szCs w:val="20"/>
              </w:rPr>
              <w:t>I квартал</w:t>
            </w:r>
          </w:p>
        </w:tc>
        <w:tc>
          <w:tcPr>
            <w:tcW w:w="1024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 квартал</w:t>
            </w:r>
          </w:p>
        </w:tc>
        <w:tc>
          <w:tcPr>
            <w:tcW w:w="1025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III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EF4F9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26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IV квартал</w:t>
            </w:r>
          </w:p>
        </w:tc>
      </w:tr>
      <w:tr w:rsidR="006E06EA" w:rsidRPr="00356E3E" w:rsidTr="001A2B35">
        <w:trPr>
          <w:trHeight w:val="232"/>
        </w:trPr>
        <w:tc>
          <w:tcPr>
            <w:tcW w:w="6947" w:type="dxa"/>
            <w:vMerge w:val="restart"/>
          </w:tcPr>
          <w:p w:rsidR="006E06EA" w:rsidRPr="000E11E2" w:rsidRDefault="006E06EA" w:rsidP="001A2B3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6</w:t>
            </w:r>
            <w:r w:rsidRPr="000E11E2">
              <w:rPr>
                <w:sz w:val="20"/>
                <w:szCs w:val="20"/>
              </w:rPr>
              <w:t>:</w:t>
            </w:r>
          </w:p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  <w:r w:rsidRPr="000E11E2">
              <w:rPr>
                <w:spacing w:val="-8"/>
                <w:sz w:val="20"/>
                <w:szCs w:val="20"/>
              </w:rPr>
              <w:t>выполнение работ по благоустройству дворовой т</w:t>
            </w:r>
            <w:r>
              <w:rPr>
                <w:spacing w:val="-8"/>
                <w:sz w:val="20"/>
                <w:szCs w:val="20"/>
              </w:rPr>
              <w:t>ерритории по ул. Ленина, 17/1</w:t>
            </w:r>
            <w:r w:rsidRPr="000E11E2">
              <w:rPr>
                <w:spacing w:val="-8"/>
                <w:sz w:val="20"/>
                <w:szCs w:val="20"/>
              </w:rPr>
              <w:t xml:space="preserve">, </w:t>
            </w:r>
            <w:r>
              <w:rPr>
                <w:spacing w:val="-8"/>
                <w:sz w:val="20"/>
                <w:szCs w:val="20"/>
              </w:rPr>
              <w:t xml:space="preserve">п. Пушной </w:t>
            </w:r>
            <w:r w:rsidRPr="000E11E2">
              <w:rPr>
                <w:spacing w:val="-8"/>
                <w:sz w:val="20"/>
                <w:szCs w:val="20"/>
              </w:rPr>
              <w:t>Черепановского района Новосибирской области</w:t>
            </w:r>
          </w:p>
        </w:tc>
        <w:tc>
          <w:tcPr>
            <w:tcW w:w="1027" w:type="dxa"/>
            <w:vMerge w:val="restart"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356E3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99" w:type="dxa"/>
            <w:gridSpan w:val="7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2030</w:t>
            </w:r>
          </w:p>
        </w:tc>
      </w:tr>
      <w:tr w:rsidR="006E06EA" w:rsidRPr="00356E3E" w:rsidTr="001A2B35">
        <w:trPr>
          <w:trHeight w:val="232"/>
        </w:trPr>
        <w:tc>
          <w:tcPr>
            <w:tcW w:w="6947" w:type="dxa"/>
            <w:vMerge/>
          </w:tcPr>
          <w:p w:rsidR="006E06EA" w:rsidRDefault="006E06EA" w:rsidP="001A2B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E06EA" w:rsidRPr="00356E3E" w:rsidRDefault="006E06EA" w:rsidP="001A2B35">
            <w:pPr>
              <w:pStyle w:val="a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Merge/>
          </w:tcPr>
          <w:p w:rsidR="006E06EA" w:rsidRPr="00356E3E" w:rsidRDefault="006E06EA" w:rsidP="001A2B35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1024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  <w:lang w:val="en-US"/>
              </w:rPr>
              <w:t>II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025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  <w:lang w:val="en-US"/>
              </w:rPr>
              <w:t>III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  <w:gridSpan w:val="2"/>
          </w:tcPr>
          <w:p w:rsidR="006E06EA" w:rsidRPr="00EF4F90" w:rsidRDefault="006E06EA" w:rsidP="001A2B35">
            <w:pPr>
              <w:pStyle w:val="ad"/>
              <w:jc w:val="center"/>
              <w:rPr>
                <w:sz w:val="20"/>
                <w:szCs w:val="20"/>
              </w:rPr>
            </w:pPr>
            <w:r w:rsidRPr="00EF4F90">
              <w:rPr>
                <w:sz w:val="20"/>
                <w:szCs w:val="20"/>
                <w:lang w:val="en-US"/>
              </w:rPr>
              <w:t>IV</w:t>
            </w:r>
            <w:r w:rsidRPr="00EF4F90">
              <w:rPr>
                <w:sz w:val="20"/>
                <w:szCs w:val="20"/>
              </w:rPr>
              <w:t xml:space="preserve"> квартал</w:t>
            </w:r>
          </w:p>
        </w:tc>
      </w:tr>
    </w:tbl>
    <w:p w:rsidR="006E06EA" w:rsidRPr="00356E3E" w:rsidRDefault="006E06EA" w:rsidP="006E06EA">
      <w:pPr>
        <w:spacing w:line="240" w:lineRule="auto"/>
        <w:contextualSpacing/>
      </w:pPr>
    </w:p>
    <w:p w:rsidR="006E06EA" w:rsidRPr="006E06EA" w:rsidRDefault="006E06EA" w:rsidP="006E0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EA" w:rsidRDefault="006E06EA" w:rsidP="00945D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6EA" w:rsidRPr="006208E1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8E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06EA" w:rsidRPr="006208E1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208E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208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6E06EA" w:rsidRPr="006208E1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8E1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8E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6E06EA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8E1"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6E06EA" w:rsidRPr="006208E1" w:rsidRDefault="006E06EA" w:rsidP="006E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8E1">
        <w:rPr>
          <w:rFonts w:ascii="Times New Roman" w:hAnsi="Times New Roman" w:cs="Times New Roman"/>
          <w:sz w:val="24"/>
          <w:szCs w:val="24"/>
        </w:rPr>
        <w:t>Новосиб</w:t>
      </w:r>
      <w:r>
        <w:rPr>
          <w:rFonts w:ascii="Times New Roman" w:hAnsi="Times New Roman" w:cs="Times New Roman"/>
          <w:sz w:val="24"/>
          <w:szCs w:val="24"/>
        </w:rPr>
        <w:t>ирской области</w:t>
      </w:r>
      <w:r w:rsidRPr="006208E1">
        <w:rPr>
          <w:rFonts w:ascii="Times New Roman" w:hAnsi="Times New Roman" w:cs="Times New Roman"/>
          <w:sz w:val="24"/>
          <w:szCs w:val="24"/>
        </w:rPr>
        <w:t>»</w:t>
      </w:r>
    </w:p>
    <w:p w:rsidR="006E06EA" w:rsidRDefault="006E06EA" w:rsidP="006E06E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E06EA" w:rsidRDefault="006E06EA" w:rsidP="006E06E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E06EA" w:rsidRDefault="006E06EA" w:rsidP="006E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</w:t>
      </w:r>
    </w:p>
    <w:p w:rsidR="006E06EA" w:rsidRDefault="006E06EA" w:rsidP="006E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06EA" w:rsidRDefault="006E06EA" w:rsidP="006E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06EA" w:rsidRPr="006B4369" w:rsidRDefault="006E06EA" w:rsidP="006E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06EA" w:rsidRPr="006B4369" w:rsidRDefault="006E06EA" w:rsidP="006E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E06EA" w:rsidRPr="001C55E2" w:rsidRDefault="006E06EA" w:rsidP="006E06EA">
      <w:pPr>
        <w:pStyle w:val="ConsPlusNormal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sz w:val="24"/>
          <w:szCs w:val="24"/>
        </w:rPr>
        <w:t>Уличные фонари: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2) Скамья                                                                            3) Урна</w:t>
      </w:r>
    </w:p>
    <w:p w:rsidR="006E06EA" w:rsidRDefault="006E06EA" w:rsidP="006E06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BE8FCF7" wp14:editId="343D9328">
            <wp:extent cx="1516831" cy="1085850"/>
            <wp:effectExtent l="19050" t="0" r="7169" b="0"/>
            <wp:docPr id="6" name="Рисунок 1" descr="http://ledperm-katalog.e-stile.ru/images/rus/shopprice/d1786a03efc14b4d8b360deaca54b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dperm-katalog.e-stile.ru/images/rus/shopprice/d1786a03efc14b4d8b360deaca54b50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13" cy="108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517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433016" wp14:editId="61988B90">
            <wp:extent cx="2872740" cy="148590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517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2F0FC5" wp14:editId="0C7CC718">
            <wp:extent cx="1885950" cy="12573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EA" w:rsidRDefault="006E06EA" w:rsidP="006E06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"Приложение № 5</w:t>
      </w: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A31B0A" w:rsidRPr="00A31B0A" w:rsidRDefault="00A31B0A" w:rsidP="00A31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"Адресный перечень дворовых территорий, сформированный в соответствии с предложениями по проекту  муниципальной программы</w:t>
      </w: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</w:t>
      </w: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Бочкаревского сельсовета Черепановского района</w:t>
      </w: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B0A">
        <w:rPr>
          <w:rFonts w:ascii="Times New Roman" w:hAnsi="Times New Roman" w:cs="Times New Roman"/>
          <w:sz w:val="24"/>
          <w:szCs w:val="24"/>
        </w:rPr>
        <w:t>Новосибирской области», подлежащих благоустройству"</w:t>
      </w:r>
    </w:p>
    <w:p w:rsidR="00A31B0A" w:rsidRPr="00A31B0A" w:rsidRDefault="00A31B0A" w:rsidP="00A31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 xml:space="preserve">№ </w:t>
      </w:r>
      <w:proofErr w:type="gramStart"/>
      <w:r w:rsidRPr="00A31B0A">
        <w:rPr>
          <w:sz w:val="24"/>
          <w:szCs w:val="24"/>
        </w:rPr>
        <w:t>п</w:t>
      </w:r>
      <w:proofErr w:type="gramEnd"/>
      <w:r w:rsidRPr="00A31B0A">
        <w:rPr>
          <w:sz w:val="24"/>
          <w:szCs w:val="24"/>
        </w:rPr>
        <w:t>/п</w:t>
      </w:r>
      <w:r w:rsidRPr="00A31B0A">
        <w:rPr>
          <w:sz w:val="24"/>
          <w:szCs w:val="24"/>
        </w:rPr>
        <w:tab/>
        <w:t>Адрес дворовой территории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1</w:t>
      </w:r>
      <w:r w:rsidRPr="00A31B0A">
        <w:rPr>
          <w:sz w:val="24"/>
          <w:szCs w:val="24"/>
        </w:rPr>
        <w:tab/>
        <w:t>2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1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пер. Пионерский, 5а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2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пер. Пионерский, 7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3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пер. Пионерский, 9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4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пер. Пионерский, 11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5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пер. Пионерский, 13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>5</w:t>
      </w:r>
      <w:r w:rsidRPr="00A31B0A">
        <w:rPr>
          <w:sz w:val="24"/>
          <w:szCs w:val="24"/>
        </w:rPr>
        <w:tab/>
        <w:t xml:space="preserve">Новосибирская область, </w:t>
      </w:r>
      <w:proofErr w:type="spellStart"/>
      <w:r w:rsidRPr="00A31B0A">
        <w:rPr>
          <w:sz w:val="24"/>
          <w:szCs w:val="24"/>
        </w:rPr>
        <w:t>Черепановский</w:t>
      </w:r>
      <w:proofErr w:type="spellEnd"/>
      <w:r w:rsidRPr="00A31B0A">
        <w:rPr>
          <w:sz w:val="24"/>
          <w:szCs w:val="24"/>
        </w:rPr>
        <w:t xml:space="preserve"> район, п. Пушной, ул. Ленина, 17/1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  <w:t>ИТОГО: 6</w:t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  <w:r w:rsidRPr="00A31B0A">
        <w:rPr>
          <w:rFonts w:ascii="Times New Roman" w:hAnsi="Times New Roman" w:cs="Times New Roman"/>
          <w:sz w:val="24"/>
        </w:rPr>
        <w:drawing>
          <wp:inline distT="0" distB="0" distL="0" distR="0" wp14:anchorId="29EEA4FC" wp14:editId="433C130A">
            <wp:extent cx="8420100" cy="4181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tbl>
      <w:tblPr>
        <w:tblW w:w="14283" w:type="dxa"/>
        <w:tblLook w:val="04A0" w:firstRow="1" w:lastRow="0" w:firstColumn="1" w:lastColumn="0" w:noHBand="0" w:noVBand="1"/>
      </w:tblPr>
      <w:tblGrid>
        <w:gridCol w:w="1380"/>
        <w:gridCol w:w="12903"/>
      </w:tblGrid>
      <w:tr w:rsidR="00A31B0A" w:rsidRPr="00A31B0A" w:rsidTr="00A31B0A">
        <w:trPr>
          <w:trHeight w:val="2550"/>
        </w:trPr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B3:C9"/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7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«Формирование современной городской среды 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территории муниципального образования 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Бочкаревского сельсовета Черепановского района 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Новосибирской области»</w:t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bookmarkEnd w:id="1"/>
          </w:p>
        </w:tc>
      </w:tr>
      <w:tr w:rsidR="00A31B0A" w:rsidRPr="00A31B0A" w:rsidTr="00A31B0A">
        <w:trPr>
          <w:trHeight w:val="1872"/>
        </w:trPr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Адресный перечень объектов </w:t>
            </w:r>
            <w:proofErr w:type="spellStart"/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нежвижимого</w:t>
            </w:r>
            <w:proofErr w:type="spellEnd"/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имущества (включая объекты незавершенного строительства) и земельных участков, находящихся в собственности (</w:t>
            </w:r>
            <w:proofErr w:type="spellStart"/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прользовании</w:t>
            </w:r>
            <w:proofErr w:type="spellEnd"/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юридических лиц и индивидуальных предпринимателей, которые подлежат благоустройству за счет средств указанных лиц в соответствии с соглашениями, заключенными с ОМС</w:t>
            </w:r>
          </w:p>
        </w:tc>
      </w:tr>
      <w:tr w:rsidR="00A31B0A" w:rsidRPr="00A31B0A" w:rsidTr="00A31B0A">
        <w:trPr>
          <w:trHeight w:val="5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0A" w:rsidRPr="00A31B0A" w:rsidRDefault="00A31B0A" w:rsidP="00A31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B0A" w:rsidRPr="00A31B0A" w:rsidTr="00A31B0A">
        <w:trPr>
          <w:trHeight w:val="51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</w:t>
            </w:r>
          </w:p>
        </w:tc>
      </w:tr>
      <w:tr w:rsidR="00A31B0A" w:rsidRPr="00A31B0A" w:rsidTr="00A31B0A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B0A" w:rsidRPr="00A31B0A" w:rsidTr="00A31B0A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31B0A" w:rsidRPr="00A31B0A" w:rsidTr="00A31B0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0A" w:rsidRPr="00A31B0A" w:rsidRDefault="00A31B0A" w:rsidP="00A3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0A" w:rsidRPr="00A31B0A" w:rsidRDefault="00A31B0A" w:rsidP="00A3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0</w:t>
            </w:r>
          </w:p>
        </w:tc>
      </w:tr>
    </w:tbl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Default="00A31B0A" w:rsidP="00A31B0A">
      <w:pPr>
        <w:spacing w:line="240" w:lineRule="auto"/>
        <w:contextualSpacing/>
        <w:rPr>
          <w:sz w:val="24"/>
          <w:szCs w:val="24"/>
        </w:rPr>
        <w:sectPr w:rsidR="00A31B0A" w:rsidSect="00A31B0A">
          <w:pgSz w:w="16838" w:h="11906" w:orient="landscape"/>
          <w:pgMar w:top="992" w:right="851" w:bottom="1134" w:left="1701" w:header="709" w:footer="709" w:gutter="0"/>
          <w:cols w:space="708"/>
          <w:docGrid w:linePitch="360"/>
        </w:sectPr>
      </w:pP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A31B0A" w:rsidRDefault="00A31B0A" w:rsidP="00A31B0A">
      <w:pPr>
        <w:spacing w:line="240" w:lineRule="auto"/>
        <w:contextualSpacing/>
        <w:rPr>
          <w:sz w:val="24"/>
          <w:szCs w:val="24"/>
        </w:rPr>
      </w:pPr>
      <w:r w:rsidRPr="00A31B0A">
        <w:rPr>
          <w:sz w:val="24"/>
          <w:szCs w:val="24"/>
        </w:rPr>
        <w:tab/>
      </w:r>
    </w:p>
    <w:p w:rsidR="00A31B0A" w:rsidRPr="001A2B35" w:rsidRDefault="00A31B0A" w:rsidP="00A31B0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B0A">
        <w:rPr>
          <w:sz w:val="24"/>
          <w:szCs w:val="24"/>
        </w:rPr>
        <w:tab/>
      </w:r>
      <w:r w:rsidRPr="001A2B35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A31B0A" w:rsidRPr="001A2B35" w:rsidRDefault="00A31B0A" w:rsidP="00A31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1B0A" w:rsidRPr="001A2B35" w:rsidRDefault="00A31B0A" w:rsidP="00A31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A31B0A" w:rsidRPr="001A2B35" w:rsidRDefault="00A31B0A" w:rsidP="00A31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A31B0A" w:rsidRPr="001A2B35" w:rsidRDefault="00A31B0A" w:rsidP="00A31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Бочкаревского сельсовета Черепановского района </w:t>
      </w:r>
    </w:p>
    <w:p w:rsidR="00A31B0A" w:rsidRPr="001A2B35" w:rsidRDefault="00A31B0A" w:rsidP="00A31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35">
        <w:rPr>
          <w:rFonts w:ascii="Times New Roman" w:hAnsi="Times New Roman" w:cs="Times New Roman"/>
          <w:b/>
          <w:sz w:val="24"/>
          <w:szCs w:val="24"/>
        </w:rPr>
        <w:t>Порядок инвентаризации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</w:t>
      </w:r>
    </w:p>
    <w:p w:rsidR="00A31B0A" w:rsidRPr="001A2B35" w:rsidRDefault="00A31B0A" w:rsidP="00A31B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35">
        <w:rPr>
          <w:rFonts w:ascii="Times New Roman" w:hAnsi="Times New Roman" w:cs="Times New Roman"/>
          <w:b/>
          <w:sz w:val="24"/>
          <w:szCs w:val="24"/>
        </w:rPr>
        <w:t>(далее - Порядок)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 Общие положения проведения инвентаризации</w:t>
      </w: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1. Для целей настоящего Порядка применяются следующие понятия: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территория);</w:t>
      </w:r>
      <w:proofErr w:type="gramEnd"/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 xml:space="preserve">общественные пространства (территории) -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1A2B35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1A2B35">
        <w:rPr>
          <w:rFonts w:ascii="Times New Roman" w:hAnsi="Times New Roman" w:cs="Times New Roman"/>
          <w:sz w:val="24"/>
          <w:szCs w:val="24"/>
        </w:rPr>
        <w:t xml:space="preserve"> и многофункциональных зон, центров, общегородского и локального значения (далее – общественные территории);</w:t>
      </w:r>
      <w:proofErr w:type="gramEnd"/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паспорт благоустройства - итоговый документ, содержащий инвентаризационные данные о территории и расположенных на ней элементах (далее – паспорт благоустройства).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2. Настоящий Порядок регламентирует процедуры проведения инвентаризации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3. При проведении инвентаризации рекомендуется провести осмотр действующих и заброшенных пешеходных маршрутов, провести инвентаризацию бесхозяйных объектов.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4. Инвентаризация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предпринимателей, осуществляется не реже одного раза в три года.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1A2B35">
        <w:rPr>
          <w:rFonts w:ascii="Times New Roman" w:hAnsi="Times New Roman" w:cs="Times New Roman"/>
          <w:sz w:val="24"/>
          <w:szCs w:val="24"/>
        </w:rPr>
        <w:t>Основными целями инвентаризации являются определение технического состояния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предпринимателей, входящих в состав населенных пунктов с численностью населения свыше 1000 человек, для включения органами местного самоуправления Новосибирской области (далее – ОМС НСО) в муниципальные программы всех требующих благоустройства территорий.</w:t>
      </w:r>
      <w:proofErr w:type="gramEnd"/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6. Инвентаризация осуществляется поэтапно и по месту нахождения объектов инвентаризации.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7. Первоочередными для инвентаризации являются: дворовые территории и общественные территории. 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1) Инвентаризация проводится в соответствии с графиком, утверждаемым главой ОМС НСО.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2) График не позднее 5 рабочих дней с момента утверждения размещается на официальном сайте муниципального образования в информационно-телекоммуникационной сети «Интернет», в местных средствах массовой информации и доводится до управляющих организаций.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8. Инвентаризация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предпринимателей, осуществляется ОМС НСО при участии следующих представителей: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1)  дворовой территории - при участии представителей управляющей организации, осуществляющей деятельность по управлению многоквартирным домом;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2) общественной территории - при участии представителя лица в чьем ведении (на правах собственности, пользования, аренды) находится территория.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3) индивидуальных жилых домов и территорий, находящихся в собственности (пользовании) юридических лиц и индивидуальных предпринимателей – при участии представителя собственника.</w:t>
      </w: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2B35">
        <w:rPr>
          <w:rFonts w:ascii="Times New Roman" w:hAnsi="Times New Roman" w:cs="Times New Roman"/>
          <w:sz w:val="24"/>
          <w:szCs w:val="24"/>
        </w:rPr>
        <w:t>. Проведение инвентаризации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9. При проведении инвентаризации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 (далее – объекты инвентаризации) осуществляется: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1) выявление фактического наличия объектов инвентаризации, их характеристик и </w:t>
      </w:r>
      <w:proofErr w:type="gramStart"/>
      <w:r w:rsidRPr="001A2B3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 xml:space="preserve"> последних с учетными данными;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2) формирование единой базы данных об установленном оборудовании на объектах инвентаризации;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3) определение технического состояния объектов инвентаризации и возможности их эксплуатации;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4) проведение визуального и функционального осмотра оборудования расположенного на объектах инвентаризации с целью оценки рабочего состояния, степени изношенности;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5) отражение наличия технической и организационной документации по соблюдению правил эксплуатации оборудования (паспорта, инструкции, журнала осмотров);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6) приведение учетных данных в соответствие с фактическими параметрами объектов инвентаризации;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7) выявление собственников (владельцев) объектов инвентаризации и пользователей;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8) выявление владельцев земельных участков, на которых расположены объекты инвентаризации (за исключением дворовой территории);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9) выявление юридических лиц, индивидуальных предпринимателей, эксплуатирующих объекты инвентаризации (при необходимости);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>10) оформление результатов инвентаризации в форме картографирования и паспорта по установленной форме, согласно приложению № 1 к Порядку инвентаризации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 (кроме городских округов Новосибирской области).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 xml:space="preserve"> ОМС городских округов Новосибирской области форму паспорта разрабатывают, и утверждают самостоятельно.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2B35">
        <w:rPr>
          <w:rFonts w:ascii="Times New Roman" w:hAnsi="Times New Roman" w:cs="Times New Roman"/>
          <w:sz w:val="24"/>
          <w:szCs w:val="24"/>
        </w:rPr>
        <w:t>. Порядок оформления результатов инвентаризации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10. По результатам проведенной инвентаризации объектов оформляется паспорт благоустройства на каждый объект инвентаризации, в части дворовой территории допускается оформление паспорта благоустройства на группу многоквартирных домов, имеющих общую придомовую территорию.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11. В паспорте благоустройства отображается следующая информация: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1) о собственниках (за исключением дворовой территории) и границах земельных участков, формирующих территорию объекта инвентаризации;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2) ситуационный план;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3) элементы благоустройства,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4) сведения о текущем состоянии;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5) сведения о планируемых мероприятиях по благоустройству территорий.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12. Паспорт благоустройства утверждается главой ОМС НСО.</w:t>
      </w: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A2B35">
        <w:rPr>
          <w:rFonts w:ascii="Times New Roman" w:hAnsi="Times New Roman" w:cs="Times New Roman"/>
          <w:sz w:val="24"/>
          <w:szCs w:val="24"/>
        </w:rPr>
        <w:t>. Мероприятия, проводимые по результатам инвентаризации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13. По результатам инвентаризации проводятся следующие мероприятия: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1) 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2) формируется адресный перечень всех 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3) формируется адресный перечень индивидуальных жилых домов и территорий,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 с органами местного самоуправления;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4) формируются соглашения для заключения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требованиями, утвержденными в муниципальном образовании правил благоустройства. </w:t>
      </w:r>
    </w:p>
    <w:p w:rsidR="00A31B0A" w:rsidRPr="001A2B35" w:rsidRDefault="00A31B0A" w:rsidP="00A31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B0A" w:rsidRPr="001A2B35" w:rsidRDefault="00A31B0A" w:rsidP="00A31B0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к Порядку инвентаризации дворовой территории, общественной территории, уровня благоустройства индивидуальных жилых домов и территорий, находящихся в собственности (пользовании) юридических лиц и индивидуальных предпринимателей</w:t>
      </w:r>
    </w:p>
    <w:p w:rsidR="00A31B0A" w:rsidRPr="001A2B35" w:rsidRDefault="00A31B0A" w:rsidP="00A31B0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благоустройства дворовой территории </w:t>
      </w:r>
    </w:p>
    <w:p w:rsidR="00A31B0A" w:rsidRPr="001A2B35" w:rsidRDefault="00A31B0A" w:rsidP="00A31B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Номер паспорта 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Наименование территории 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Административно-территориальная принадлежность 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городское (сельское) поселение Новосибирской области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  Утверждаю                                                                                            Согласовано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Управляющая организация, городского                                               осуществляющая деятельность                                           (сельского) поселения НСО                                             по  управлению многоквартирным домом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   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"___" ___________ 20__ г.                                                         "___" _______________ 20___ г.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1. Сведения об организации, выполнившей работы по паспортизации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8"/>
        <w:gridCol w:w="4403"/>
      </w:tblGrid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2. Здания и сооружения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70"/>
        <w:gridCol w:w="1662"/>
        <w:gridCol w:w="1659"/>
        <w:gridCol w:w="1664"/>
        <w:gridCol w:w="1614"/>
      </w:tblGrid>
      <w:tr w:rsidR="00A31B0A" w:rsidRPr="001A2B35" w:rsidTr="001A2B35">
        <w:tc>
          <w:tcPr>
            <w:tcW w:w="162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662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м.)</w:t>
            </w:r>
          </w:p>
        </w:tc>
        <w:tc>
          <w:tcPr>
            <w:tcW w:w="1659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площадь </w:t>
            </w:r>
            <w:proofErr w:type="spell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 (кв. м.)</w:t>
            </w:r>
          </w:p>
        </w:tc>
        <w:tc>
          <w:tcPr>
            <w:tcW w:w="166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1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A31B0A" w:rsidRPr="001A2B35" w:rsidTr="001A2B35">
        <w:tc>
          <w:tcPr>
            <w:tcW w:w="162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3. Характеристика благоустройства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1304"/>
        <w:gridCol w:w="1531"/>
        <w:gridCol w:w="2241"/>
      </w:tblGrid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Приложение: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Схема  земельного  участка территории с указанием ее размеров и границ,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размещением объектов благоустройства на _____ </w:t>
      </w:r>
      <w:proofErr w:type="gramStart"/>
      <w:r w:rsidRPr="001A2B3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>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Дата проведения инвентаризации: «__» _________ 20__ г.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благоустройства общественной территории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Номер паспорта 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Наименование территории* 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Административно-территориальная принадлежность 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городское (сельское) поселение Новосибирской области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  Утверждаю                                                                                            Согласовано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Ответственное лицо,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осуществляющее деятельность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(сельского) поселения НСО                                       по содержанию и благоустройству объекта                                            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    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"___" ___________ 20__ г.                                                                "___" _______________ 20___ г.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*- парк, сквер, центральная улица, площадь, набережная и т.д.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1. Сведения об организации, выполнившей работы по паспортизации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8"/>
        <w:gridCol w:w="4403"/>
      </w:tblGrid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2. Здания и сооружения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70"/>
        <w:gridCol w:w="1662"/>
        <w:gridCol w:w="1659"/>
        <w:gridCol w:w="1664"/>
        <w:gridCol w:w="1614"/>
      </w:tblGrid>
      <w:tr w:rsidR="00A31B0A" w:rsidRPr="001A2B35" w:rsidTr="001A2B35">
        <w:tc>
          <w:tcPr>
            <w:tcW w:w="162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662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м.)</w:t>
            </w:r>
          </w:p>
        </w:tc>
        <w:tc>
          <w:tcPr>
            <w:tcW w:w="1659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площадь </w:t>
            </w:r>
            <w:proofErr w:type="spell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 (кв. м.)</w:t>
            </w:r>
          </w:p>
        </w:tc>
        <w:tc>
          <w:tcPr>
            <w:tcW w:w="166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1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A31B0A" w:rsidRPr="001A2B35" w:rsidTr="001A2B35">
        <w:tc>
          <w:tcPr>
            <w:tcW w:w="162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3. Характеристика благоустройства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1191"/>
        <w:gridCol w:w="1474"/>
        <w:gridCol w:w="2240"/>
      </w:tblGrid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скамьи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Приложение: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Схема  земельного  участка территории с указанием ее размеров и границ, размещением объектов благоустройства на _____ </w:t>
      </w:r>
      <w:proofErr w:type="gramStart"/>
      <w:r w:rsidRPr="001A2B3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>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Дата проведения инвентаризации: «__» _________ 20__ г.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благоустройства индивидуальных жилых домов и территорий, находящихся в собственности (пользовании) юридических лиц и индивидуальных предпринимателей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Номер паспорта 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Наименование территории 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Административно-территориальная принадлежность 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городское (сельское) поселение Новосибирской области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   Утверждаю                                                                                            Согласовано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Ответственное лицо,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3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осуществляющее деятельность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(сельского) поселения НСО                                       по содержанию и благоустройству объекта                                             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    ______________________________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"___" ___________ 20__ г.                                                                "___" _______________ 20___ г.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1. Сведения об организации, выполнившей работы по паспортизации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8"/>
        <w:gridCol w:w="4261"/>
      </w:tblGrid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(фактический, юридический)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Ф.И.О. исполнителя, составляющего паспорт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2. Характеристика благоустройства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191"/>
        <w:gridCol w:w="1531"/>
        <w:gridCol w:w="2098"/>
      </w:tblGrid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скамьи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0A" w:rsidRPr="001A2B35" w:rsidTr="001A2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A" w:rsidRPr="001A2B35" w:rsidRDefault="00A31B0A" w:rsidP="00A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>Приложение: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 xml:space="preserve">Схема  земельного  участка территории с указанием ее размеров и границ, размещением объектов благоустройства на _____ </w:t>
      </w:r>
      <w:proofErr w:type="gramStart"/>
      <w:r w:rsidRPr="001A2B3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A2B35">
        <w:rPr>
          <w:rFonts w:ascii="Times New Roman" w:hAnsi="Times New Roman" w:cs="Times New Roman"/>
          <w:sz w:val="24"/>
          <w:szCs w:val="24"/>
        </w:rPr>
        <w:t>.</w:t>
      </w:r>
    </w:p>
    <w:p w:rsidR="00A31B0A" w:rsidRPr="001A2B35" w:rsidRDefault="00A31B0A" w:rsidP="00A31B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1B0A" w:rsidRDefault="001A2B35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31B0A" w:rsidRPr="001A2B35">
        <w:rPr>
          <w:rFonts w:ascii="Times New Roman" w:hAnsi="Times New Roman" w:cs="Times New Roman"/>
          <w:sz w:val="24"/>
          <w:szCs w:val="24"/>
        </w:rPr>
        <w:t>__________».</w:t>
      </w:r>
    </w:p>
    <w:p w:rsidR="001A2B35" w:rsidRDefault="001A2B35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B35" w:rsidRDefault="001A2B35" w:rsidP="00A3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>Приложение № 9</w:t>
      </w: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«Формирование современной городской среды </w:t>
      </w: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</w:t>
      </w: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Бочкаревского сельсовета Черепановского района </w:t>
      </w:r>
    </w:p>
    <w:p w:rsidR="001A2B35" w:rsidRPr="001A2B35" w:rsidRDefault="001A2B35" w:rsidP="001A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>Новосибирской области»</w:t>
      </w:r>
    </w:p>
    <w:p w:rsidR="001A2B35" w:rsidRDefault="001A2B35" w:rsidP="001A2B35">
      <w:pPr>
        <w:pStyle w:val="ConsPlusNormal"/>
        <w:ind w:firstLine="540"/>
        <w:jc w:val="both"/>
      </w:pPr>
    </w:p>
    <w:p w:rsidR="001A2B35" w:rsidRPr="00492B44" w:rsidRDefault="001A2B35" w:rsidP="001A2B35">
      <w:pPr>
        <w:pStyle w:val="ConsPlusNormal"/>
        <w:ind w:firstLine="540"/>
        <w:jc w:val="both"/>
      </w:pPr>
    </w:p>
    <w:p w:rsidR="001A2B35" w:rsidRPr="001A2B35" w:rsidRDefault="001A2B35" w:rsidP="001A2B3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B35">
        <w:rPr>
          <w:rFonts w:ascii="Times New Roman" w:hAnsi="Times New Roman" w:cs="Times New Roman"/>
          <w:b/>
          <w:sz w:val="24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</w:p>
    <w:p w:rsidR="001A2B35" w:rsidRPr="001A2B35" w:rsidRDefault="001A2B35" w:rsidP="001A2B3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A2B35" w:rsidRDefault="001A2B35" w:rsidP="001A2B35">
      <w:pPr>
        <w:pStyle w:val="ConsPlusNormal"/>
        <w:jc w:val="both"/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2028"/>
      </w:tblGrid>
      <w:tr w:rsidR="001A2B35" w:rsidRPr="001A2B35" w:rsidTr="001A2B35">
        <w:tc>
          <w:tcPr>
            <w:tcW w:w="540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8" w:type="dxa"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A2B35" w:rsidRPr="001A2B35" w:rsidTr="001A2B35">
        <w:tc>
          <w:tcPr>
            <w:tcW w:w="540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предоставляемых для их размещения</w:t>
            </w:r>
          </w:p>
        </w:tc>
        <w:tc>
          <w:tcPr>
            <w:tcW w:w="2268" w:type="dxa"/>
            <w:vMerge w:val="restart"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2028" w:type="dxa"/>
            <w:vMerge w:val="restart"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1A2B35" w:rsidRPr="001A2B35" w:rsidTr="001A2B35">
        <w:tc>
          <w:tcPr>
            <w:tcW w:w="540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Оформление паспортов уровня благоустройства индивидуальных жилых домов и земельных участков, предоставляемых для их размещения</w:t>
            </w:r>
          </w:p>
        </w:tc>
        <w:tc>
          <w:tcPr>
            <w:tcW w:w="226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35" w:rsidRPr="001A2B35" w:rsidTr="001A2B35">
        <w:tc>
          <w:tcPr>
            <w:tcW w:w="540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собственниками (пользователями) индивидуальных жилых домов, собственниками (землепользователями) земельных 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, об их благоустройстве</w:t>
            </w:r>
          </w:p>
        </w:tc>
        <w:tc>
          <w:tcPr>
            <w:tcW w:w="226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35" w:rsidRPr="001A2B35" w:rsidTr="001A2B35">
        <w:tc>
          <w:tcPr>
            <w:tcW w:w="540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A2B35" w:rsidRPr="001A2B35" w:rsidRDefault="001A2B35" w:rsidP="001A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35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индивидуальных жилых домов и земельных участков, предоставляемых для их размещения с собственниками (пользователями) указанных домов и земельных участков, на предмет исполнения заключенных соглашений</w:t>
            </w:r>
          </w:p>
        </w:tc>
        <w:tc>
          <w:tcPr>
            <w:tcW w:w="226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1A2B35" w:rsidRPr="001A2B35" w:rsidRDefault="001A2B35" w:rsidP="001A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B35" w:rsidRPr="001A2B35" w:rsidRDefault="001A2B35" w:rsidP="001A2B35">
      <w:pPr>
        <w:pStyle w:val="ConsPlusNormal"/>
        <w:jc w:val="both"/>
        <w:rPr>
          <w:rFonts w:ascii="Times New Roman" w:hAnsi="Times New Roman" w:cs="Times New Roman"/>
        </w:rPr>
      </w:pPr>
    </w:p>
    <w:p w:rsidR="001A2B35" w:rsidRPr="001A2B35" w:rsidRDefault="001A2B35" w:rsidP="001A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1A2B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1A2B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</w:p>
    <w:p w:rsidR="001A2B35" w:rsidRPr="00E214EC" w:rsidRDefault="00A31B0A" w:rsidP="001A2B35">
      <w:pPr>
        <w:pStyle w:val="ad"/>
        <w:jc w:val="right"/>
        <w:rPr>
          <w:b/>
        </w:rPr>
      </w:pPr>
      <w:r w:rsidRPr="001A2B35">
        <w:tab/>
      </w:r>
      <w:r w:rsidR="001A2B35" w:rsidRPr="00B87611">
        <w:rPr>
          <w:b/>
        </w:rPr>
        <w:t>Общ</w:t>
      </w:r>
      <w:r w:rsidR="001A2B35">
        <w:rPr>
          <w:b/>
        </w:rPr>
        <w:t xml:space="preserve">ественное обсуждение проекта постановления об утверждении </w:t>
      </w:r>
      <w:r w:rsidR="001A2B35" w:rsidRPr="00E214EC">
        <w:rPr>
          <w:b/>
        </w:rPr>
        <w:t>Муниципальной программы</w:t>
      </w:r>
    </w:p>
    <w:p w:rsidR="001A2B35" w:rsidRPr="00E214EC" w:rsidRDefault="001A2B35" w:rsidP="001A2B35">
      <w:pPr>
        <w:pStyle w:val="ad"/>
        <w:jc w:val="right"/>
        <w:rPr>
          <w:b/>
        </w:rPr>
      </w:pPr>
      <w:r w:rsidRPr="00E214EC">
        <w:rPr>
          <w:b/>
        </w:rPr>
        <w:t xml:space="preserve">«Формирование современной городской среды </w:t>
      </w:r>
    </w:p>
    <w:p w:rsidR="001A2B35" w:rsidRPr="00E214EC" w:rsidRDefault="001A2B35" w:rsidP="001A2B35">
      <w:pPr>
        <w:pStyle w:val="ad"/>
        <w:jc w:val="right"/>
        <w:rPr>
          <w:b/>
        </w:rPr>
      </w:pPr>
      <w:r w:rsidRPr="00E214EC">
        <w:rPr>
          <w:b/>
        </w:rPr>
        <w:t>на территории муниципального образования Бочкаревского сельсовета Черепановского района Новосибирской области»</w:t>
      </w:r>
    </w:p>
    <w:p w:rsidR="001A2B35" w:rsidRPr="00E214EC" w:rsidRDefault="001A2B35" w:rsidP="001A2B35">
      <w:pPr>
        <w:spacing w:after="0" w:line="274" w:lineRule="atLeast"/>
        <w:jc w:val="right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11.03.2025</w:t>
      </w:r>
    </w:p>
    <w:p w:rsidR="001A2B35" w:rsidRPr="001A2B35" w:rsidRDefault="001A2B35" w:rsidP="001A2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1A2B35">
        <w:rPr>
          <w:rFonts w:ascii="Times New Roman" w:eastAsia="Times New Roman" w:hAnsi="Times New Roman"/>
          <w:szCs w:val="24"/>
          <w:lang w:eastAsia="ru-RU"/>
        </w:rPr>
        <w:t xml:space="preserve">  </w:t>
      </w:r>
    </w:p>
    <w:p w:rsidR="001A2B35" w:rsidRPr="001A2B35" w:rsidRDefault="001A2B35" w:rsidP="001A2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Администрацией   проводится общественное обсуждение проекта </w:t>
      </w:r>
      <w:r w:rsidRPr="001A2B35">
        <w:rPr>
          <w:rFonts w:ascii="Times New Roman" w:hAnsi="Times New Roman"/>
          <w:sz w:val="24"/>
          <w:szCs w:val="28"/>
        </w:rPr>
        <w:t>постановления об утверждении Муниципальной программы «Формирование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</w:t>
      </w:r>
    </w:p>
    <w:p w:rsidR="001A2B35" w:rsidRPr="001A2B35" w:rsidRDefault="001A2B35" w:rsidP="001A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>в срок с 11.03.2025 по 11.04.2025 (проект прилагается):</w:t>
      </w:r>
    </w:p>
    <w:p w:rsidR="001A2B35" w:rsidRPr="001A2B35" w:rsidRDefault="001A2B35" w:rsidP="001A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Предлагаем ознакомиться с представленным проектом   и направить свои предложения и замечания в администрацию по адресу: </w:t>
      </w:r>
      <w:proofErr w:type="spellStart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>Новосибиорская</w:t>
      </w:r>
      <w:proofErr w:type="spellEnd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 xml:space="preserve"> область, </w:t>
      </w:r>
      <w:proofErr w:type="spellStart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>Черепановский</w:t>
      </w:r>
      <w:proofErr w:type="spellEnd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 п. </w:t>
      </w:r>
      <w:proofErr w:type="spellStart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>Бочкарево</w:t>
      </w:r>
      <w:proofErr w:type="spellEnd"/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>, ул. Больничная, 1а, или на электронную почту: </w:t>
      </w:r>
      <w:hyperlink r:id="rId21" w:history="1">
        <w:r w:rsidRPr="001A2B35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adbss</w:t>
        </w:r>
        <w:r w:rsidRPr="001A2B35">
          <w:rPr>
            <w:rStyle w:val="a3"/>
            <w:rFonts w:ascii="Times New Roman" w:eastAsia="Times New Roman" w:hAnsi="Times New Roman"/>
            <w:sz w:val="24"/>
            <w:szCs w:val="28"/>
            <w:lang w:eastAsia="ru-RU"/>
          </w:rPr>
          <w:t>@</w:t>
        </w:r>
        <w:r w:rsidRPr="001A2B35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mail</w:t>
        </w:r>
        <w:r w:rsidRPr="001A2B35">
          <w:rPr>
            <w:rStyle w:val="a3"/>
            <w:rFonts w:ascii="Times New Roman" w:eastAsia="Times New Roman" w:hAnsi="Times New Roman"/>
            <w:sz w:val="24"/>
            <w:szCs w:val="28"/>
            <w:lang w:eastAsia="ru-RU"/>
          </w:rPr>
          <w:t>.</w:t>
        </w:r>
        <w:proofErr w:type="spellStart"/>
        <w:r w:rsidRPr="001A2B35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ru</w:t>
        </w:r>
        <w:proofErr w:type="spellEnd"/>
      </w:hyperlink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 xml:space="preserve"> (согласно прилагаемой форме). </w:t>
      </w:r>
    </w:p>
    <w:p w:rsidR="001A2B35" w:rsidRPr="001A2B35" w:rsidRDefault="001A2B35" w:rsidP="001A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A2B35">
        <w:rPr>
          <w:rFonts w:ascii="Times New Roman" w:eastAsia="Times New Roman" w:hAnsi="Times New Roman"/>
          <w:sz w:val="24"/>
          <w:szCs w:val="28"/>
          <w:lang w:eastAsia="ru-RU"/>
        </w:rPr>
        <w:tab/>
        <w:t>Предложения и замечания, поступившие по результатам общественного обсуждения, будут учтены (при их обоснованности) администрацией при доработке проекта. Предложения и замечания к проекту, поступившие после срока окончания проведения общественного обсуждения, не будут учитываться при его доработке.</w:t>
      </w: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B35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Фо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предоставления предложений и замечаний по проекту</w:t>
      </w:r>
    </w:p>
    <w:p w:rsidR="001A2B35" w:rsidRPr="00E214EC" w:rsidRDefault="001A2B35" w:rsidP="001A2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A2B35" w:rsidRPr="00BB0FF9" w:rsidTr="001A2B35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96207D" w:rsidRDefault="001A2B35" w:rsidP="001A2B35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A2B35" w:rsidRPr="0096207D" w:rsidRDefault="001A2B35" w:rsidP="001A2B35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A2B35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A2B35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A2B35" w:rsidRPr="0096207D" w:rsidRDefault="001A2B35" w:rsidP="001A2B3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A2B35" w:rsidRPr="00BB0FF9" w:rsidTr="001A2B35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2B35" w:rsidRPr="00BB0FF9" w:rsidTr="001A2B35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B35" w:rsidRPr="00BB0FF9" w:rsidRDefault="001A2B35" w:rsidP="001A2B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A2B35" w:rsidRDefault="001A2B35" w:rsidP="001A2B35">
      <w:pPr>
        <w:spacing w:after="0" w:line="240" w:lineRule="auto"/>
      </w:pPr>
    </w:p>
    <w:p w:rsidR="00A31B0A" w:rsidRPr="001A2B35" w:rsidRDefault="00A31B0A" w:rsidP="001A2B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1B0A" w:rsidRPr="001A2B35" w:rsidRDefault="00A31B0A" w:rsidP="001A2B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</w:p>
    <w:p w:rsidR="00A31B0A" w:rsidRPr="001A2B35" w:rsidRDefault="00A31B0A" w:rsidP="00A31B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</w:p>
    <w:p w:rsidR="001A2B35" w:rsidRPr="001A2B35" w:rsidRDefault="00A31B0A" w:rsidP="001A2B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  <w:r w:rsidR="001A2B35" w:rsidRPr="001A2B35">
        <w:rPr>
          <w:rFonts w:ascii="Times New Roman" w:hAnsi="Times New Roman" w:cs="Times New Roman"/>
          <w:b/>
          <w:sz w:val="24"/>
          <w:szCs w:val="28"/>
        </w:rPr>
        <w:t>Результаты общественного обсуждения проекта постановления об утверждении Муниципальной программы «Формирование современной городской среды на территории муниципального образования Бочкаревского сельсовета Черепановского района Новосибирской области»</w:t>
      </w:r>
    </w:p>
    <w:p w:rsidR="001A2B35" w:rsidRPr="005C19A4" w:rsidRDefault="001A2B35" w:rsidP="001A2B35">
      <w:pPr>
        <w:ind w:firstLine="567"/>
        <w:jc w:val="center"/>
        <w:rPr>
          <w:b/>
          <w:sz w:val="28"/>
          <w:szCs w:val="28"/>
        </w:rPr>
      </w:pPr>
    </w:p>
    <w:p w:rsidR="001A2B35" w:rsidRPr="001A2B35" w:rsidRDefault="001A2B35" w:rsidP="001A2B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A2B35">
        <w:rPr>
          <w:rFonts w:ascii="Times New Roman" w:hAnsi="Times New Roman" w:cs="Times New Roman"/>
          <w:sz w:val="24"/>
          <w:szCs w:val="28"/>
        </w:rPr>
        <w:t>В целях реализация мероприятий, направленных на благоустройство дворовых территорий МКД с расположенными на них объектами, предназначенными для обслуживания и эксплуатации МКД и элементами благоустройства этих территорий, в том числе стоянки автотранспорта, тротуары, автодороги и проезды к домам, оборудование зон отдыха, формирования современной городской среды, как в местах постоянного проживания (территории МКД), так и в местах общего пользования жителей поселка Пушной</w:t>
      </w:r>
      <w:proofErr w:type="gramEnd"/>
      <w:r w:rsidRPr="001A2B35">
        <w:rPr>
          <w:rFonts w:ascii="Times New Roman" w:hAnsi="Times New Roman" w:cs="Times New Roman"/>
          <w:sz w:val="24"/>
          <w:szCs w:val="28"/>
        </w:rPr>
        <w:t xml:space="preserve"> на официальном сайте администрации в разделе "Формирование комфортной городской среды" размещен указанный проект Постановления.</w:t>
      </w:r>
    </w:p>
    <w:p w:rsidR="001A2B35" w:rsidRPr="001A2B35" w:rsidRDefault="001A2B35" w:rsidP="001A2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 Период проведения общественного обсуждения: 11.03.2025-11.04.2025</w:t>
      </w:r>
    </w:p>
    <w:p w:rsidR="001A2B35" w:rsidRPr="001A2B35" w:rsidRDefault="001A2B35" w:rsidP="001A2B3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028"/>
      </w:tblGrid>
      <w:tr w:rsidR="001A2B35" w:rsidTr="001A2B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A2B35" w:rsidTr="001A2B3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70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A2B35" w:rsidTr="001A2B3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0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A2B35" w:rsidTr="001A2B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1A2B35" w:rsidRPr="001A2B35" w:rsidRDefault="001A2B35" w:rsidP="001A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A2B35" w:rsidRPr="008F0F18" w:rsidRDefault="001A2B35" w:rsidP="001A2B35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3000"/>
        <w:gridCol w:w="2835"/>
        <w:gridCol w:w="3105"/>
      </w:tblGrid>
      <w:tr w:rsidR="001A2B35" w:rsidRPr="001A2B35" w:rsidTr="001A2B3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proofErr w:type="gramStart"/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A2B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3000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Комментарии разработчика</w:t>
            </w:r>
          </w:p>
        </w:tc>
      </w:tr>
      <w:tr w:rsidR="001A2B35" w:rsidRPr="001A2B35" w:rsidTr="001A2B3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1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00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3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5" w:type="dxa"/>
          </w:tcPr>
          <w:p w:rsidR="001A2B35" w:rsidRPr="001A2B35" w:rsidRDefault="001A2B35" w:rsidP="001A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2B3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1A2B35" w:rsidRPr="001A2B35" w:rsidRDefault="001A2B35" w:rsidP="001A2B35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8"/>
        </w:rPr>
      </w:pPr>
    </w:p>
    <w:p w:rsidR="001A2B35" w:rsidRPr="001A2B35" w:rsidRDefault="001A2B35" w:rsidP="001A2B35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</w:rPr>
      </w:pPr>
    </w:p>
    <w:p w:rsidR="001A2B35" w:rsidRDefault="001A2B35" w:rsidP="001A2B35">
      <w:pPr>
        <w:ind w:left="5940"/>
        <w:jc w:val="right"/>
      </w:pPr>
    </w:p>
    <w:p w:rsidR="001A2B35" w:rsidRPr="001A2B35" w:rsidRDefault="001A2B35" w:rsidP="001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Глава Бочкаревского сельсовета </w:t>
      </w:r>
    </w:p>
    <w:p w:rsidR="001A2B35" w:rsidRPr="001A2B35" w:rsidRDefault="001A2B35" w:rsidP="001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 xml:space="preserve">Черепановского района Новосибирской области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1A2B35">
        <w:rPr>
          <w:rFonts w:ascii="Times New Roman" w:hAnsi="Times New Roman" w:cs="Times New Roman"/>
          <w:sz w:val="24"/>
          <w:szCs w:val="28"/>
        </w:rPr>
        <w:t xml:space="preserve">                О.И. Карпова</w:t>
      </w:r>
    </w:p>
    <w:p w:rsidR="001A2B35" w:rsidRDefault="001A2B35" w:rsidP="001A2B35">
      <w:pPr>
        <w:ind w:left="5940"/>
        <w:jc w:val="right"/>
      </w:pPr>
    </w:p>
    <w:p w:rsidR="00A31B0A" w:rsidRPr="001A2B35" w:rsidRDefault="00A31B0A" w:rsidP="00A31B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</w:p>
    <w:p w:rsidR="001A2B35" w:rsidRPr="001A2B35" w:rsidRDefault="00A31B0A" w:rsidP="001A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4"/>
        </w:rPr>
        <w:tab/>
      </w:r>
      <w:r w:rsidR="001A2B35" w:rsidRPr="001A2B35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</w:t>
      </w:r>
    </w:p>
    <w:p w:rsidR="001A2B35" w:rsidRPr="001A2B35" w:rsidRDefault="001A2B35" w:rsidP="001A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B35">
        <w:rPr>
          <w:rFonts w:ascii="Times New Roman" w:hAnsi="Times New Roman" w:cs="Times New Roman"/>
          <w:b/>
          <w:sz w:val="24"/>
          <w:szCs w:val="28"/>
        </w:rPr>
        <w:t>ЧЕРЕПАНОВСКОГО РАЙОНА НОВОСИБИРСКОЙ ОБЛАСТИ</w:t>
      </w:r>
    </w:p>
    <w:p w:rsidR="001A2B35" w:rsidRDefault="001A2B35" w:rsidP="001A2B35">
      <w:pPr>
        <w:jc w:val="center"/>
        <w:rPr>
          <w:b/>
          <w:sz w:val="28"/>
          <w:szCs w:val="28"/>
        </w:rPr>
      </w:pPr>
    </w:p>
    <w:p w:rsidR="001A2B35" w:rsidRPr="001A2B35" w:rsidRDefault="001A2B35" w:rsidP="001A2B3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B35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1A2B35" w:rsidRPr="001A2B35" w:rsidRDefault="001A2B35" w:rsidP="001A2B35">
      <w:pPr>
        <w:jc w:val="center"/>
        <w:rPr>
          <w:rFonts w:ascii="Times New Roman" w:hAnsi="Times New Roman" w:cs="Times New Roman"/>
          <w:sz w:val="24"/>
          <w:szCs w:val="28"/>
        </w:rPr>
      </w:pPr>
      <w:r w:rsidRPr="001A2B35">
        <w:rPr>
          <w:rFonts w:ascii="Times New Roman" w:hAnsi="Times New Roman" w:cs="Times New Roman"/>
          <w:sz w:val="24"/>
          <w:szCs w:val="28"/>
        </w:rPr>
        <w:t>от 14.04.2025 № 34</w:t>
      </w:r>
    </w:p>
    <w:p w:rsidR="001A2B35" w:rsidRPr="00D1600C" w:rsidRDefault="001A2B35" w:rsidP="001A2B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p w:rsidR="001A2B35" w:rsidRPr="003E30E8" w:rsidRDefault="001A2B35" w:rsidP="003E3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Об исполнении бюджета Бочкаревского сельсовета Черепановского района Новосибирской области за 1 квартал 2025года</w:t>
      </w:r>
    </w:p>
    <w:p w:rsidR="001A2B35" w:rsidRPr="003E30E8" w:rsidRDefault="001A2B35" w:rsidP="003E30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r w:rsidRPr="003E30E8">
        <w:rPr>
          <w:rFonts w:ascii="Times New Roman" w:hAnsi="Times New Roman" w:cs="Times New Roman"/>
          <w:sz w:val="24"/>
          <w:szCs w:val="28"/>
        </w:rPr>
        <w:t>В соответствии с пунктом 5 статьи 264.2 Бюджетного кодекса Российской Федерации, частью 1 статьи 14 Федерального закона от 06.10.2003 г№131-ФЗ «Об общих принципах организации местного самоуправления в Российской Федерации»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ab/>
        <w:t>ПОСТАНОВЛЯЮ: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ab/>
        <w:t>1.Утвердить отчет об исполнения бюджета Бочкаревского сельсовета Черепановского района Новосибирской области за 1 квартал 2025 год: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 объем доходов бюджета Бочкаревского сельсовета Черепановского района Новосибирской области в сумме 6 065 569,49 рублей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  объем расходов бюджета Бочкаревского сельсовета Черепановского района Новосибирской области в сумме 5 106 598,83 рублей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   профицит бюджета Бочкаревского сельсовета Черепановского района Новосибирской области в сумме </w:t>
      </w:r>
      <w:r w:rsidRPr="003E30E8">
        <w:rPr>
          <w:rFonts w:ascii="Times New Roman" w:hAnsi="Times New Roman" w:cs="Times New Roman"/>
          <w:color w:val="000000"/>
          <w:sz w:val="24"/>
          <w:szCs w:val="28"/>
        </w:rPr>
        <w:t>958 970,66</w:t>
      </w:r>
      <w:r w:rsidRPr="003E30E8">
        <w:rPr>
          <w:rFonts w:ascii="Times New Roman" w:hAnsi="Times New Roman" w:cs="Times New Roman"/>
          <w:color w:val="000000"/>
          <w:sz w:val="20"/>
        </w:rPr>
        <w:t xml:space="preserve"> </w:t>
      </w:r>
      <w:r w:rsidRPr="003E30E8">
        <w:rPr>
          <w:rFonts w:ascii="Times New Roman" w:hAnsi="Times New Roman" w:cs="Times New Roman"/>
          <w:sz w:val="24"/>
          <w:szCs w:val="28"/>
        </w:rPr>
        <w:t>рублей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color w:val="FF0000"/>
          <w:sz w:val="24"/>
          <w:szCs w:val="28"/>
        </w:rPr>
        <w:t xml:space="preserve">          </w:t>
      </w:r>
      <w:r w:rsidRPr="003E30E8">
        <w:rPr>
          <w:rFonts w:ascii="Times New Roman" w:hAnsi="Times New Roman" w:cs="Times New Roman"/>
          <w:sz w:val="24"/>
          <w:szCs w:val="28"/>
        </w:rPr>
        <w:t>2.Утвердить доходы бюджета Бочкаревского сельсовета Черепановского района Новосибирской области по кодам классификации доходов бюджета за 1 квартал 2025 года, согласно приложению № 1.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E30E8">
        <w:rPr>
          <w:rFonts w:ascii="Times New Roman" w:hAnsi="Times New Roman" w:cs="Times New Roman"/>
          <w:color w:val="FF0000"/>
          <w:sz w:val="24"/>
          <w:szCs w:val="28"/>
        </w:rPr>
        <w:t xml:space="preserve">           </w:t>
      </w:r>
      <w:r w:rsidRPr="003E30E8">
        <w:rPr>
          <w:rFonts w:ascii="Times New Roman" w:hAnsi="Times New Roman" w:cs="Times New Roman"/>
          <w:sz w:val="24"/>
          <w:szCs w:val="28"/>
        </w:rPr>
        <w:t>3.Утвердить расходы бюджета Бочкаревского сельсовета Черепановского района Новосибирской области по разделам, подразделам классификации расходов бюджетов за 1 квартал 2025 года, согласно приложению № 2.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    4.Утвердить расходы бюджета Бочкаревского сельсовета Черепановского района Новосибирской области по ведомственной структуре расходов за 1 квартал 2025 года, согласно приложению № 3.</w:t>
      </w: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4.</w:t>
      </w:r>
    </w:p>
    <w:p w:rsidR="001A2B35" w:rsidRDefault="001A2B35" w:rsidP="003E30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     7. </w:t>
      </w:r>
      <w:r w:rsidRPr="003E30E8">
        <w:rPr>
          <w:rFonts w:ascii="Times New Roman" w:hAnsi="Times New Roman" w:cs="Times New Roman"/>
          <w:color w:val="000000"/>
          <w:sz w:val="24"/>
          <w:szCs w:val="28"/>
        </w:rPr>
        <w:t>Опубликовать данное постановление в периодическом печатном издании «Сельские ведомости», и разместить на официальном сайте Бочкаревского сельсовета Черепановского района Новосибирской области.</w:t>
      </w:r>
    </w:p>
    <w:p w:rsidR="003E30E8" w:rsidRDefault="003E30E8" w:rsidP="003E30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E30E8" w:rsidRPr="003E30E8" w:rsidRDefault="003E30E8" w:rsidP="003E30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0"/>
        </w:rPr>
      </w:pP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A2B35" w:rsidRPr="003E30E8" w:rsidRDefault="001A2B35" w:rsidP="003E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Глава Бочкаревского сельсовета</w:t>
      </w:r>
    </w:p>
    <w:p w:rsidR="001A2B35" w:rsidRPr="003E30E8" w:rsidRDefault="001A2B35" w:rsidP="003E30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Черепановского района Новосибирской области                                 </w:t>
      </w:r>
      <w:proofErr w:type="spellStart"/>
      <w:r w:rsidRPr="003E30E8">
        <w:rPr>
          <w:rFonts w:ascii="Times New Roman" w:hAnsi="Times New Roman" w:cs="Times New Roman"/>
          <w:sz w:val="24"/>
          <w:szCs w:val="28"/>
        </w:rPr>
        <w:t>О.И.Карпова</w:t>
      </w:r>
      <w:proofErr w:type="spellEnd"/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к постановлению администрации Бочкаревского сельсовета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Черепановского района Новосибирской области </w:t>
      </w:r>
    </w:p>
    <w:p w:rsidR="001A2B35" w:rsidRPr="0053394C" w:rsidRDefault="001A2B35" w:rsidP="003E30E8">
      <w:pPr>
        <w:spacing w:after="0" w:line="240" w:lineRule="auto"/>
        <w:jc w:val="right"/>
        <w:rPr>
          <w:sz w:val="28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от 14.04.2025 № 34</w:t>
      </w:r>
    </w:p>
    <w:p w:rsidR="001A2B35" w:rsidRDefault="001A2B35" w:rsidP="001A2B35">
      <w:pPr>
        <w:jc w:val="both"/>
      </w:pPr>
    </w:p>
    <w:tbl>
      <w:tblPr>
        <w:tblpPr w:leftFromText="180" w:rightFromText="180" w:vertAnchor="text" w:horzAnchor="margin" w:tblpXSpec="center" w:tblpY="131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1A2B35" w:rsidRPr="00471BB6" w:rsidTr="001A2B35">
        <w:trPr>
          <w:trHeight w:val="531"/>
        </w:trPr>
        <w:tc>
          <w:tcPr>
            <w:tcW w:w="1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35" w:rsidRPr="003E30E8" w:rsidRDefault="001A2B35" w:rsidP="001A2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E8">
              <w:rPr>
                <w:rFonts w:ascii="Times New Roman" w:hAnsi="Times New Roman" w:cs="Times New Roman"/>
                <w:b/>
                <w:bCs/>
                <w:sz w:val="24"/>
              </w:rPr>
              <w:t xml:space="preserve">Доходы бюджета Бочкаревского сельсовета Черепановского района Новосибирской области по кодам классификации доходов бюджетов </w:t>
            </w: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за 1 квартал 2025 года</w:t>
            </w:r>
          </w:p>
        </w:tc>
      </w:tr>
    </w:tbl>
    <w:p w:rsidR="001A2B35" w:rsidRDefault="001A2B35" w:rsidP="001A2B35">
      <w:pPr>
        <w:jc w:val="both"/>
      </w:pPr>
    </w:p>
    <w:p w:rsidR="001A2B35" w:rsidRDefault="001A2B35" w:rsidP="001A2B35">
      <w:pPr>
        <w:jc w:val="both"/>
      </w:pPr>
    </w:p>
    <w:tbl>
      <w:tblPr>
        <w:tblW w:w="10895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09"/>
        <w:gridCol w:w="2126"/>
        <w:gridCol w:w="1701"/>
        <w:gridCol w:w="1559"/>
        <w:gridCol w:w="1559"/>
      </w:tblGrid>
      <w:tr w:rsidR="001A2B35" w:rsidRPr="003E30E8" w:rsidTr="001A2B35">
        <w:trPr>
          <w:trHeight w:val="517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Неисполненные назначения</w:t>
            </w:r>
          </w:p>
        </w:tc>
      </w:tr>
      <w:tr w:rsidR="001A2B35" w:rsidRPr="003E30E8" w:rsidTr="001A2B35">
        <w:trPr>
          <w:trHeight w:val="517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1A2B35" w:rsidRPr="003E30E8" w:rsidTr="001A2B35">
        <w:trPr>
          <w:trHeight w:val="517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1A2B35" w:rsidRPr="003E30E8" w:rsidTr="001A2B35">
        <w:trPr>
          <w:trHeight w:val="28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</w:t>
            </w:r>
          </w:p>
        </w:tc>
      </w:tr>
      <w:tr w:rsidR="001A2B35" w:rsidRPr="003E30E8" w:rsidTr="001A2B35">
        <w:trPr>
          <w:trHeight w:val="34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30 480 978,52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6 065 569,49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24 415 409,03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 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4 354 400,00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1 093 603,50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3 635 152,60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1 301 900,00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217 677,12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1 131 985,48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1 301 900,00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217 677,12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1 131 985,48</w:t>
            </w:r>
          </w:p>
        </w:tc>
      </w:tr>
      <w:tr w:rsidR="001A2B35" w:rsidRPr="003E30E8" w:rsidTr="001A2B35">
        <w:trPr>
          <w:trHeight w:val="36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</w:t>
            </w:r>
            <w:proofErr w:type="gramStart"/>
            <w:r w:rsidRPr="003E30E8">
              <w:rPr>
                <w:rFonts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E30E8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3E30E8">
              <w:rPr>
                <w:rFonts w:cs="Times New Roman"/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1 301 900,00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169 914,52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1 131 985,48</w:t>
            </w:r>
          </w:p>
        </w:tc>
      </w:tr>
      <w:tr w:rsidR="001A2B35" w:rsidRPr="003E30E8" w:rsidTr="001A2B35">
        <w:trPr>
          <w:trHeight w:val="22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</w:t>
            </w:r>
            <w:proofErr w:type="gramStart"/>
            <w:r w:rsidRPr="003E30E8">
              <w:rPr>
                <w:rFonts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E30E8">
              <w:rPr>
                <w:rFonts w:cs="Times New Roman"/>
                <w:color w:val="000000"/>
              </w:rPr>
              <w:t xml:space="preserve">, не </w:t>
            </w:r>
            <w:proofErr w:type="gramStart"/>
            <w:r w:rsidRPr="003E30E8">
              <w:rPr>
                <w:rFonts w:cs="Times New Roman"/>
                <w:color w:val="000000"/>
              </w:rPr>
              <w:t>превышающей</w:t>
            </w:r>
            <w:proofErr w:type="gramEnd"/>
            <w:r w:rsidRPr="003E30E8">
              <w:rPr>
                <w:rFonts w:cs="Times New Roman"/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5 680,10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632,48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9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 на доходы физических лиц в части налога, относящейся к налоговой базе, указанной в </w:t>
            </w:r>
            <w:proofErr w:type="spellStart"/>
            <w:r w:rsidRPr="003E30E8">
              <w:rPr>
                <w:rFonts w:cs="Times New Roman"/>
                <w:color w:val="000000"/>
              </w:rPr>
              <w:t>пункет</w:t>
            </w:r>
            <w:proofErr w:type="spellEnd"/>
            <w:r w:rsidRPr="003E30E8">
              <w:rPr>
                <w:rFonts w:cs="Times New Roman"/>
                <w:color w:val="000000"/>
              </w:rPr>
              <w:t xml:space="preserve"> 62 статьи 210 Налогового кодекса РФ, не превышающей 5 миллионов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000 1 01 02210 01 0000 110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41 450,02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Налоги на товары (работы, услуги), реализуемые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1 497 000,00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356 643,92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1 140 356,08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1 497 000,00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356 643,92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1 140 356,08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973 480,00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175 184,21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798 295,79</w:t>
            </w:r>
          </w:p>
        </w:tc>
      </w:tr>
      <w:tr w:rsidR="001A2B35" w:rsidRPr="003E30E8" w:rsidTr="001A2B35">
        <w:trPr>
          <w:trHeight w:val="18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973 480,00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175 184,21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798 295,79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995,42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2 277,58</w:t>
            </w:r>
          </w:p>
        </w:tc>
      </w:tr>
      <w:tr w:rsidR="001A2B35" w:rsidRPr="003E30E8" w:rsidTr="001A2B35">
        <w:trPr>
          <w:trHeight w:val="20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995,42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2 277,58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195 529,32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384 227,68</w:t>
            </w:r>
          </w:p>
        </w:tc>
      </w:tr>
      <w:tr w:rsidR="001A2B35" w:rsidRPr="003E30E8" w:rsidTr="001A2B35">
        <w:trPr>
          <w:trHeight w:val="18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195 529,32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384 227,68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-15 065,03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-44 444,97</w:t>
            </w:r>
          </w:p>
        </w:tc>
      </w:tr>
      <w:tr w:rsidR="001A2B35" w:rsidRPr="003E30E8" w:rsidTr="001A2B35">
        <w:trPr>
          <w:trHeight w:val="18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-15 065,03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-44 444,97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396 073,50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396 073,50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396 073,50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72 122,92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606 577,08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7 865,07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234 534,93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7 865,07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234 534,93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436 300,00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64 257,85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372 042,15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17 494,25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269 905,75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17 494,25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269 905,75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46 763,60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102 136,40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46 763,60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102 136,40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3 000,00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28 836,04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188 183,96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28 316,04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188 183,96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</w:t>
            </w:r>
            <w:proofErr w:type="gramStart"/>
            <w:r w:rsidRPr="003E30E8">
              <w:rPr>
                <w:rFonts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42 894,24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</w:t>
            </w:r>
            <w:proofErr w:type="gramStart"/>
            <w:r w:rsidRPr="003E30E8">
              <w:rPr>
                <w:rFonts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42 894,24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000 1 11 05070 00 0000 120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28 310,28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145 289,72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000 1 11 05075 10 0000 120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28 310,28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145 289,72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13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287 300,00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265 050,00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30 750,00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30 750,00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000 1 13 01995 10 0000 130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30 750,00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234 300,00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Инициативные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000 1 17 15000 00 0000 150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000 1 17 15030 10 0000 150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300 000,00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26 126 578,52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4 971 965,99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21 154 612,53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26 126 578,52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4 971 965,99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21 154 612,53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15 977 200,00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3 994 299,99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11 982 900,01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15 977 200,00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3 994 299,99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11 982 900,01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15 977 200,00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3 994 299,99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11 982 900,01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6 156 718,52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6 156 718,52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000 2 02 25555 00 0000 150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2 909 492,17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2 909 492,17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000 2 02 25555 10 0000 150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2 909 492,17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2 909 492,17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3 247 226,35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3 247 226,35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3 247 226,35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3 247 226,35</w:t>
            </w:r>
          </w:p>
        </w:tc>
      </w:tr>
      <w:tr w:rsidR="001A2B35" w:rsidRPr="003E30E8" w:rsidTr="001A2B35">
        <w:trPr>
          <w:trHeight w:val="46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198 560,00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49 640,00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148 920,00</w:t>
            </w:r>
          </w:p>
        </w:tc>
      </w:tr>
      <w:tr w:rsidR="001A2B35" w:rsidRPr="003E30E8" w:rsidTr="001A2B35">
        <w:trPr>
          <w:trHeight w:val="69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198 560,00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49 640,00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148 920,00</w:t>
            </w:r>
          </w:p>
        </w:tc>
      </w:tr>
      <w:tr w:rsidR="001A2B35" w:rsidRPr="003E30E8" w:rsidTr="001A2B35">
        <w:trPr>
          <w:trHeight w:val="9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198 560,00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49 640,00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148 920,00</w:t>
            </w:r>
          </w:p>
        </w:tc>
      </w:tr>
      <w:tr w:rsidR="001A2B35" w:rsidRPr="003E30E8" w:rsidTr="001A2B35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3 794 100,00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2 866 074,00</w:t>
            </w:r>
          </w:p>
        </w:tc>
      </w:tr>
      <w:tr w:rsidR="001A2B35" w:rsidRPr="003E30E8" w:rsidTr="001A2B35">
        <w:trPr>
          <w:trHeight w:val="915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3 794 100,00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2 866 074,00</w:t>
            </w:r>
          </w:p>
        </w:tc>
      </w:tr>
      <w:tr w:rsidR="001A2B35" w:rsidRPr="003E30E8" w:rsidTr="001A2B35">
        <w:trPr>
          <w:trHeight w:val="1140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ind w:firstLineChars="200" w:firstLine="440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3 794 100,00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928 026,00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3E30E8">
              <w:rPr>
                <w:rFonts w:cs="Times New Roman"/>
                <w:color w:val="000000"/>
              </w:rPr>
              <w:t>2 866 074,00</w:t>
            </w:r>
          </w:p>
        </w:tc>
      </w:tr>
    </w:tbl>
    <w:p w:rsidR="001A2B35" w:rsidRPr="003E30E8" w:rsidRDefault="001A2B35" w:rsidP="003E30E8">
      <w:pPr>
        <w:spacing w:after="0" w:line="240" w:lineRule="auto"/>
        <w:jc w:val="both"/>
        <w:rPr>
          <w:rFonts w:cs="Times New Roman"/>
        </w:rPr>
      </w:pPr>
    </w:p>
    <w:p w:rsidR="001A2B35" w:rsidRDefault="001A2B35" w:rsidP="001A2B35"/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Приложение № 2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к постановлению администрации Бочкаревского сельсовета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Черепановского района Новосибирской области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от 14.04.2025 № 34</w:t>
      </w: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12900"/>
      </w:tblGrid>
      <w:tr w:rsidR="001A2B35" w:rsidRPr="00C760BA" w:rsidTr="001A2B35">
        <w:trPr>
          <w:trHeight w:val="58"/>
          <w:jc w:val="center"/>
        </w:trPr>
        <w:tc>
          <w:tcPr>
            <w:tcW w:w="12900" w:type="dxa"/>
            <w:shd w:val="clear" w:color="auto" w:fill="auto"/>
            <w:noWrap/>
            <w:vAlign w:val="bottom"/>
            <w:hideMark/>
          </w:tcPr>
          <w:p w:rsidR="001A2B35" w:rsidRDefault="001A2B35" w:rsidP="001A2B35">
            <w:pPr>
              <w:rPr>
                <w:b/>
                <w:bCs/>
                <w:color w:val="000000"/>
              </w:rPr>
            </w:pPr>
          </w:p>
          <w:p w:rsidR="001A2B35" w:rsidRPr="003E30E8" w:rsidRDefault="001A2B35" w:rsidP="003E30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Расходы бюджета </w:t>
            </w:r>
            <w:r w:rsidRPr="003E30E8">
              <w:rPr>
                <w:rFonts w:ascii="Times New Roman" w:hAnsi="Times New Roman" w:cs="Times New Roman"/>
                <w:b/>
                <w:sz w:val="24"/>
              </w:rPr>
              <w:t xml:space="preserve">Бочкаревского сельсовета </w:t>
            </w: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Черепановского района Новосибирской области</w:t>
            </w:r>
          </w:p>
          <w:p w:rsidR="001A2B35" w:rsidRPr="003E30E8" w:rsidRDefault="001A2B35" w:rsidP="003E30E8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30E8">
              <w:rPr>
                <w:rFonts w:ascii="Times New Roman" w:hAnsi="Times New Roman" w:cs="Times New Roman"/>
                <w:b/>
                <w:sz w:val="24"/>
              </w:rPr>
              <w:t>по разделам, подразделам классификации расходов бюджета за 1 квартал 2025 год.</w:t>
            </w:r>
          </w:p>
          <w:p w:rsidR="001A2B35" w:rsidRPr="003E30E8" w:rsidRDefault="001A2B35" w:rsidP="003E30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A2B35" w:rsidRDefault="001A2B35" w:rsidP="001A2B35">
            <w:pPr>
              <w:rPr>
                <w:b/>
                <w:bCs/>
                <w:color w:val="000000"/>
              </w:rPr>
            </w:pPr>
            <w:r w:rsidRPr="002B5803">
              <w:rPr>
                <w:b/>
                <w:bCs/>
                <w:color w:val="000000"/>
              </w:rPr>
              <w:t xml:space="preserve"> </w:t>
            </w:r>
          </w:p>
          <w:tbl>
            <w:tblPr>
              <w:tblW w:w="10787" w:type="dxa"/>
              <w:tblInd w:w="883" w:type="dxa"/>
              <w:tblLook w:val="04A0" w:firstRow="1" w:lastRow="0" w:firstColumn="1" w:lastColumn="0" w:noHBand="0" w:noVBand="1"/>
            </w:tblPr>
            <w:tblGrid>
              <w:gridCol w:w="3402"/>
              <w:gridCol w:w="681"/>
              <w:gridCol w:w="2331"/>
              <w:gridCol w:w="1559"/>
              <w:gridCol w:w="1511"/>
              <w:gridCol w:w="1417"/>
            </w:tblGrid>
            <w:tr w:rsidR="001A2B35" w:rsidRPr="003E30E8" w:rsidTr="001A2B35">
              <w:trPr>
                <w:trHeight w:val="412"/>
              </w:trPr>
              <w:tc>
                <w:tcPr>
                  <w:tcW w:w="3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ind w:left="1865" w:hanging="407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A2B35" w:rsidRPr="003E30E8" w:rsidTr="001A2B35">
              <w:trPr>
                <w:trHeight w:val="412"/>
              </w:trPr>
              <w:tc>
                <w:tcPr>
                  <w:tcW w:w="34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2B35" w:rsidRPr="003E30E8" w:rsidTr="001A2B35">
              <w:trPr>
                <w:trHeight w:val="412"/>
              </w:trPr>
              <w:tc>
                <w:tcPr>
                  <w:tcW w:w="34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2B35" w:rsidRPr="003E30E8" w:rsidTr="001A2B35">
              <w:trPr>
                <w:trHeight w:val="24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1A2B35" w:rsidRPr="003E30E8" w:rsidTr="001A2B35">
              <w:trPr>
                <w:trHeight w:val="33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32 669 520,06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5 106 598,83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27 562 921,23</w:t>
                  </w:r>
                </w:p>
              </w:tc>
            </w:tr>
            <w:tr w:rsidR="001A2B35" w:rsidRPr="003E30E8" w:rsidTr="001A2B35">
              <w:trPr>
                <w:trHeight w:val="24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8 040 919,91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1 675 067,79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6 365 852,12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1 322 678,00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293 119,09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1 029 558,91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000 0102 95 0 00 01110 000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1 322 678,00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293 119,09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1 029 558,91</w:t>
                  </w:r>
                </w:p>
              </w:tc>
            </w:tr>
            <w:tr w:rsidR="001A2B35" w:rsidRPr="003E30E8" w:rsidTr="001A2B35">
              <w:trPr>
                <w:trHeight w:val="91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000 0102 95 0 00 01110 100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1 322 678,00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293 119,09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1 029 558,91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000 0102 95 0 00 01110 120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1 322 678,00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293 119,09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1 029 558,91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000 0102 95 0 00 01110 121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1 015 881,75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225 129,86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790 751,89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000 0102 95 0 00 01110 129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306 796,25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67 989,23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238 807,02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6 666 863,37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1 381 948,70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5 284 914,67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000 0104 95 0 00 02110 000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4 220 254,73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1 215 144,59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3 005 110,14</w:t>
                  </w:r>
                </w:p>
              </w:tc>
            </w:tr>
            <w:tr w:rsidR="001A2B35" w:rsidRPr="003E30E8" w:rsidTr="001A2B35">
              <w:trPr>
                <w:trHeight w:val="91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000 0104 95 0 00 02110 100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4 220 254,73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1 215 144,59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3 005 110,14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000 0104 95 0 00 02110 120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4 220 254,73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1 215 144,59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3 005 110,14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000 0104 95 0 00 02110 121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3 243 682,59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934 680,60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2 309 001,99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000 0104 95 0 00 02110 129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976 572,14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280 463,99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696 108,15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2 375 608,64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166 804,11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2 208 804,53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1 473 473,91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146 969,11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1 326 504,80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1 473 473,91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146 969,11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1 326 504,80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306 432,60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36 146,21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270 286,39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968 756,00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110 822,90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857 933,10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198 285,31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198 285,31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902 134,73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19 835,00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882 299,73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62 800,00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19 835,00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42 965,00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48 900,00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9 272,00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39 628,00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3 900,00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3 337,00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000 0104 95 0 00 02190 870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839 334,73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839 334,73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000 0104 95 0 00 85870 000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000 0104 95 0 00 85870 500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000 0104 95 0 00 85870 540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71 000,00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000 0106 00 0 00 00000 000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000 0106 95 0 00 85850 000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000 0106 95 0 00 85850 500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000 0106 95 0 00 85850 540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000 0113 00 0 00 00000 000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000 0113 95 0 00 21190 000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000 0113 95 0 00 21190 200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000 0113 95 0 00 21190 240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000 0113 95 0 00 21190 244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31 378,54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35 232,12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163 327,88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35 232,12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163 327,88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35 232,12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163 327,88</w:t>
                  </w:r>
                </w:p>
              </w:tc>
            </w:tr>
            <w:tr w:rsidR="001A2B35" w:rsidRPr="003E30E8" w:rsidTr="001A2B35">
              <w:trPr>
                <w:trHeight w:val="91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185 560,00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35 232,12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150 327,88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185 560,00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35 232,12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150 327,88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142 519,32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27 060,00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115 459,32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43 040,68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8 172,12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34 868,56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000 0203 95 0 00 51180 244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817 493,00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817 493,00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817 493,00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817 493,00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000 0310 95 0 00 25190 000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000 0310 95 0 00 25190 200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000 0310 95 0 00 25190 240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000 0310 95 0 00 25190 244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451 000,00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000 0310 95 0 00 85860 000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000 0310 95 0 00 85860 500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000 0310 95 0 00 85860 540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366 493,00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1 952 000,00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1 553 963,50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000 0409 00 0 00 00000 000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1 947 000,00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1 548 963,50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0409 95 0 00 9Д101 000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1 947 000,00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1 548 963,50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0409 95 0 00 9Д101 200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1 947 000,00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1 548 963,50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0409 95 0 00 9Д101 240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1 947 000,00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1 548 963,50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0409 95 0 00 9Д101 244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1 947 000,00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398 036,50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1 548 963,50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000 0412 00 0 00 00000 000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000 0412 01 0 00 14120 000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000 0412 01 0 00 14120 200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000 0412 01 0 00 14120 240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000 0412 01 0 00 14120 244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4 985 118,06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97 507,54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4 887 610,52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000 0501 00 0 00 00000 000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1 057,10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4 045,90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000 0501 95 0 00 25050 000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1 057,10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4 045,90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000 0501 95 0 00 25050 200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1 057,10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4 045,90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000 0501 95 0 00 25050 240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1 057,10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4 045,90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000 0501 95 0 00 25050 244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5 103,00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1 057,10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4 045,90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4 980 015,06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96 450,44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4 883 564,62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000 0503 95 0 00 61190 000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682 582,00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96 450,44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586 131,56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000 0503 95 0 00 61190 200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682 582,00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96 450,44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586 131,56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000 0503 95 0 00 61190 240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682 582,00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96 450,44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586 131,56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000 0503 95 0 00 61190 244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000 0503 95 0 00 61190 247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492 582,00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96 450,44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396 131,56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000 0503 95 0 00 65190 000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000 0503 95 0 00 65190 200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000 0503 95 0 00 65190 240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000 0503 95 0 00 65190 244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1 108 552,08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000 0503 95 0 00 71230 000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000 0503 95 0 00 71230 200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000 0503 95 0 00 71230 240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000 0503 95 0 00 71230 244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247 500,00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S1230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S1230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S1230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00 S1230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И</w:t>
                  </w:r>
                  <w:proofErr w:type="gramStart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55550 000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И</w:t>
                  </w:r>
                  <w:proofErr w:type="gramStart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55550 200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И</w:t>
                  </w:r>
                  <w:proofErr w:type="gramStart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55550 240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0503 95 0 И</w:t>
                  </w:r>
                  <w:proofErr w:type="gramStart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55550 244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2 938 880,98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ОХРАНА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000 0603 00 0 00 00000 000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000 0603 95 0 00 61240 000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000 0603 95 0 00 61240 200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000 0603 95 0 00 61240 240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000 0603 95 0 00 61240 244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000 0705 95 0 00 02190 000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000 0705 95 0 00 02190 200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000 0705 95 0 00 02190 240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000 0705 95 0 00 02190 244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000 0705 95 0 00 04590 000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000 0705 95 0 00 04590 200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000 0705 95 0 00 04590 240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000 0705 95 0 00 04590 244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38 000,00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15 871 829,09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2 727 854,03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13 143 975,06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15 871 829,09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2 727 854,03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13 143 975,06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000 0801 95 0 00 04120 000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9 749 600,00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2 265 716,48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7 483 883,52</w:t>
                  </w:r>
                </w:p>
              </w:tc>
            </w:tr>
            <w:tr w:rsidR="001A2B35" w:rsidRPr="003E30E8" w:rsidTr="001A2B35">
              <w:trPr>
                <w:trHeight w:val="91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000 0801 95 0 00 04120 100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9 749 600,00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2 265 716,48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7 483 883,52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000 0801 95 0 00 04120 110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9 749 600,00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2 265 716,48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7 483 883,52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000 0801 95 0 00 04120 111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7 488 200,00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1 743 288,07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5 744 911,93</w:t>
                  </w:r>
                </w:p>
              </w:tc>
            </w:tr>
            <w:tr w:rsidR="001A2B35" w:rsidRPr="003E30E8" w:rsidTr="001A2B35">
              <w:trPr>
                <w:trHeight w:val="69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000 0801 95 0 00 04120 119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2 261 400,00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522 428,41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1 738 971,59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2 047 904,64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462 137,55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1 585 767,09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1 988 904,64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457 500,55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1 531 404,09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1 988 904,64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457 500,55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1 531 404,09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187 790,00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45 535,27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142 254,73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699 051,00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30 181,12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668 869,88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1 102 063,64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381 784,16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720 279,48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4 637,00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54 363,00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4 637,00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54 363,00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000 0801 95 0 00 04590 851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59 000,00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4 637,00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54 363,00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000 0801 95 0 00 70240 000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000 0801 95 0 00 70240 200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000 0801 95 0 00 70240 240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000 0801 95 0 00 70240 244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2 146 341,86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000 0801 95 0 00 70510 000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000 0801 95 0 00 70510 200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000 0801 95 0 00 70510 240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000 0801 95 0 00 70510 244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853 384,49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S0240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S0240 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</w:tr>
            <w:tr w:rsidR="001A2B35" w:rsidRPr="003E30E8" w:rsidTr="001A2B35">
              <w:trPr>
                <w:trHeight w:val="465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S0240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0801 95 0 00 S0240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1 074 598,10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000 1000 00 0 00 00000 000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000 1001 00 0 00 00000 000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000 1001 95 0 00 12110 000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000 1001 95 0 00 12110 300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000 1001 95 0 00 12110 310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000 1001 95 0 00 12110 312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646 600,00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165 900,85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480 699,15</w:t>
                  </w:r>
                </w:p>
              </w:tc>
            </w:tr>
            <w:tr w:rsidR="001A2B35" w:rsidRPr="003E30E8" w:rsidTr="001A2B35">
              <w:trPr>
                <w:trHeight w:val="48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2B35" w:rsidRPr="003E30E8" w:rsidRDefault="001A2B35" w:rsidP="001A2B35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3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-2 188 541,54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958 970,66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2B35" w:rsidRPr="003E30E8" w:rsidRDefault="001A2B35" w:rsidP="001A2B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30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1A2B35" w:rsidRPr="003E30E8" w:rsidRDefault="001A2B35" w:rsidP="001A2B3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A2B35" w:rsidRDefault="001A2B35" w:rsidP="001A2B35">
            <w:pPr>
              <w:rPr>
                <w:b/>
                <w:bCs/>
                <w:color w:val="000000"/>
              </w:rPr>
            </w:pPr>
          </w:p>
          <w:p w:rsidR="001A2B35" w:rsidRDefault="001A2B35" w:rsidP="001A2B35">
            <w:pPr>
              <w:rPr>
                <w:b/>
                <w:bCs/>
                <w:color w:val="000000"/>
              </w:rPr>
            </w:pPr>
          </w:p>
          <w:p w:rsidR="001A2B35" w:rsidRDefault="001A2B35" w:rsidP="001A2B35">
            <w:pPr>
              <w:rPr>
                <w:b/>
                <w:bCs/>
                <w:color w:val="000000"/>
              </w:rPr>
            </w:pPr>
          </w:p>
          <w:p w:rsidR="001A2B35" w:rsidRDefault="001A2B35" w:rsidP="003E30E8">
            <w:pPr>
              <w:jc w:val="right"/>
              <w:rPr>
                <w:b/>
                <w:bCs/>
                <w:color w:val="000000"/>
              </w:rPr>
            </w:pPr>
          </w:p>
          <w:p w:rsidR="001A2B35" w:rsidRDefault="001A2B35" w:rsidP="001A2B35">
            <w:pPr>
              <w:rPr>
                <w:b/>
                <w:bCs/>
                <w:color w:val="000000"/>
              </w:rPr>
            </w:pPr>
          </w:p>
          <w:p w:rsidR="001A2B35" w:rsidRPr="002B5803" w:rsidRDefault="001A2B35" w:rsidP="001A2B35">
            <w:pPr>
              <w:rPr>
                <w:b/>
                <w:bCs/>
                <w:color w:val="000000"/>
              </w:rPr>
            </w:pPr>
          </w:p>
        </w:tc>
      </w:tr>
    </w:tbl>
    <w:p w:rsidR="001A2B35" w:rsidRDefault="001A2B35" w:rsidP="001A2B35">
      <w:pPr>
        <w:rPr>
          <w:sz w:val="18"/>
          <w:szCs w:val="18"/>
        </w:rPr>
      </w:pPr>
    </w:p>
    <w:p w:rsidR="001A2B35" w:rsidRDefault="001A2B35" w:rsidP="001A2B35">
      <w:pPr>
        <w:rPr>
          <w:sz w:val="18"/>
          <w:szCs w:val="18"/>
        </w:rPr>
      </w:pPr>
    </w:p>
    <w:p w:rsidR="001A2B35" w:rsidRDefault="001A2B35" w:rsidP="001A2B35">
      <w:pPr>
        <w:rPr>
          <w:sz w:val="18"/>
          <w:szCs w:val="18"/>
        </w:rPr>
      </w:pP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Приложение № 3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к постановлению администрации Бочкаревского сельсовета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Черепановского района Новосибирской области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от 14.04.2025 № 34</w:t>
      </w:r>
    </w:p>
    <w:p w:rsidR="001A2B35" w:rsidRPr="003E64BE" w:rsidRDefault="001A2B35" w:rsidP="001A2B35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1A2B35" w:rsidRPr="00C760BA" w:rsidTr="001A2B35">
        <w:trPr>
          <w:trHeight w:val="282"/>
        </w:trPr>
        <w:tc>
          <w:tcPr>
            <w:tcW w:w="11057" w:type="dxa"/>
            <w:shd w:val="clear" w:color="auto" w:fill="auto"/>
            <w:noWrap/>
            <w:vAlign w:val="bottom"/>
            <w:hideMark/>
          </w:tcPr>
          <w:p w:rsidR="001A2B35" w:rsidRPr="003E30E8" w:rsidRDefault="001A2B35" w:rsidP="003E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Расходам бюджета </w:t>
            </w:r>
            <w:r w:rsidRPr="003E30E8">
              <w:rPr>
                <w:rFonts w:ascii="Times New Roman" w:hAnsi="Times New Roman" w:cs="Times New Roman"/>
                <w:b/>
                <w:sz w:val="24"/>
              </w:rPr>
              <w:t xml:space="preserve">Бочкаревского сельсовета </w:t>
            </w: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Черепановского района Новосибирской области</w:t>
            </w:r>
            <w:r w:rsidRPr="003E30E8">
              <w:rPr>
                <w:rFonts w:ascii="Times New Roman" w:hAnsi="Times New Roman" w:cs="Times New Roman"/>
                <w:b/>
                <w:sz w:val="24"/>
              </w:rPr>
              <w:t xml:space="preserve"> по ведомственной структуре расходов за 1 квартал 2025 год</w:t>
            </w:r>
          </w:p>
        </w:tc>
      </w:tr>
    </w:tbl>
    <w:p w:rsidR="001A2B35" w:rsidRDefault="001A2B35" w:rsidP="001A2B35">
      <w:pPr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tbl>
      <w:tblPr>
        <w:tblW w:w="10916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9"/>
        <w:gridCol w:w="2267"/>
        <w:gridCol w:w="1417"/>
        <w:gridCol w:w="1417"/>
        <w:gridCol w:w="1561"/>
      </w:tblGrid>
      <w:tr w:rsidR="001A2B35" w:rsidTr="001A2B35">
        <w:trPr>
          <w:trHeight w:val="41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A2B35" w:rsidTr="001A2B35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27 562 921,23</w:t>
            </w:r>
          </w:p>
        </w:tc>
      </w:tr>
      <w:tr w:rsidR="001A2B35" w:rsidTr="001A2B35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8 040 919,91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1 675 067,79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6 365 852,12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293 119,09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1 029 558,91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293 119,09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1 029 558,91</w:t>
            </w:r>
          </w:p>
        </w:tc>
      </w:tr>
      <w:tr w:rsidR="001A2B35" w:rsidTr="001A2B3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293 119,09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1 029 558,91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293 119,09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1 029 558,91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1 015 881,75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225 129,86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790 751,89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306 796,25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67 989,23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238 807,02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6 666 863,37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1 381 948,70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5 284 914,67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4 220 254,73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1 215 144,59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3 005 110,14</w:t>
            </w:r>
          </w:p>
        </w:tc>
      </w:tr>
      <w:tr w:rsidR="001A2B35" w:rsidTr="001A2B3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4 220 254,73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1 215 144,59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3 005 110,14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4 220 254,73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1 215 144,59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3 005 110,14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3 243 682,59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934 680,60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2 309 001,99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976 572,14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280 463,99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696 108,15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2 375 608,64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166 804,11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2 208 804,53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1 473 473,91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146 969,11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1 326 504,80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1 473 473,91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146 969,11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1 326 504,80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306 432,60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36 146,21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270 286,39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968 756,00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110 822,90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857 933,10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198 285,31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902 134,73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19 835,00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882 299,73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19 835,00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42 965,00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9 272,00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39 628,00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3 337,00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839 334,73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839 334,73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31 378,54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35 232,12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163 327,88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35 232,12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163 327,88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35 232,12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163 327,88</w:t>
            </w:r>
          </w:p>
        </w:tc>
      </w:tr>
      <w:tr w:rsidR="001A2B35" w:rsidTr="001A2B3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35 232,12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150 327,88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35 232,12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150 327,88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142 519,32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115 459,32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43 040,68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8 172,12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34 868,56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817 493,00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817 493,00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817 493,00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817 493,00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451 000,00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366 493,00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1 553 963,50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1 548 963,50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1 548 963,50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1 548 963,50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1 548 963,50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398 036,50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1 548 963,50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4 985 118,06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97 507,54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4 887 610,52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1 057,10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4 045,90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1 057,10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4 045,90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1 057,10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4 045,90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1 057,10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4 045,90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1 057,10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4 045,90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4 980 015,06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96 450,44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4 883 564,62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96 450,44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586 131,56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96 450,44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586 131,56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96 450,44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586 131,56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96 450,44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396 131,56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1 108 552,08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247 500,00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И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55550 000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И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55550 200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И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55550 240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И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55550 244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2 938 880,98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555 0603 95 0 00 61240 000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555 0603 95 0 00 61240 200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555 0603 95 0 00 61240 240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555 0603 95 0 00 61240 244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15 871 829,09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2 727 854,03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13 143 975,06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15 871 829,09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2 727 854,03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13 143 975,06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9 749 600,00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2 265 716,48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7 483 883,52</w:t>
            </w:r>
          </w:p>
        </w:tc>
      </w:tr>
      <w:tr w:rsidR="001A2B35" w:rsidTr="001A2B3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9 749 600,00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2 265 716,48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7 483 883,52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9 749 600,00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2 265 716,48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7 483 883,52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7 488 200,00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1 743 288,07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5 744 911,93</w:t>
            </w:r>
          </w:p>
        </w:tc>
      </w:tr>
      <w:tr w:rsidR="001A2B35" w:rsidTr="001A2B3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522 428,41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1 738 971,59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2 047 904,64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462 137,55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1 585 767,09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1 988 904,64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457 500,55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1 531 404,09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1 988 904,64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457 500,55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1 531 404,09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187 790,00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45 535,27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142 254,73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699 051,00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30 181,12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668 869,88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1 102 063,64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381 784,16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720 279,48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4 637,00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54 363,00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4 637,00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54 363,00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4 637,00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54 363,00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2 146 341,86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853 384,49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S0240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S0240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S0240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S0240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1 074 598,10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165 900,85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480 699,15</w:t>
            </w:r>
          </w:p>
        </w:tc>
      </w:tr>
      <w:tr w:rsidR="001A2B35" w:rsidTr="001A2B35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-2 188 541,54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958 970,66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Default="001A2B35" w:rsidP="001A2B35">
      <w:pPr>
        <w:jc w:val="center"/>
        <w:rPr>
          <w:sz w:val="18"/>
          <w:szCs w:val="18"/>
        </w:rPr>
      </w:pP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Приложение № 4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к постановлению администрации Бочкаревского сельсовета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 xml:space="preserve"> Черепановского района Новосибирской области </w:t>
      </w:r>
    </w:p>
    <w:p w:rsidR="001A2B35" w:rsidRPr="003E30E8" w:rsidRDefault="001A2B35" w:rsidP="003E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30E8">
        <w:rPr>
          <w:rFonts w:ascii="Times New Roman" w:hAnsi="Times New Roman" w:cs="Times New Roman"/>
          <w:sz w:val="24"/>
          <w:szCs w:val="28"/>
        </w:rPr>
        <w:t>от 14.04.2025 № 34</w:t>
      </w:r>
    </w:p>
    <w:p w:rsidR="001A2B35" w:rsidRDefault="001A2B35" w:rsidP="001A2B35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="-777" w:tblpY="95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1A2B35" w:rsidRPr="00D83A2C" w:rsidTr="001A2B35">
        <w:trPr>
          <w:trHeight w:val="162"/>
        </w:trPr>
        <w:tc>
          <w:tcPr>
            <w:tcW w:w="1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35" w:rsidRPr="003E30E8" w:rsidRDefault="001A2B35" w:rsidP="003E30E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Источники финансирования дефицита бюджета </w:t>
            </w:r>
            <w:r w:rsidRPr="003E30E8">
              <w:rPr>
                <w:rFonts w:ascii="Times New Roman" w:hAnsi="Times New Roman" w:cs="Times New Roman"/>
                <w:b/>
                <w:sz w:val="24"/>
              </w:rPr>
              <w:t xml:space="preserve">Бочкаревского сельсовета </w:t>
            </w:r>
            <w:r w:rsidRPr="003E30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Черепановского района Новосибирской области з</w:t>
            </w:r>
            <w:r w:rsidRPr="003E30E8">
              <w:rPr>
                <w:rFonts w:ascii="Times New Roman" w:hAnsi="Times New Roman" w:cs="Times New Roman"/>
                <w:b/>
                <w:sz w:val="24"/>
              </w:rPr>
              <w:t>а 1 квартал 2025 год</w:t>
            </w:r>
            <w:r w:rsidRPr="003E30E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A2B35" w:rsidRPr="007823FA" w:rsidRDefault="001A2B35" w:rsidP="001A2B35"/>
    <w:tbl>
      <w:tblPr>
        <w:tblW w:w="10916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"/>
        <w:gridCol w:w="2410"/>
        <w:gridCol w:w="1418"/>
        <w:gridCol w:w="1417"/>
        <w:gridCol w:w="1418"/>
      </w:tblGrid>
      <w:tr w:rsidR="001A2B35" w:rsidTr="001A2B35">
        <w:trPr>
          <w:trHeight w:val="41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2B35" w:rsidTr="001A2B35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A2B35" w:rsidTr="001A2B35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2 188 541,54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-958 970,66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3 147 512,20</w:t>
            </w:r>
          </w:p>
        </w:tc>
      </w:tr>
      <w:tr w:rsidR="001A2B35" w:rsidTr="001A2B35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A2B35" w:rsidTr="001A2B35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A2B35" w:rsidTr="001A2B35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A2B35" w:rsidTr="001A2B35">
        <w:trPr>
          <w:trHeight w:val="2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A2B35" w:rsidTr="001A2B35">
        <w:trPr>
          <w:trHeight w:val="2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A2B35" w:rsidTr="001A2B35">
        <w:trPr>
          <w:trHeight w:val="2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2 188 541,54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-958 970,66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3 147 512,20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2 188 541,54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-958 970,66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3 147 512,20</w:t>
            </w:r>
          </w:p>
        </w:tc>
      </w:tr>
      <w:tr w:rsidR="001A2B35" w:rsidTr="001A2B35">
        <w:trPr>
          <w:trHeight w:val="2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-30 480 978,52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-6 065 569,49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-30 480 978,52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-6 065 569,49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-30 480 978,52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-6 065 569,49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-30 480 978,52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-6 065 569,49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-30 480 978,52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-6 065 569,49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2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A2B35" w:rsidTr="001A2B3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32 669 520,06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5 106 598,83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2B35" w:rsidRDefault="001A2B35" w:rsidP="001A2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A2B35" w:rsidRPr="007823FA" w:rsidRDefault="001A2B35" w:rsidP="001A2B35">
      <w:pPr>
        <w:tabs>
          <w:tab w:val="left" w:pos="3990"/>
        </w:tabs>
      </w:pPr>
    </w:p>
    <w:p w:rsidR="000B2618" w:rsidRDefault="000B2618" w:rsidP="000B2618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F81797">
        <w:rPr>
          <w:rFonts w:ascii="Times New Roman" w:eastAsia="Times New Roman" w:hAnsi="Times New Roman" w:cs="Times New Roman"/>
          <w:lang w:eastAsia="ru-RU"/>
        </w:rPr>
        <w:t>дрес издателя:</w:t>
      </w:r>
      <w:r w:rsidR="003E30E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GoBack"/>
      <w:bookmarkEnd w:id="2"/>
      <w:r w:rsidRPr="00F81797">
        <w:rPr>
          <w:rFonts w:ascii="Times New Roman" w:eastAsia="Times New Roman" w:hAnsi="Times New Roman" w:cs="Times New Roman"/>
          <w:lang w:eastAsia="ru-RU"/>
        </w:rPr>
        <w:t xml:space="preserve">633531 Новосибирская область </w:t>
      </w:r>
      <w:proofErr w:type="spellStart"/>
      <w:r w:rsidRPr="00F81797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F81797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F8179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F81797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F81797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F81797">
        <w:t xml:space="preserve"> .</w:t>
      </w:r>
      <w:r w:rsidRPr="00F81797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F81797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0B2618" w:rsidRDefault="000B2618" w:rsidP="000B2618">
      <w:pPr>
        <w:spacing w:after="5" w:line="24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40A" w:rsidRDefault="0095440A" w:rsidP="000B2618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440A" w:rsidSect="00A31B0A">
          <w:pgSz w:w="11906" w:h="16838"/>
          <w:pgMar w:top="1701" w:right="992" w:bottom="851" w:left="1134" w:header="709" w:footer="709" w:gutter="0"/>
          <w:cols w:space="708"/>
          <w:docGrid w:linePitch="360"/>
        </w:sectPr>
      </w:pPr>
    </w:p>
    <w:p w:rsidR="000B2618" w:rsidRPr="000B2618" w:rsidRDefault="000B2618" w:rsidP="000B2618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2618" w:rsidRPr="000B2618" w:rsidSect="0095440A">
      <w:pgSz w:w="16838" w:h="11906" w:orient="landscape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10" w:rsidRDefault="001A5A10" w:rsidP="00F81797">
      <w:pPr>
        <w:spacing w:after="0" w:line="240" w:lineRule="auto"/>
      </w:pPr>
      <w:r>
        <w:separator/>
      </w:r>
    </w:p>
  </w:endnote>
  <w:endnote w:type="continuationSeparator" w:id="0">
    <w:p w:rsidR="001A5A10" w:rsidRDefault="001A5A10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10" w:rsidRDefault="001A5A10" w:rsidP="00F81797">
      <w:pPr>
        <w:spacing w:after="0" w:line="240" w:lineRule="auto"/>
      </w:pPr>
      <w:r>
        <w:separator/>
      </w:r>
    </w:p>
  </w:footnote>
  <w:footnote w:type="continuationSeparator" w:id="0">
    <w:p w:rsidR="001A5A10" w:rsidRDefault="001A5A10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35" w:rsidRDefault="001A2B35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35" w:rsidRDefault="001A2B35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E30E8">
      <w:rPr>
        <w:noProof/>
        <w:sz w:val="20"/>
      </w:rPr>
      <w:t>85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35" w:rsidRDefault="001A2B3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7E60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7C22774"/>
    <w:multiLevelType w:val="hybridMultilevel"/>
    <w:tmpl w:val="74F421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59578D0"/>
    <w:multiLevelType w:val="multilevel"/>
    <w:tmpl w:val="32344598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13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63E2A"/>
    <w:multiLevelType w:val="hybridMultilevel"/>
    <w:tmpl w:val="1C3A25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1402C56"/>
    <w:multiLevelType w:val="hybridMultilevel"/>
    <w:tmpl w:val="791EE92A"/>
    <w:lvl w:ilvl="0" w:tplc="ED08D6BC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9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4837FA"/>
    <w:multiLevelType w:val="hybridMultilevel"/>
    <w:tmpl w:val="88AA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E64485E"/>
    <w:multiLevelType w:val="hybridMultilevel"/>
    <w:tmpl w:val="19D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9059A3"/>
    <w:multiLevelType w:val="multilevel"/>
    <w:tmpl w:val="BB9601A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F346FC"/>
    <w:multiLevelType w:val="hybridMultilevel"/>
    <w:tmpl w:val="57DC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4E651B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2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627F62"/>
    <w:multiLevelType w:val="hybridMultilevel"/>
    <w:tmpl w:val="0DB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5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024274"/>
    <w:multiLevelType w:val="hybridMultilevel"/>
    <w:tmpl w:val="4D44BC46"/>
    <w:lvl w:ilvl="0" w:tplc="3914457A">
      <w:start w:val="1"/>
      <w:numFmt w:val="decimal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4794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FAA5A5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1323312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5206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6E22BF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196D83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684118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3D02394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39"/>
  </w:num>
  <w:num w:numId="4">
    <w:abstractNumId w:val="24"/>
  </w:num>
  <w:num w:numId="5">
    <w:abstractNumId w:val="45"/>
  </w:num>
  <w:num w:numId="6">
    <w:abstractNumId w:val="4"/>
  </w:num>
  <w:num w:numId="7">
    <w:abstractNumId w:val="42"/>
  </w:num>
  <w:num w:numId="8">
    <w:abstractNumId w:val="22"/>
  </w:num>
  <w:num w:numId="9">
    <w:abstractNumId w:val="29"/>
  </w:num>
  <w:num w:numId="10">
    <w:abstractNumId w:val="28"/>
  </w:num>
  <w:num w:numId="11">
    <w:abstractNumId w:val="23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17"/>
  </w:num>
  <w:num w:numId="17">
    <w:abstractNumId w:val="43"/>
  </w:num>
  <w:num w:numId="18">
    <w:abstractNumId w:val="27"/>
  </w:num>
  <w:num w:numId="19">
    <w:abstractNumId w:val="10"/>
  </w:num>
  <w:num w:numId="20">
    <w:abstractNumId w:val="11"/>
  </w:num>
  <w:num w:numId="21">
    <w:abstractNumId w:val="12"/>
  </w:num>
  <w:num w:numId="22">
    <w:abstractNumId w:val="15"/>
  </w:num>
  <w:num w:numId="23">
    <w:abstractNumId w:val="34"/>
  </w:num>
  <w:num w:numId="24">
    <w:abstractNumId w:val="38"/>
  </w:num>
  <w:num w:numId="25">
    <w:abstractNumId w:val="5"/>
  </w:num>
  <w:num w:numId="26">
    <w:abstractNumId w:val="40"/>
  </w:num>
  <w:num w:numId="27">
    <w:abstractNumId w:val="44"/>
  </w:num>
  <w:num w:numId="28">
    <w:abstractNumId w:val="26"/>
  </w:num>
  <w:num w:numId="29">
    <w:abstractNumId w:val="18"/>
  </w:num>
  <w:num w:numId="30">
    <w:abstractNumId w:val="30"/>
  </w:num>
  <w:num w:numId="31">
    <w:abstractNumId w:val="2"/>
  </w:num>
  <w:num w:numId="32">
    <w:abstractNumId w:val="37"/>
  </w:num>
  <w:num w:numId="33">
    <w:abstractNumId w:val="6"/>
  </w:num>
  <w:num w:numId="34">
    <w:abstractNumId w:val="41"/>
  </w:num>
  <w:num w:numId="35">
    <w:abstractNumId w:val="3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6"/>
  </w:num>
  <w:num w:numId="44">
    <w:abstractNumId w:val="1"/>
  </w:num>
  <w:num w:numId="45">
    <w:abstractNumId w:val="32"/>
  </w:num>
  <w:num w:numId="46">
    <w:abstractNumId w:val="3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016B0D"/>
    <w:rsid w:val="000718DF"/>
    <w:rsid w:val="000A31E8"/>
    <w:rsid w:val="000B2618"/>
    <w:rsid w:val="000C4191"/>
    <w:rsid w:val="000D75CA"/>
    <w:rsid w:val="00104B58"/>
    <w:rsid w:val="001329BA"/>
    <w:rsid w:val="001533F7"/>
    <w:rsid w:val="00156587"/>
    <w:rsid w:val="001713FE"/>
    <w:rsid w:val="00183FD9"/>
    <w:rsid w:val="001916A4"/>
    <w:rsid w:val="0019633B"/>
    <w:rsid w:val="001A0D52"/>
    <w:rsid w:val="001A2B35"/>
    <w:rsid w:val="001A5A10"/>
    <w:rsid w:val="00200E43"/>
    <w:rsid w:val="002748BE"/>
    <w:rsid w:val="002827BC"/>
    <w:rsid w:val="00297FC8"/>
    <w:rsid w:val="002B4A82"/>
    <w:rsid w:val="002C68FA"/>
    <w:rsid w:val="003617A3"/>
    <w:rsid w:val="00382C30"/>
    <w:rsid w:val="00390805"/>
    <w:rsid w:val="003C2C98"/>
    <w:rsid w:val="003D34D3"/>
    <w:rsid w:val="003E30E8"/>
    <w:rsid w:val="004013F0"/>
    <w:rsid w:val="00410B4B"/>
    <w:rsid w:val="0041384F"/>
    <w:rsid w:val="00424532"/>
    <w:rsid w:val="00483F6C"/>
    <w:rsid w:val="004B03F0"/>
    <w:rsid w:val="004C05D4"/>
    <w:rsid w:val="00533933"/>
    <w:rsid w:val="005403B8"/>
    <w:rsid w:val="00595FE5"/>
    <w:rsid w:val="00616C6D"/>
    <w:rsid w:val="00665AD9"/>
    <w:rsid w:val="0067266A"/>
    <w:rsid w:val="006C6D46"/>
    <w:rsid w:val="006E06EA"/>
    <w:rsid w:val="006E2E4C"/>
    <w:rsid w:val="00707EFA"/>
    <w:rsid w:val="007705F8"/>
    <w:rsid w:val="00783B95"/>
    <w:rsid w:val="007D2565"/>
    <w:rsid w:val="007F171D"/>
    <w:rsid w:val="007F5F3D"/>
    <w:rsid w:val="00801268"/>
    <w:rsid w:val="0083402D"/>
    <w:rsid w:val="0086242F"/>
    <w:rsid w:val="00882066"/>
    <w:rsid w:val="00896E59"/>
    <w:rsid w:val="008F4933"/>
    <w:rsid w:val="00924AE9"/>
    <w:rsid w:val="00945D7D"/>
    <w:rsid w:val="009510E1"/>
    <w:rsid w:val="0095440A"/>
    <w:rsid w:val="0098414D"/>
    <w:rsid w:val="009B0DA3"/>
    <w:rsid w:val="009E7CFB"/>
    <w:rsid w:val="00A31B0A"/>
    <w:rsid w:val="00A43073"/>
    <w:rsid w:val="00A83A3D"/>
    <w:rsid w:val="00A966B9"/>
    <w:rsid w:val="00AA2879"/>
    <w:rsid w:val="00AA67CF"/>
    <w:rsid w:val="00AC1521"/>
    <w:rsid w:val="00AE5B18"/>
    <w:rsid w:val="00AF28F1"/>
    <w:rsid w:val="00B1791A"/>
    <w:rsid w:val="00B22304"/>
    <w:rsid w:val="00B75097"/>
    <w:rsid w:val="00BB07DC"/>
    <w:rsid w:val="00C47F13"/>
    <w:rsid w:val="00C54260"/>
    <w:rsid w:val="00C6534D"/>
    <w:rsid w:val="00CA2B7A"/>
    <w:rsid w:val="00CA6A31"/>
    <w:rsid w:val="00D1377C"/>
    <w:rsid w:val="00D31EC0"/>
    <w:rsid w:val="00DC5313"/>
    <w:rsid w:val="00DD4CD1"/>
    <w:rsid w:val="00E12593"/>
    <w:rsid w:val="00E472B5"/>
    <w:rsid w:val="00E503F5"/>
    <w:rsid w:val="00EC54B1"/>
    <w:rsid w:val="00ED4B0F"/>
    <w:rsid w:val="00EE4615"/>
    <w:rsid w:val="00F00453"/>
    <w:rsid w:val="00F11121"/>
    <w:rsid w:val="00F42D1B"/>
    <w:rsid w:val="00F720B5"/>
    <w:rsid w:val="00F81797"/>
    <w:rsid w:val="00FA03C8"/>
    <w:rsid w:val="00FB5E3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 Знак Знак10,Знак Знак10"/>
    <w:basedOn w:val="a"/>
    <w:link w:val="af2"/>
    <w:uiPriority w:val="99"/>
    <w:unhideWhenUsed/>
    <w:qFormat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2">
    <w:name w:val="Обычный (веб) Знак"/>
    <w:aliases w:val="Обычный (Web) Знак, Знак Знак10 Знак,Знак Знак10 Знак"/>
    <w:link w:val="af1"/>
    <w:uiPriority w:val="99"/>
    <w:locked/>
    <w:rsid w:val="000C4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Без интервала1"/>
    <w:rsid w:val="00B17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1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3073"/>
    <w:rPr>
      <w:sz w:val="28"/>
      <w:szCs w:val="28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1A2B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A2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1A2B35"/>
  </w:style>
  <w:style w:type="paragraph" w:styleId="af5">
    <w:name w:val="List"/>
    <w:basedOn w:val="a"/>
    <w:uiPriority w:val="99"/>
    <w:unhideWhenUsed/>
    <w:rsid w:val="001A2B35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1A2B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1A2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1A2B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A2B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A2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A2B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A2B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A2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A2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A2B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 Знак Знак10,Знак Знак10"/>
    <w:basedOn w:val="a"/>
    <w:link w:val="af2"/>
    <w:uiPriority w:val="99"/>
    <w:unhideWhenUsed/>
    <w:qFormat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2">
    <w:name w:val="Обычный (веб) Знак"/>
    <w:aliases w:val="Обычный (Web) Знак, Знак Знак10 Знак,Знак Знак10 Знак"/>
    <w:link w:val="af1"/>
    <w:uiPriority w:val="99"/>
    <w:locked/>
    <w:rsid w:val="000C4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Без интервала1"/>
    <w:rsid w:val="00B17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1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3073"/>
    <w:rPr>
      <w:sz w:val="28"/>
      <w:szCs w:val="28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1A2B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A2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1A2B35"/>
  </w:style>
  <w:style w:type="paragraph" w:styleId="af5">
    <w:name w:val="List"/>
    <w:basedOn w:val="a"/>
    <w:uiPriority w:val="99"/>
    <w:unhideWhenUsed/>
    <w:rsid w:val="001A2B35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1A2B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1A2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1A2B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A2B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A2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A2B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A2B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A2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A2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A2B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A2B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A2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A2B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mailto:adbss@mail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B76CE11A32CE855BABD4642DE9CA9A73E42BE33B356D9C17D88B3AFC1FB24311B95BC565AFE903aEFDJ" TargetMode="Externa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ru54@minjust.gov.ru" TargetMode="Externa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FAD2-3FA9-4F00-8599-AB1A9992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24015</Words>
  <Characters>136888</Characters>
  <Application>Microsoft Office Word</Application>
  <DocSecurity>0</DocSecurity>
  <Lines>1140</Lines>
  <Paragraphs>321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</vt:lpstr>
      <vt:lpstr>        ПОСТАНОВЛЕНИЕ</vt:lpstr>
      <vt:lpstr/>
      <vt:lpstr>План </vt:lpstr>
      <vt:lpstr>    </vt:lpstr>
      <vt:lpstr>    О пожарной безопасности на территории Бочкаревского сельсовета в весенне-летний </vt:lpstr>
      <vt:lpstr>    Нормативная стоимость (единичные расценки) работ по благоустройству дворовых тер</vt:lpstr>
      <vt:lpstr>    План основных мероприятий Программы приведен в приложении № 1 к Программе.</vt:lpstr>
      <vt:lpstr>    Применение программно-целевого метода позволит поэтапно осуществлять комплексное</vt:lpstr>
      <vt:lpstr>    -благоустроить придомовые территории;</vt:lpstr>
      <vt:lpstr>        </vt:lpstr>
      <vt:lpstr>Приложение №1</vt:lpstr>
      <vt:lpstr>к Порядку инвентаризации дворовой территории, общественной территории, уровня бл</vt:lpstr>
      <vt:lpstr/>
      <vt:lpstr>    1. Сведения об организации, выполнившей работы по паспортизации</vt:lpstr>
      <vt:lpstr/>
      <vt:lpstr>3. Характеристика благоустройства</vt:lpstr>
      <vt:lpstr/>
      <vt:lpstr>    1. Сведения об организации, выполнившей работы по паспортизации</vt:lpstr>
      <vt:lpstr>3. Характеристика благоустройства</vt:lpstr>
    </vt:vector>
  </TitlesOfParts>
  <Company>SPecialiST RePack</Company>
  <LinksUpToDate>false</LinksUpToDate>
  <CharactersWithSpaces>160582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2025-04-15T04:39:00Z</dcterms:created>
  <dcterms:modified xsi:type="dcterms:W3CDTF">2025-04-15T04:39:00Z</dcterms:modified>
</cp:coreProperties>
</file>